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C5B182" w14:textId="76257F15" w:rsidR="00961DB3" w:rsidRPr="00D92C28" w:rsidRDefault="00961DB3" w:rsidP="00961DB3">
      <w:pPr>
        <w:keepNext/>
        <w:spacing w:after="0" w:line="240" w:lineRule="auto"/>
        <w:jc w:val="right"/>
        <w:outlineLvl w:val="0"/>
        <w:rPr>
          <w:rFonts w:ascii="Arial" w:eastAsia="Times New Roman" w:hAnsi="Arial" w:cs="Arial"/>
          <w:b/>
          <w:bCs/>
          <w:lang w:val="en-CA"/>
        </w:rPr>
      </w:pPr>
      <w:r w:rsidRPr="00D92C28">
        <w:rPr>
          <w:rFonts w:cs="Arial"/>
          <w:caps/>
          <w:noProof/>
          <w:sz w:val="20"/>
          <w:szCs w:val="24"/>
          <w:lang w:val="en-CA" w:eastAsia="en-CA"/>
        </w:rPr>
        <mc:AlternateContent>
          <mc:Choice Requires="wps">
            <w:drawing>
              <wp:anchor distT="0" distB="0" distL="114300" distR="114300" simplePos="0" relativeHeight="251661312" behindDoc="0" locked="0" layoutInCell="1" allowOverlap="1" wp14:anchorId="17894743" wp14:editId="62893FD2">
                <wp:simplePos x="0" y="0"/>
                <wp:positionH relativeFrom="margin">
                  <wp:posOffset>3867150</wp:posOffset>
                </wp:positionH>
                <wp:positionV relativeFrom="paragraph">
                  <wp:posOffset>-1</wp:posOffset>
                </wp:positionV>
                <wp:extent cx="2118360" cy="333375"/>
                <wp:effectExtent l="0" t="0" r="15240" b="28575"/>
                <wp:wrapNone/>
                <wp:docPr id="2"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8360" cy="333375"/>
                        </a:xfrm>
                        <a:prstGeom prst="rect">
                          <a:avLst/>
                        </a:prstGeom>
                        <a:solidFill>
                          <a:schemeClr val="bg1"/>
                        </a:solidFill>
                        <a:ln w="9525">
                          <a:solidFill>
                            <a:srgbClr val="000000"/>
                          </a:solidFill>
                          <a:miter lim="800000"/>
                          <a:headEnd/>
                          <a:tailEnd/>
                        </a:ln>
                      </wps:spPr>
                      <wps:txbx>
                        <w:txbxContent>
                          <w:p w14:paraId="55855310" w14:textId="26381610" w:rsidR="005F212C" w:rsidRDefault="005F212C" w:rsidP="00B37F36">
                            <w:pPr>
                              <w:tabs>
                                <w:tab w:val="right" w:pos="2977"/>
                              </w:tabs>
                              <w:spacing w:before="60" w:after="0"/>
                              <w:rPr>
                                <w:rFonts w:ascii="Arial Narrow" w:hAnsi="Arial Narrow" w:cs="Arial"/>
                                <w:b/>
                              </w:rPr>
                            </w:pPr>
                            <w:r w:rsidRPr="00057E56">
                              <w:rPr>
                                <w:rFonts w:ascii="Arial Narrow" w:hAnsi="Arial Narrow" w:cs="Arial"/>
                                <w:b/>
                              </w:rPr>
                              <w:t>Agreement Number:</w:t>
                            </w:r>
                            <w:r w:rsidR="00B37F36">
                              <w:rPr>
                                <w:rFonts w:ascii="Arial Narrow" w:hAnsi="Arial Narrow" w:cs="Arial"/>
                                <w:b/>
                              </w:rPr>
                              <w:tab/>
                            </w:r>
                            <w:sdt>
                              <w:sdtPr>
                                <w:rPr>
                                  <w:rFonts w:ascii="Arial Narrow" w:hAnsi="Arial Narrow" w:cs="Arial"/>
                                  <w:b/>
                                  <w:highlight w:val="yellow"/>
                                </w:rPr>
                                <w:alias w:val="Agreement Number"/>
                                <w:tag w:val="Agreement Number"/>
                                <w:id w:val="-618763619"/>
                                <w:dataBinding w:prefixMappings="xmlns:ns0='http://purl.org/dc/elements/1.1/' xmlns:ns1='http://schemas.openxmlformats.org/package/2006/metadata/core-properties' " w:xpath="/ns1:coreProperties[1]/ns1:contentStatus[1]" w:storeItemID="{6C3C8BC8-F283-45AE-878A-BAB7291924A1}"/>
                                <w:text/>
                              </w:sdtPr>
                              <w:sdtContent>
                                <w:r w:rsidRPr="00B37F36">
                                  <w:rPr>
                                    <w:rFonts w:ascii="Arial Narrow" w:hAnsi="Arial Narrow" w:cs="Arial"/>
                                    <w:b/>
                                    <w:highlight w:val="yellow"/>
                                  </w:rPr>
                                  <w:t>PXXXXXX</w:t>
                                </w:r>
                              </w:sdtContent>
                            </w:sdt>
                          </w:p>
                          <w:p w14:paraId="76D06D8B" w14:textId="31755989" w:rsidR="005F212C" w:rsidRPr="00356C08" w:rsidRDefault="005F212C" w:rsidP="00961DB3">
                            <w:pPr>
                              <w:tabs>
                                <w:tab w:val="right" w:pos="4111"/>
                              </w:tabs>
                              <w:rPr>
                                <w:rFonts w:ascii="Arial Narrow" w:hAnsi="Arial Narrow" w:cs="Arial"/>
                                <w: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894743" id="Rectangle 354" o:spid="_x0000_s1026" style="position:absolute;left:0;text-align:left;margin-left:304.5pt;margin-top:0;width:166.8pt;height:26.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" fillcolor="white [3212]">
                <v:textbox>
                  <w:txbxContent>
                    <w:p w14:paraId="55855310" w14:textId="26381610" w:rsidR="005F212C" w:rsidRDefault="005F212C" w:rsidP="00B37F36">
                      <w:pPr>
                        <w:tabs>
                          <w:tab w:val="right" w:pos="2977"/>
                        </w:tabs>
                        <w:spacing w:before="60" w:after="0"/>
                        <w:rPr>
                          <w:rFonts w:ascii="Arial Narrow" w:hAnsi="Arial Narrow" w:cs="Arial"/>
                          <w:b/>
                        </w:rPr>
                      </w:pPr>
                      <w:r w:rsidRPr="00057E56">
                        <w:rPr>
                          <w:rFonts w:ascii="Arial Narrow" w:hAnsi="Arial Narrow" w:cs="Arial"/>
                          <w:b/>
                        </w:rPr>
                        <w:t>Agreement Number:</w:t>
                      </w:r>
                      <w:r w:rsidR="00B37F36">
                        <w:rPr>
                          <w:rFonts w:ascii="Arial Narrow" w:hAnsi="Arial Narrow" w:cs="Arial"/>
                          <w:b/>
                        </w:rPr>
                        <w:tab/>
                      </w:r>
                      <w:sdt>
                        <w:sdtPr>
                          <w:rPr>
                            <w:rFonts w:ascii="Arial Narrow" w:hAnsi="Arial Narrow" w:cs="Arial"/>
                            <w:b/>
                            <w:highlight w:val="yellow"/>
                          </w:rPr>
                          <w:alias w:val="Agreement Number"/>
                          <w:tag w:val="Agreement Number"/>
                          <w:id w:val="-618763619"/>
                          <w:dataBinding w:prefixMappings="xmlns:ns0='http://purl.org/dc/elements/1.1/' xmlns:ns1='http://schemas.openxmlformats.org/package/2006/metadata/core-properties' " w:xpath="/ns1:coreProperties[1]/ns1:contentStatus[1]" w:storeItemID="{6C3C8BC8-F283-45AE-878A-BAB7291924A1}"/>
                          <w:text/>
                        </w:sdtPr>
                        <w:sdtContent>
                          <w:r w:rsidRPr="00B37F36">
                            <w:rPr>
                              <w:rFonts w:ascii="Arial Narrow" w:hAnsi="Arial Narrow" w:cs="Arial"/>
                              <w:b/>
                              <w:highlight w:val="yellow"/>
                            </w:rPr>
                            <w:t>PXXXXXX</w:t>
                          </w:r>
                        </w:sdtContent>
                      </w:sdt>
                    </w:p>
                    <w:p w14:paraId="76D06D8B" w14:textId="31755989" w:rsidR="005F212C" w:rsidRPr="00356C08" w:rsidRDefault="005F212C" w:rsidP="00961DB3">
                      <w:pPr>
                        <w:tabs>
                          <w:tab w:val="right" w:pos="4111"/>
                        </w:tabs>
                        <w:rPr>
                          <w:rFonts w:ascii="Arial Narrow" w:hAnsi="Arial Narrow" w:cs="Arial"/>
                          <w:b/>
                        </w:rPr>
                      </w:pPr>
                    </w:p>
                  </w:txbxContent>
                </v:textbox>
                <w10:wrap anchorx="margin"/>
              </v:rect>
            </w:pict>
          </mc:Fallback>
        </mc:AlternateContent>
      </w:r>
      <w:r w:rsidRPr="00D92C28">
        <w:rPr>
          <w:rFonts w:ascii="Arial" w:hAnsi="Arial" w:cs="Arial"/>
          <w:caps/>
          <w:noProof/>
          <w:lang w:val="en-CA" w:eastAsia="en-CA"/>
        </w:rPr>
        <w:drawing>
          <wp:anchor distT="0" distB="0" distL="114300" distR="114300" simplePos="0" relativeHeight="251659264" behindDoc="0" locked="0" layoutInCell="1" allowOverlap="1" wp14:anchorId="4D1F4157" wp14:editId="0C97D97C">
            <wp:simplePos x="0" y="0"/>
            <wp:positionH relativeFrom="column">
              <wp:posOffset>-68580</wp:posOffset>
            </wp:positionH>
            <wp:positionV relativeFrom="paragraph">
              <wp:posOffset>0</wp:posOffset>
            </wp:positionV>
            <wp:extent cx="1066800" cy="62938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viha logo colou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66800" cy="629381"/>
                    </a:xfrm>
                    <a:prstGeom prst="rect">
                      <a:avLst/>
                    </a:prstGeom>
                    <a:noFill/>
                    <a:ln w="9525">
                      <a:noFill/>
                      <a:miter lim="800000"/>
                      <a:headEnd/>
                      <a:tailEnd/>
                    </a:ln>
                  </pic:spPr>
                </pic:pic>
              </a:graphicData>
            </a:graphic>
          </wp:anchor>
        </w:drawing>
      </w:r>
    </w:p>
    <w:p w14:paraId="5619CC93" w14:textId="77777777" w:rsidR="00961DB3" w:rsidRPr="00D92C28" w:rsidRDefault="00961DB3" w:rsidP="00961DB3">
      <w:pPr>
        <w:keepNext/>
        <w:spacing w:after="0" w:line="240" w:lineRule="auto"/>
        <w:outlineLvl w:val="0"/>
        <w:rPr>
          <w:rFonts w:ascii="Arial" w:eastAsia="Times New Roman" w:hAnsi="Arial" w:cs="Arial"/>
          <w:b/>
          <w:bCs/>
          <w:lang w:val="en-CA"/>
        </w:rPr>
      </w:pPr>
    </w:p>
    <w:p w14:paraId="0B28D3CD" w14:textId="77777777" w:rsidR="00961DB3" w:rsidRPr="00D92C28" w:rsidRDefault="00961DB3" w:rsidP="004F70EB">
      <w:pPr>
        <w:keepNext/>
        <w:spacing w:after="0" w:line="240" w:lineRule="auto"/>
        <w:jc w:val="center"/>
        <w:outlineLvl w:val="0"/>
        <w:rPr>
          <w:rFonts w:ascii="Arial" w:eastAsia="Times New Roman" w:hAnsi="Arial" w:cs="Arial"/>
          <w:b/>
          <w:bCs/>
          <w:lang w:val="en-CA"/>
        </w:rPr>
      </w:pPr>
    </w:p>
    <w:p w14:paraId="7AC55759" w14:textId="77777777" w:rsidR="00961DB3" w:rsidRPr="00D92C28" w:rsidRDefault="00961DB3" w:rsidP="004F70EB">
      <w:pPr>
        <w:keepNext/>
        <w:spacing w:after="0" w:line="240" w:lineRule="auto"/>
        <w:jc w:val="center"/>
        <w:outlineLvl w:val="0"/>
        <w:rPr>
          <w:rFonts w:ascii="Arial" w:eastAsia="Times New Roman" w:hAnsi="Arial" w:cs="Arial"/>
          <w:b/>
          <w:bCs/>
          <w:lang w:val="en-CA"/>
        </w:rPr>
      </w:pPr>
    </w:p>
    <w:p w14:paraId="4E888CC8" w14:textId="77777777" w:rsidR="00961DB3" w:rsidRPr="00D92C28" w:rsidRDefault="00961DB3" w:rsidP="004F70EB">
      <w:pPr>
        <w:keepNext/>
        <w:spacing w:after="0" w:line="240" w:lineRule="auto"/>
        <w:jc w:val="center"/>
        <w:outlineLvl w:val="0"/>
        <w:rPr>
          <w:rFonts w:ascii="Arial" w:eastAsia="Times New Roman" w:hAnsi="Arial" w:cs="Arial"/>
          <w:b/>
          <w:bCs/>
          <w:lang w:val="en-CA"/>
        </w:rPr>
      </w:pPr>
    </w:p>
    <w:p w14:paraId="2A36EAA0" w14:textId="41793C78" w:rsidR="004F70EB" w:rsidRPr="00D92C28" w:rsidRDefault="00920F2D" w:rsidP="004F70EB">
      <w:pPr>
        <w:keepNext/>
        <w:spacing w:after="0" w:line="240" w:lineRule="auto"/>
        <w:jc w:val="center"/>
        <w:outlineLvl w:val="0"/>
        <w:rPr>
          <w:rFonts w:ascii="Arial" w:eastAsia="Times New Roman" w:hAnsi="Arial" w:cs="Arial"/>
          <w:b/>
          <w:bCs/>
          <w:lang w:val="en-CA"/>
        </w:rPr>
      </w:pPr>
      <w:r w:rsidRPr="00D92C28">
        <w:rPr>
          <w:rFonts w:ascii="Arial" w:eastAsia="Times New Roman" w:hAnsi="Arial" w:cs="Arial"/>
          <w:b/>
          <w:bCs/>
          <w:lang w:val="en-CA"/>
        </w:rPr>
        <w:t>SERVICE CONTRACT</w:t>
      </w:r>
      <w:r w:rsidR="004F70EB" w:rsidRPr="00D92C28">
        <w:rPr>
          <w:rFonts w:ascii="Arial" w:eastAsia="Times New Roman" w:hAnsi="Arial" w:cs="Arial"/>
          <w:b/>
          <w:bCs/>
          <w:lang w:val="en-CA"/>
        </w:rPr>
        <w:t xml:space="preserve"> </w:t>
      </w:r>
    </w:p>
    <w:p w14:paraId="0AB7A5B1" w14:textId="576A08BA" w:rsidR="00961DB3" w:rsidRPr="00D92C28" w:rsidRDefault="00961DB3" w:rsidP="00961DB3">
      <w:pPr>
        <w:keepNext/>
        <w:spacing w:after="0" w:line="240" w:lineRule="auto"/>
        <w:jc w:val="center"/>
        <w:outlineLvl w:val="0"/>
        <w:rPr>
          <w:rFonts w:ascii="Arial" w:eastAsia="Times New Roman" w:hAnsi="Arial" w:cs="Arial"/>
          <w:b/>
          <w:bCs/>
          <w:lang w:val="en-CA"/>
        </w:rPr>
      </w:pPr>
      <w:r w:rsidRPr="00D92C28">
        <w:rPr>
          <w:rFonts w:ascii="Arial" w:eastAsia="Times New Roman" w:hAnsi="Arial" w:cs="Arial"/>
          <w:b/>
          <w:bCs/>
          <w:highlight w:val="yellow"/>
          <w:lang w:val="en-CA"/>
        </w:rPr>
        <w:t>SERVICE NAME AND LOCATION</w:t>
      </w:r>
      <w:r w:rsidR="008F51E0" w:rsidRPr="00D92C28">
        <w:rPr>
          <w:rFonts w:ascii="Arial" w:eastAsia="Times New Roman" w:hAnsi="Arial" w:cs="Arial"/>
          <w:b/>
          <w:bCs/>
          <w:highlight w:val="yellow"/>
          <w:lang w:val="en-CA"/>
        </w:rPr>
        <w:t xml:space="preserve"> (FP or SP)</w:t>
      </w:r>
    </w:p>
    <w:p w14:paraId="6311AE8B" w14:textId="77777777" w:rsidR="00961DB3" w:rsidRPr="00D92C28" w:rsidRDefault="00961DB3" w:rsidP="004F70EB">
      <w:pPr>
        <w:keepNext/>
        <w:spacing w:after="0" w:line="240" w:lineRule="auto"/>
        <w:jc w:val="center"/>
        <w:outlineLvl w:val="0"/>
        <w:rPr>
          <w:rFonts w:ascii="Arial" w:eastAsia="Times New Roman" w:hAnsi="Arial" w:cs="Arial"/>
          <w:b/>
          <w:bCs/>
          <w:lang w:val="en-CA"/>
        </w:rPr>
      </w:pPr>
    </w:p>
    <w:p w14:paraId="17D3BA9E" w14:textId="77777777" w:rsidR="004F70EB" w:rsidRPr="00D92C28" w:rsidRDefault="004F70EB" w:rsidP="004F70EB">
      <w:pPr>
        <w:spacing w:after="0" w:line="240" w:lineRule="auto"/>
        <w:rPr>
          <w:rFonts w:ascii="Arial" w:eastAsia="Times New Roman" w:hAnsi="Arial" w:cs="Arial"/>
          <w:lang w:val="en-CA"/>
        </w:rPr>
      </w:pPr>
    </w:p>
    <w:p w14:paraId="30AB059C" w14:textId="77777777" w:rsidR="004F70EB" w:rsidRPr="00D92C28" w:rsidRDefault="004F70EB" w:rsidP="004F70EB">
      <w:pPr>
        <w:spacing w:after="0" w:line="240" w:lineRule="auto"/>
        <w:rPr>
          <w:rFonts w:ascii="Arial" w:eastAsia="Times New Roman" w:hAnsi="Arial" w:cs="Arial"/>
          <w:lang w:val="en-CA"/>
        </w:rPr>
      </w:pPr>
    </w:p>
    <w:p w14:paraId="2C02ECB8" w14:textId="77777777" w:rsidR="004F70EB" w:rsidRPr="00D92C28" w:rsidRDefault="004F70EB" w:rsidP="004F70EB">
      <w:pPr>
        <w:spacing w:after="0" w:line="240" w:lineRule="auto"/>
        <w:rPr>
          <w:rFonts w:ascii="Arial" w:eastAsia="Times New Roman" w:hAnsi="Arial" w:cs="Arial"/>
          <w:b/>
          <w:bCs/>
          <w:lang w:val="en-CA"/>
        </w:rPr>
      </w:pPr>
      <w:r w:rsidRPr="00D92C28">
        <w:rPr>
          <w:rFonts w:ascii="Arial" w:eastAsia="Times New Roman" w:hAnsi="Arial" w:cs="Arial"/>
          <w:b/>
          <w:bCs/>
          <w:lang w:val="en-CA"/>
        </w:rPr>
        <w:t xml:space="preserve">BETWEEN: </w:t>
      </w:r>
    </w:p>
    <w:p w14:paraId="0740076B" w14:textId="0A46D3D4" w:rsidR="004F70EB" w:rsidRPr="00D92C28" w:rsidRDefault="006F1406" w:rsidP="004F70EB">
      <w:pPr>
        <w:spacing w:after="0" w:line="240" w:lineRule="auto"/>
        <w:jc w:val="center"/>
        <w:rPr>
          <w:rFonts w:ascii="Arial" w:eastAsia="Times New Roman" w:hAnsi="Arial" w:cs="Arial"/>
          <w:b/>
          <w:bCs/>
          <w:lang w:val="en-CA"/>
        </w:rPr>
      </w:pPr>
      <w:r w:rsidRPr="00D92C28">
        <w:rPr>
          <w:rFonts w:ascii="Arial" w:eastAsia="Times New Roman" w:hAnsi="Arial" w:cs="Arial"/>
          <w:b/>
          <w:bCs/>
          <w:highlight w:val="yellow"/>
          <w:lang w:val="en-CA"/>
        </w:rPr>
        <w:t>NAME OF PHYSICIAN OR CORPORATION</w:t>
      </w:r>
    </w:p>
    <w:p w14:paraId="3E694CAB" w14:textId="122CF93D" w:rsidR="004F70EB" w:rsidRPr="00D92C28" w:rsidRDefault="004F70EB" w:rsidP="004F70EB">
      <w:pPr>
        <w:spacing w:after="0" w:line="240" w:lineRule="auto"/>
        <w:jc w:val="right"/>
        <w:rPr>
          <w:rFonts w:ascii="Arial" w:eastAsia="Times New Roman" w:hAnsi="Arial" w:cs="Arial"/>
          <w:lang w:val="en-CA"/>
        </w:rPr>
      </w:pPr>
      <w:r w:rsidRPr="00D92C28">
        <w:rPr>
          <w:rFonts w:ascii="Arial" w:eastAsia="Times New Roman" w:hAnsi="Arial" w:cs="Arial"/>
          <w:lang w:val="en-CA"/>
        </w:rPr>
        <w:t>(the “</w:t>
      </w:r>
      <w:r w:rsidR="008F168E" w:rsidRPr="00D92C28">
        <w:rPr>
          <w:rFonts w:ascii="Arial" w:eastAsia="Times New Roman" w:hAnsi="Arial" w:cs="Arial"/>
          <w:b/>
          <w:lang w:val="en-CA"/>
        </w:rPr>
        <w:t>Physician</w:t>
      </w:r>
      <w:r w:rsidRPr="00D92C28">
        <w:rPr>
          <w:rFonts w:ascii="Arial" w:eastAsia="Times New Roman" w:hAnsi="Arial" w:cs="Arial"/>
          <w:lang w:val="en-CA"/>
        </w:rPr>
        <w:t>”)</w:t>
      </w:r>
    </w:p>
    <w:p w14:paraId="68AF09D2" w14:textId="77777777" w:rsidR="00C54AA0" w:rsidRPr="00D92C28" w:rsidRDefault="00C54AA0" w:rsidP="004F70EB">
      <w:pPr>
        <w:spacing w:after="0" w:line="240" w:lineRule="auto"/>
        <w:jc w:val="right"/>
        <w:rPr>
          <w:rFonts w:ascii="Arial" w:eastAsia="Times New Roman" w:hAnsi="Arial" w:cs="Arial"/>
          <w:lang w:val="en-CA"/>
        </w:rPr>
      </w:pPr>
    </w:p>
    <w:p w14:paraId="43FD90DF" w14:textId="0FCE5EF2" w:rsidR="004F70EB" w:rsidRPr="00D92C28" w:rsidRDefault="003E6F44" w:rsidP="004F70EB">
      <w:pPr>
        <w:spacing w:after="0" w:line="240" w:lineRule="auto"/>
        <w:rPr>
          <w:rFonts w:ascii="Arial" w:eastAsia="Times New Roman" w:hAnsi="Arial" w:cs="Arial"/>
          <w:lang w:val="en-CA"/>
        </w:rPr>
      </w:pPr>
      <w:r w:rsidRPr="00D92C28" w:rsidDel="003E6F44">
        <w:rPr>
          <w:rFonts w:ascii="Arial" w:eastAsia="Times New Roman" w:hAnsi="Arial" w:cs="Arial"/>
          <w:lang w:val="en-CA"/>
        </w:rPr>
        <w:t xml:space="preserve"> </w:t>
      </w:r>
    </w:p>
    <w:p w14:paraId="71AB87E3" w14:textId="77777777" w:rsidR="004F70EB" w:rsidRPr="00D92C28" w:rsidRDefault="004F70EB" w:rsidP="004F70EB">
      <w:pPr>
        <w:spacing w:after="0" w:line="240" w:lineRule="auto"/>
        <w:rPr>
          <w:rFonts w:ascii="Arial" w:eastAsia="Times New Roman" w:hAnsi="Arial" w:cs="Arial"/>
          <w:lang w:val="en-CA"/>
        </w:rPr>
      </w:pPr>
    </w:p>
    <w:p w14:paraId="5C88F73D" w14:textId="5E77E1B8" w:rsidR="004F70EB" w:rsidRPr="00D92C28" w:rsidRDefault="004F70EB" w:rsidP="004F70EB">
      <w:pPr>
        <w:spacing w:after="0" w:line="240" w:lineRule="auto"/>
        <w:rPr>
          <w:rFonts w:ascii="Arial" w:eastAsia="Times New Roman" w:hAnsi="Arial" w:cs="Arial"/>
          <w:b/>
          <w:bCs/>
          <w:lang w:val="en-CA"/>
        </w:rPr>
      </w:pPr>
      <w:r w:rsidRPr="00D92C28">
        <w:rPr>
          <w:rFonts w:ascii="Arial" w:eastAsia="Times New Roman" w:hAnsi="Arial" w:cs="Arial"/>
          <w:b/>
          <w:bCs/>
          <w:lang w:val="en-CA"/>
        </w:rPr>
        <w:t>AND:</w:t>
      </w:r>
    </w:p>
    <w:p w14:paraId="4E5BE83E" w14:textId="77777777" w:rsidR="00F66E25" w:rsidRPr="00D92C28" w:rsidRDefault="00F66E25" w:rsidP="00F66E25">
      <w:pPr>
        <w:spacing w:before="152"/>
        <w:ind w:left="119"/>
        <w:jc w:val="center"/>
        <w:rPr>
          <w:rFonts w:ascii="Arial" w:eastAsia="Times New Roman" w:hAnsi="Arial" w:cs="Arial"/>
          <w:b/>
          <w:bCs/>
          <w:lang w:val="en-CA"/>
        </w:rPr>
      </w:pPr>
      <w:r w:rsidRPr="00D92C28">
        <w:rPr>
          <w:rFonts w:ascii="Arial"/>
          <w:b/>
          <w:spacing w:val="-2"/>
        </w:rPr>
        <w:t>VANCOUVER</w:t>
      </w:r>
      <w:r w:rsidRPr="00D92C28">
        <w:rPr>
          <w:rFonts w:ascii="Arial"/>
          <w:b/>
          <w:spacing w:val="-8"/>
        </w:rPr>
        <w:t xml:space="preserve"> </w:t>
      </w:r>
      <w:r w:rsidRPr="00D92C28">
        <w:rPr>
          <w:rFonts w:ascii="Arial"/>
          <w:b/>
        </w:rPr>
        <w:t>ISLAND</w:t>
      </w:r>
      <w:r w:rsidRPr="00D92C28">
        <w:rPr>
          <w:rFonts w:ascii="Arial"/>
          <w:b/>
          <w:spacing w:val="-8"/>
        </w:rPr>
        <w:t xml:space="preserve"> </w:t>
      </w:r>
      <w:r w:rsidRPr="00D92C28">
        <w:rPr>
          <w:rFonts w:ascii="Arial"/>
          <w:b/>
          <w:spacing w:val="-3"/>
        </w:rPr>
        <w:t>HEALTH</w:t>
      </w:r>
      <w:r w:rsidRPr="00D92C28">
        <w:rPr>
          <w:rFonts w:ascii="Arial"/>
          <w:b/>
          <w:spacing w:val="-8"/>
        </w:rPr>
        <w:t xml:space="preserve"> </w:t>
      </w:r>
      <w:r w:rsidRPr="00D92C28">
        <w:rPr>
          <w:rFonts w:ascii="Arial"/>
          <w:b/>
        </w:rPr>
        <w:t>AUTHORITY</w:t>
      </w:r>
    </w:p>
    <w:p w14:paraId="0D81CF08" w14:textId="0680B1AD" w:rsidR="004F70EB" w:rsidRPr="00D92C28" w:rsidRDefault="004F70EB" w:rsidP="004F70EB">
      <w:pPr>
        <w:spacing w:after="0" w:line="240" w:lineRule="auto"/>
        <w:jc w:val="right"/>
        <w:rPr>
          <w:rFonts w:ascii="Arial" w:eastAsia="Times New Roman" w:hAnsi="Arial" w:cs="Arial"/>
          <w:lang w:val="en-CA"/>
        </w:rPr>
      </w:pPr>
      <w:r w:rsidRPr="00D92C28">
        <w:rPr>
          <w:rFonts w:ascii="Arial" w:eastAsia="Times New Roman" w:hAnsi="Arial" w:cs="Arial"/>
          <w:lang w:val="en-CA"/>
        </w:rPr>
        <w:t>(the “</w:t>
      </w:r>
      <w:r w:rsidRPr="00D92C28">
        <w:rPr>
          <w:rFonts w:ascii="Arial" w:eastAsia="Times New Roman" w:hAnsi="Arial" w:cs="Arial"/>
          <w:b/>
          <w:lang w:val="en-CA"/>
        </w:rPr>
        <w:t>Agency</w:t>
      </w:r>
      <w:r w:rsidRPr="00D92C28">
        <w:rPr>
          <w:rFonts w:ascii="Arial" w:eastAsia="Times New Roman" w:hAnsi="Arial" w:cs="Arial"/>
          <w:lang w:val="en-CA"/>
        </w:rPr>
        <w:t>”)</w:t>
      </w:r>
    </w:p>
    <w:p w14:paraId="47F020A6" w14:textId="77777777" w:rsidR="004F70EB" w:rsidRPr="00D92C28" w:rsidRDefault="004F70EB" w:rsidP="004F70EB">
      <w:pPr>
        <w:spacing w:after="0" w:line="240" w:lineRule="auto"/>
        <w:jc w:val="right"/>
        <w:rPr>
          <w:rFonts w:ascii="Arial" w:eastAsia="Times New Roman" w:hAnsi="Arial" w:cs="Arial"/>
          <w:lang w:val="en-CA"/>
        </w:rPr>
      </w:pPr>
    </w:p>
    <w:p w14:paraId="622169BA" w14:textId="77777777" w:rsidR="004F70EB" w:rsidRPr="00D92C28" w:rsidRDefault="004F70EB" w:rsidP="004F70EB">
      <w:pPr>
        <w:spacing w:after="0" w:line="240" w:lineRule="auto"/>
        <w:rPr>
          <w:rFonts w:ascii="Arial" w:eastAsia="Times New Roman" w:hAnsi="Arial" w:cs="Arial"/>
          <w:lang w:val="en-CA"/>
        </w:rPr>
      </w:pPr>
    </w:p>
    <w:p w14:paraId="36E1F437" w14:textId="77777777" w:rsidR="004F70EB" w:rsidRPr="00D92C28" w:rsidRDefault="004F70EB" w:rsidP="004F70EB">
      <w:pPr>
        <w:spacing w:after="0" w:line="240" w:lineRule="auto"/>
        <w:rPr>
          <w:rFonts w:ascii="Arial" w:eastAsia="Times New Roman" w:hAnsi="Arial" w:cs="Arial"/>
          <w:lang w:val="en-CA"/>
        </w:rPr>
      </w:pPr>
    </w:p>
    <w:p w14:paraId="1562AE2F" w14:textId="77777777" w:rsidR="004F70EB" w:rsidRPr="00D92C28" w:rsidRDefault="004F70EB" w:rsidP="004F70EB">
      <w:pPr>
        <w:spacing w:after="0" w:line="240" w:lineRule="auto"/>
        <w:rPr>
          <w:rFonts w:ascii="Arial" w:eastAsia="Times New Roman" w:hAnsi="Arial" w:cs="Arial"/>
          <w:lang w:val="en-CA"/>
        </w:rPr>
      </w:pPr>
      <w:r w:rsidRPr="00D92C28">
        <w:rPr>
          <w:rFonts w:ascii="Arial" w:eastAsia="Times New Roman" w:hAnsi="Arial" w:cs="Arial"/>
          <w:b/>
          <w:bCs/>
          <w:lang w:val="en-CA"/>
        </w:rPr>
        <w:t>WHEREAS</w:t>
      </w:r>
      <w:r w:rsidRPr="00D92C28">
        <w:rPr>
          <w:rFonts w:ascii="Arial" w:eastAsia="Times New Roman" w:hAnsi="Arial" w:cs="Arial"/>
          <w:lang w:val="en-CA"/>
        </w:rPr>
        <w:t xml:space="preserve"> the </w:t>
      </w:r>
      <w:r w:rsidR="008F168E" w:rsidRPr="00D92C28">
        <w:rPr>
          <w:rFonts w:ascii="Arial" w:eastAsia="Times New Roman" w:hAnsi="Arial" w:cs="Arial"/>
          <w:lang w:val="en-CA"/>
        </w:rPr>
        <w:t>Physician</w:t>
      </w:r>
      <w:r w:rsidRPr="00D92C28">
        <w:rPr>
          <w:rFonts w:ascii="Arial" w:eastAsia="Times New Roman" w:hAnsi="Arial" w:cs="Arial"/>
          <w:lang w:val="en-CA"/>
        </w:rPr>
        <w:t xml:space="preserve"> wishes to contract with the Agency and the Agency wishes to contract with the </w:t>
      </w:r>
      <w:r w:rsidR="008F168E" w:rsidRPr="00D92C28">
        <w:rPr>
          <w:rFonts w:ascii="Arial" w:eastAsia="Times New Roman" w:hAnsi="Arial" w:cs="Arial"/>
          <w:lang w:val="en-CA"/>
        </w:rPr>
        <w:t>Physician</w:t>
      </w:r>
      <w:r w:rsidRPr="00D92C28">
        <w:rPr>
          <w:rFonts w:ascii="Arial" w:eastAsia="Times New Roman" w:hAnsi="Arial" w:cs="Arial"/>
          <w:lang w:val="en-CA"/>
        </w:rPr>
        <w:t xml:space="preserve"> to provide clinical and related teaching, research and clinical administrative services on the terms, conditions and understandings set out in this Service Contract; </w:t>
      </w:r>
    </w:p>
    <w:p w14:paraId="05C11081" w14:textId="77777777" w:rsidR="004F70EB" w:rsidRPr="00D92C28" w:rsidRDefault="004F70EB" w:rsidP="004F70EB">
      <w:pPr>
        <w:spacing w:after="0" w:line="240" w:lineRule="auto"/>
        <w:rPr>
          <w:rFonts w:ascii="Arial" w:eastAsia="Times New Roman" w:hAnsi="Arial" w:cs="Arial"/>
          <w:lang w:val="en-CA"/>
        </w:rPr>
      </w:pPr>
    </w:p>
    <w:p w14:paraId="5AA2C6A8" w14:textId="77777777" w:rsidR="004F70EB" w:rsidRPr="00D92C28" w:rsidRDefault="004F70EB" w:rsidP="004F70EB">
      <w:pPr>
        <w:spacing w:after="0" w:line="240" w:lineRule="auto"/>
        <w:rPr>
          <w:rFonts w:ascii="Arial" w:eastAsia="Times New Roman" w:hAnsi="Arial" w:cs="Arial"/>
          <w:lang w:val="en-CA"/>
        </w:rPr>
      </w:pPr>
      <w:r w:rsidRPr="00D92C28">
        <w:rPr>
          <w:rFonts w:ascii="Arial" w:eastAsia="Times New Roman" w:hAnsi="Arial" w:cs="Arial"/>
          <w:b/>
          <w:bCs/>
          <w:lang w:val="en-CA"/>
        </w:rPr>
        <w:t>THEREFORE</w:t>
      </w:r>
      <w:r w:rsidRPr="00D92C28">
        <w:rPr>
          <w:rFonts w:ascii="Arial" w:eastAsia="Times New Roman" w:hAnsi="Arial" w:cs="Arial"/>
          <w:lang w:val="en-CA"/>
        </w:rPr>
        <w:t xml:space="preserve"> in consideration of the mutual promises contained in this Contract, the </w:t>
      </w:r>
      <w:r w:rsidR="008F168E" w:rsidRPr="00D92C28">
        <w:rPr>
          <w:rFonts w:ascii="Arial" w:eastAsia="Times New Roman" w:hAnsi="Arial" w:cs="Arial"/>
          <w:lang w:val="en-CA"/>
        </w:rPr>
        <w:t>Physician</w:t>
      </w:r>
      <w:r w:rsidRPr="00D92C28">
        <w:rPr>
          <w:rFonts w:ascii="Arial" w:eastAsia="Times New Roman" w:hAnsi="Arial" w:cs="Arial"/>
          <w:lang w:val="en-CA"/>
        </w:rPr>
        <w:t xml:space="preserve"> and the Agency agree as follows:</w:t>
      </w:r>
    </w:p>
    <w:p w14:paraId="31ABF1CD" w14:textId="77777777" w:rsidR="004F70EB" w:rsidRPr="00D92C28" w:rsidRDefault="004F70EB" w:rsidP="004F70EB">
      <w:pPr>
        <w:keepNext/>
        <w:spacing w:after="0" w:line="240" w:lineRule="auto"/>
        <w:outlineLvl w:val="3"/>
        <w:rPr>
          <w:rFonts w:ascii="Arial" w:eastAsia="Times New Roman" w:hAnsi="Arial" w:cs="Arial"/>
          <w:lang w:val="en-CA"/>
        </w:rPr>
      </w:pPr>
    </w:p>
    <w:p w14:paraId="2C6805FD" w14:textId="77777777" w:rsidR="004F70EB" w:rsidRPr="00D92C28" w:rsidRDefault="004F70EB" w:rsidP="004F70EB">
      <w:pPr>
        <w:keepNext/>
        <w:spacing w:after="0" w:line="240" w:lineRule="auto"/>
        <w:outlineLvl w:val="3"/>
        <w:rPr>
          <w:rFonts w:ascii="Arial" w:eastAsia="Times New Roman" w:hAnsi="Arial" w:cs="Arial"/>
          <w:b/>
          <w:bCs/>
          <w:lang w:val="en-CA"/>
        </w:rPr>
      </w:pPr>
      <w:r w:rsidRPr="00D92C28">
        <w:rPr>
          <w:rFonts w:ascii="Arial" w:eastAsia="Times New Roman" w:hAnsi="Arial" w:cs="Arial"/>
          <w:b/>
          <w:bCs/>
          <w:lang w:val="en-CA"/>
        </w:rPr>
        <w:t xml:space="preserve">Article 1: Definitions </w:t>
      </w:r>
    </w:p>
    <w:p w14:paraId="2DBA7D73" w14:textId="77777777" w:rsidR="004F70EB" w:rsidRPr="00D92C28" w:rsidRDefault="004F70EB" w:rsidP="004F70EB">
      <w:pPr>
        <w:spacing w:after="0" w:line="240" w:lineRule="auto"/>
        <w:rPr>
          <w:rFonts w:ascii="Arial" w:eastAsia="Times New Roman" w:hAnsi="Arial" w:cs="Arial"/>
          <w:lang w:val="en-CA"/>
        </w:rPr>
      </w:pPr>
    </w:p>
    <w:p w14:paraId="666B63A4" w14:textId="252F890A" w:rsidR="004F70EB" w:rsidRPr="00D92C28" w:rsidRDefault="004F70EB" w:rsidP="004F70EB">
      <w:pPr>
        <w:spacing w:after="0" w:line="240" w:lineRule="auto"/>
        <w:ind w:left="720" w:hanging="720"/>
        <w:rPr>
          <w:rFonts w:ascii="Arial" w:eastAsia="Times New Roman" w:hAnsi="Arial" w:cs="Arial"/>
          <w:lang w:val="en-CA"/>
        </w:rPr>
      </w:pPr>
      <w:r w:rsidRPr="00D92C28">
        <w:rPr>
          <w:rFonts w:ascii="Arial" w:eastAsia="Times New Roman" w:hAnsi="Arial" w:cs="Arial"/>
          <w:lang w:val="en-CA"/>
        </w:rPr>
        <w:t>1.1</w:t>
      </w:r>
      <w:r w:rsidRPr="00D92C28">
        <w:rPr>
          <w:rFonts w:ascii="Arial" w:eastAsia="Times New Roman" w:hAnsi="Arial" w:cs="Arial"/>
          <w:lang w:val="en-CA"/>
        </w:rPr>
        <w:tab/>
        <w:t xml:space="preserve">Words used in this Contract, including in the recitals and the Appendices, that are defined in the </w:t>
      </w:r>
      <w:r w:rsidR="00C50970" w:rsidRPr="00D92C28">
        <w:rPr>
          <w:rFonts w:ascii="Arial" w:eastAsia="Times New Roman" w:hAnsi="Arial" w:cs="Arial"/>
          <w:lang w:val="en-CA"/>
        </w:rPr>
        <w:t>2022</w:t>
      </w:r>
      <w:r w:rsidRPr="00D92C28">
        <w:rPr>
          <w:rFonts w:ascii="Arial" w:eastAsia="Times New Roman" w:hAnsi="Arial" w:cs="Arial"/>
          <w:lang w:val="en-CA"/>
        </w:rPr>
        <w:t xml:space="preserve"> Physician Master Agreement or Physician Master Subsidiary Agreements have the same meaning as in the </w:t>
      </w:r>
      <w:r w:rsidR="00C50970" w:rsidRPr="00D92C28">
        <w:rPr>
          <w:rFonts w:ascii="Arial" w:eastAsia="Times New Roman" w:hAnsi="Arial" w:cs="Arial"/>
          <w:lang w:val="en-CA"/>
        </w:rPr>
        <w:t>2022</w:t>
      </w:r>
      <w:r w:rsidRPr="00D92C28">
        <w:rPr>
          <w:rFonts w:ascii="Arial" w:eastAsia="Times New Roman" w:hAnsi="Arial" w:cs="Arial"/>
          <w:lang w:val="en-CA"/>
        </w:rPr>
        <w:t xml:space="preserve"> Physician Master Agreement or the Physician Master Subsidiary Agreements, unless otherwise defined in this Contract. In addition, in this Contract, including the recitals and Appendices, the following definitions apply:</w:t>
      </w:r>
    </w:p>
    <w:p w14:paraId="40DA73A1" w14:textId="77777777" w:rsidR="004F70EB" w:rsidRPr="00D92C28" w:rsidRDefault="004F70EB" w:rsidP="004F70EB">
      <w:pPr>
        <w:spacing w:after="0" w:line="240" w:lineRule="auto"/>
        <w:rPr>
          <w:rFonts w:ascii="Arial" w:eastAsia="Times New Roman" w:hAnsi="Arial" w:cs="Arial"/>
          <w:lang w:val="en-CA"/>
        </w:rPr>
      </w:pPr>
    </w:p>
    <w:p w14:paraId="7BC4DD4F" w14:textId="097BCB53" w:rsidR="00F66E25" w:rsidRPr="00D92C28" w:rsidRDefault="004F70EB" w:rsidP="00285333">
      <w:pPr>
        <w:pStyle w:val="ListParagraph"/>
        <w:numPr>
          <w:ilvl w:val="2"/>
          <w:numId w:val="13"/>
        </w:numPr>
        <w:spacing w:after="0" w:line="240" w:lineRule="auto"/>
        <w:jc w:val="both"/>
        <w:rPr>
          <w:rFonts w:ascii="Arial" w:eastAsia="Times New Roman" w:hAnsi="Arial" w:cs="Arial"/>
          <w:lang w:val="en-CA"/>
        </w:rPr>
      </w:pPr>
      <w:r w:rsidRPr="00D92C28">
        <w:rPr>
          <w:rFonts w:ascii="Arial" w:eastAsia="Times New Roman" w:hAnsi="Arial" w:cs="Arial"/>
          <w:lang w:val="en-CA"/>
        </w:rPr>
        <w:t>“</w:t>
      </w:r>
      <w:r w:rsidRPr="00D92C28">
        <w:rPr>
          <w:rFonts w:ascii="Arial" w:eastAsia="Times New Roman" w:hAnsi="Arial" w:cs="Arial"/>
          <w:b/>
          <w:lang w:val="en-CA"/>
        </w:rPr>
        <w:t>Contract</w:t>
      </w:r>
      <w:r w:rsidRPr="00D92C28">
        <w:rPr>
          <w:rFonts w:ascii="Arial" w:eastAsia="Times New Roman" w:hAnsi="Arial" w:cs="Arial"/>
          <w:lang w:val="en-CA"/>
        </w:rPr>
        <w:t>” or “</w:t>
      </w:r>
      <w:r w:rsidRPr="00D92C28">
        <w:rPr>
          <w:rFonts w:ascii="Arial" w:eastAsia="Times New Roman" w:hAnsi="Arial" w:cs="Arial"/>
          <w:b/>
          <w:lang w:val="en-CA"/>
        </w:rPr>
        <w:t>Service Contract</w:t>
      </w:r>
      <w:r w:rsidRPr="00D92C28">
        <w:rPr>
          <w:rFonts w:ascii="Arial" w:eastAsia="Times New Roman" w:hAnsi="Arial" w:cs="Arial"/>
          <w:lang w:val="en-CA"/>
        </w:rPr>
        <w:t>” means this document including the Appendices, as amended from time to ti</w:t>
      </w:r>
      <w:r w:rsidR="00936D6C" w:rsidRPr="00D92C28">
        <w:rPr>
          <w:rFonts w:ascii="Arial" w:eastAsia="Times New Roman" w:hAnsi="Arial" w:cs="Arial"/>
          <w:lang w:val="en-CA"/>
        </w:rPr>
        <w:t>me in accordance with Article 2</w:t>
      </w:r>
      <w:r w:rsidR="00C50970" w:rsidRPr="00D92C28">
        <w:rPr>
          <w:rFonts w:ascii="Arial" w:eastAsia="Times New Roman" w:hAnsi="Arial" w:cs="Arial"/>
          <w:lang w:val="en-CA"/>
        </w:rPr>
        <w:t>4</w:t>
      </w:r>
      <w:r w:rsidRPr="00D92C28">
        <w:rPr>
          <w:rFonts w:ascii="Arial" w:eastAsia="Times New Roman" w:hAnsi="Arial" w:cs="Arial"/>
          <w:lang w:val="en-CA"/>
        </w:rPr>
        <w:t>.</w:t>
      </w:r>
    </w:p>
    <w:p w14:paraId="0AC42CC1" w14:textId="77777777" w:rsidR="00F66E25" w:rsidRPr="00D92C28" w:rsidRDefault="00F66E25" w:rsidP="00F66E25">
      <w:pPr>
        <w:pStyle w:val="ListParagraph"/>
        <w:spacing w:after="0" w:line="240" w:lineRule="auto"/>
        <w:ind w:left="1800"/>
        <w:jc w:val="both"/>
        <w:rPr>
          <w:rFonts w:ascii="Arial" w:eastAsia="Times New Roman" w:hAnsi="Arial" w:cs="Arial"/>
          <w:lang w:val="en-CA"/>
        </w:rPr>
      </w:pPr>
    </w:p>
    <w:p w14:paraId="6D9DACD8" w14:textId="77777777" w:rsidR="00F66E25" w:rsidRPr="00D92C28" w:rsidRDefault="004F70EB" w:rsidP="00285333">
      <w:pPr>
        <w:pStyle w:val="ListParagraph"/>
        <w:numPr>
          <w:ilvl w:val="2"/>
          <w:numId w:val="13"/>
        </w:numPr>
        <w:spacing w:after="0" w:line="240" w:lineRule="auto"/>
        <w:jc w:val="both"/>
        <w:rPr>
          <w:rFonts w:ascii="Arial" w:eastAsia="Times New Roman" w:hAnsi="Arial" w:cs="Arial"/>
          <w:lang w:val="en-CA"/>
        </w:rPr>
      </w:pPr>
      <w:r w:rsidRPr="00D92C28">
        <w:rPr>
          <w:rFonts w:ascii="Arial" w:eastAsia="Times New Roman" w:hAnsi="Arial" w:cs="Arial"/>
          <w:lang w:val="en-CA"/>
        </w:rPr>
        <w:t>“</w:t>
      </w:r>
      <w:r w:rsidR="00C50970" w:rsidRPr="00D92C28">
        <w:rPr>
          <w:rFonts w:ascii="Arial" w:eastAsia="Times New Roman" w:hAnsi="Arial" w:cs="Arial"/>
          <w:b/>
          <w:lang w:val="en-CA"/>
        </w:rPr>
        <w:t>2022</w:t>
      </w:r>
      <w:r w:rsidRPr="00D92C28">
        <w:rPr>
          <w:rFonts w:ascii="Arial" w:eastAsia="Times New Roman" w:hAnsi="Arial" w:cs="Arial"/>
          <w:b/>
          <w:lang w:val="en-CA"/>
        </w:rPr>
        <w:t xml:space="preserve"> Physician Master Agreement</w:t>
      </w:r>
      <w:r w:rsidRPr="00D92C28">
        <w:rPr>
          <w:rFonts w:ascii="Arial" w:eastAsia="Times New Roman" w:hAnsi="Arial" w:cs="Arial"/>
          <w:lang w:val="en-CA"/>
        </w:rPr>
        <w:t>” means the agreement titled “</w:t>
      </w:r>
      <w:r w:rsidR="00C50970" w:rsidRPr="00D92C28">
        <w:rPr>
          <w:rFonts w:ascii="Arial" w:eastAsia="Times New Roman" w:hAnsi="Arial" w:cs="Arial"/>
          <w:lang w:val="en-CA"/>
        </w:rPr>
        <w:t>2022</w:t>
      </w:r>
      <w:r w:rsidRPr="00D92C28">
        <w:rPr>
          <w:rFonts w:ascii="Arial" w:eastAsia="Times New Roman" w:hAnsi="Arial" w:cs="Arial"/>
          <w:lang w:val="en-CA"/>
        </w:rPr>
        <w:t xml:space="preserve"> Physician Master Agreement” and entered into as of</w:t>
      </w:r>
      <w:r w:rsidR="00040E61" w:rsidRPr="00D92C28">
        <w:rPr>
          <w:rFonts w:ascii="Arial" w:eastAsia="Times New Roman" w:hAnsi="Arial" w:cs="Arial"/>
          <w:lang w:val="en-CA"/>
        </w:rPr>
        <w:t xml:space="preserve"> April 1, </w:t>
      </w:r>
      <w:r w:rsidR="00C50970" w:rsidRPr="00D92C28">
        <w:rPr>
          <w:rFonts w:ascii="Arial" w:eastAsia="Times New Roman" w:hAnsi="Arial" w:cs="Arial"/>
          <w:lang w:val="en-CA"/>
        </w:rPr>
        <w:t>2022</w:t>
      </w:r>
      <w:r w:rsidRPr="00D92C28">
        <w:rPr>
          <w:rFonts w:ascii="Arial" w:eastAsia="Times New Roman" w:hAnsi="Arial" w:cs="Arial"/>
          <w:lang w:val="en-CA"/>
        </w:rPr>
        <w:t xml:space="preserve"> among the Government, the Medical Services Commission and the </w:t>
      </w:r>
      <w:r w:rsidR="001847E2" w:rsidRPr="00D92C28">
        <w:rPr>
          <w:rFonts w:ascii="Arial" w:eastAsia="Times New Roman" w:hAnsi="Arial" w:cs="Arial"/>
          <w:lang w:val="en-CA"/>
        </w:rPr>
        <w:t>Association</w:t>
      </w:r>
      <w:r w:rsidR="00C50970" w:rsidRPr="00D92C28">
        <w:rPr>
          <w:rFonts w:ascii="Arial" w:eastAsia="Times New Roman" w:hAnsi="Arial" w:cs="Arial"/>
          <w:lang w:val="en-CA"/>
        </w:rPr>
        <w:t xml:space="preserve"> of Doctors of BC</w:t>
      </w:r>
      <w:r w:rsidR="001847E2" w:rsidRPr="00D92C28">
        <w:rPr>
          <w:rFonts w:ascii="Arial" w:eastAsia="Times New Roman" w:hAnsi="Arial" w:cs="Arial"/>
          <w:lang w:val="en-CA"/>
        </w:rPr>
        <w:t xml:space="preserve"> (“</w:t>
      </w:r>
      <w:r w:rsidR="00BB72E8" w:rsidRPr="00D92C28">
        <w:rPr>
          <w:rFonts w:ascii="Arial" w:eastAsia="Times New Roman" w:hAnsi="Arial" w:cs="Arial"/>
          <w:b/>
          <w:lang w:val="en-CA"/>
        </w:rPr>
        <w:t>Doctors of BC</w:t>
      </w:r>
      <w:r w:rsidR="001847E2" w:rsidRPr="00D92C28">
        <w:rPr>
          <w:rFonts w:ascii="Arial" w:eastAsia="Times New Roman" w:hAnsi="Arial" w:cs="Arial"/>
          <w:lang w:val="en-CA"/>
        </w:rPr>
        <w:t>”)</w:t>
      </w:r>
      <w:r w:rsidRPr="00D92C28">
        <w:rPr>
          <w:rFonts w:ascii="Arial" w:eastAsia="Times New Roman" w:hAnsi="Arial" w:cs="Arial"/>
          <w:lang w:val="en-CA"/>
        </w:rPr>
        <w:t>, as subsequently amended from time to time.</w:t>
      </w:r>
    </w:p>
    <w:p w14:paraId="441B6742" w14:textId="77777777" w:rsidR="00F66E25" w:rsidRPr="00D92C28" w:rsidRDefault="00F66E25" w:rsidP="00F66E25">
      <w:pPr>
        <w:pStyle w:val="ListParagraph"/>
        <w:spacing w:after="0" w:line="240" w:lineRule="auto"/>
        <w:ind w:left="1800"/>
        <w:jc w:val="both"/>
        <w:rPr>
          <w:rFonts w:ascii="Arial" w:eastAsia="Times New Roman" w:hAnsi="Arial" w:cs="Arial"/>
          <w:lang w:val="en-CA"/>
        </w:rPr>
      </w:pPr>
    </w:p>
    <w:p w14:paraId="1E1D6DF2" w14:textId="32A020E9" w:rsidR="004F70EB" w:rsidRPr="00D92C28" w:rsidRDefault="004F70EB" w:rsidP="00285333">
      <w:pPr>
        <w:pStyle w:val="ListParagraph"/>
        <w:numPr>
          <w:ilvl w:val="2"/>
          <w:numId w:val="13"/>
        </w:numPr>
        <w:spacing w:after="0" w:line="240" w:lineRule="auto"/>
        <w:jc w:val="both"/>
        <w:rPr>
          <w:rFonts w:ascii="Arial" w:eastAsia="Times New Roman" w:hAnsi="Arial" w:cs="Arial"/>
          <w:lang w:val="en-CA"/>
        </w:rPr>
      </w:pPr>
      <w:r w:rsidRPr="00D92C28">
        <w:rPr>
          <w:rFonts w:ascii="Arial" w:eastAsia="Times New Roman" w:hAnsi="Arial" w:cs="Arial"/>
          <w:lang w:val="en-CA"/>
        </w:rPr>
        <w:t>“</w:t>
      </w:r>
      <w:r w:rsidRPr="00D92C28">
        <w:rPr>
          <w:rFonts w:ascii="Arial" w:eastAsia="Times New Roman" w:hAnsi="Arial" w:cs="Arial"/>
          <w:b/>
          <w:lang w:val="en-CA"/>
        </w:rPr>
        <w:t>Services</w:t>
      </w:r>
      <w:r w:rsidRPr="00D92C28">
        <w:rPr>
          <w:rFonts w:ascii="Arial" w:eastAsia="Times New Roman" w:hAnsi="Arial" w:cs="Arial"/>
          <w:lang w:val="en-CA"/>
        </w:rPr>
        <w:t xml:space="preserve">” means clinical and related teaching, research and clinical administrative services, and those Services provided under this Contract are </w:t>
      </w:r>
      <w:r w:rsidRPr="00D92C28">
        <w:rPr>
          <w:rFonts w:ascii="Arial" w:eastAsia="Times New Roman" w:hAnsi="Arial" w:cs="Arial"/>
          <w:lang w:val="en-CA"/>
        </w:rPr>
        <w:lastRenderedPageBreak/>
        <w:t xml:space="preserve">specifically described in Appendix 1, as amended from time to time by written agreement between the Agency and the </w:t>
      </w:r>
      <w:r w:rsidR="008F168E" w:rsidRPr="00D92C28">
        <w:rPr>
          <w:rFonts w:ascii="Arial" w:eastAsia="Times New Roman" w:hAnsi="Arial" w:cs="Arial"/>
          <w:lang w:val="en-CA"/>
        </w:rPr>
        <w:t>Physician</w:t>
      </w:r>
      <w:r w:rsidRPr="00D92C28">
        <w:rPr>
          <w:rFonts w:ascii="Arial" w:eastAsia="Times New Roman" w:hAnsi="Arial" w:cs="Arial"/>
          <w:lang w:val="en-CA"/>
        </w:rPr>
        <w:t>.</w:t>
      </w:r>
    </w:p>
    <w:p w14:paraId="6A0F9016" w14:textId="77777777" w:rsidR="004F70EB" w:rsidRPr="00D92C28" w:rsidRDefault="004F70EB" w:rsidP="004F70EB">
      <w:pPr>
        <w:spacing w:after="0" w:line="240" w:lineRule="auto"/>
        <w:rPr>
          <w:rFonts w:ascii="Arial" w:eastAsia="Times New Roman" w:hAnsi="Arial" w:cs="Arial"/>
          <w:lang w:val="en-CA"/>
        </w:rPr>
      </w:pPr>
    </w:p>
    <w:p w14:paraId="72179E84" w14:textId="77777777" w:rsidR="004F70EB" w:rsidRPr="00D92C28" w:rsidRDefault="004F70EB" w:rsidP="004F70EB">
      <w:pPr>
        <w:keepNext/>
        <w:spacing w:after="0" w:line="240" w:lineRule="auto"/>
        <w:outlineLvl w:val="3"/>
        <w:rPr>
          <w:rFonts w:ascii="Arial" w:eastAsia="Times New Roman" w:hAnsi="Arial" w:cs="Arial"/>
          <w:b/>
          <w:bCs/>
          <w:lang w:val="en-CA"/>
        </w:rPr>
      </w:pPr>
      <w:r w:rsidRPr="00D92C28">
        <w:rPr>
          <w:rFonts w:ascii="Arial" w:eastAsia="Times New Roman" w:hAnsi="Arial" w:cs="Arial"/>
          <w:b/>
          <w:bCs/>
          <w:lang w:val="en-CA"/>
        </w:rPr>
        <w:t xml:space="preserve">Article 2: Term &amp; Renewal </w:t>
      </w:r>
    </w:p>
    <w:p w14:paraId="0F2917D5" w14:textId="77777777" w:rsidR="004F70EB" w:rsidRPr="00D92C28" w:rsidRDefault="004F70EB" w:rsidP="004F70EB">
      <w:pPr>
        <w:spacing w:after="0" w:line="240" w:lineRule="auto"/>
        <w:rPr>
          <w:rFonts w:ascii="Arial" w:eastAsia="Times New Roman" w:hAnsi="Arial" w:cs="Arial"/>
          <w:lang w:val="en-CA"/>
        </w:rPr>
      </w:pPr>
    </w:p>
    <w:p w14:paraId="3683ECD1" w14:textId="77777777" w:rsidR="004F70EB" w:rsidRPr="00D92C28" w:rsidRDefault="004F70EB" w:rsidP="004F70EB">
      <w:pPr>
        <w:spacing w:after="0" w:line="240" w:lineRule="auto"/>
        <w:ind w:left="600" w:hanging="600"/>
        <w:rPr>
          <w:rFonts w:ascii="Arial" w:eastAsia="Times New Roman" w:hAnsi="Arial" w:cs="Arial"/>
          <w:lang w:val="en-CA"/>
        </w:rPr>
      </w:pPr>
      <w:r w:rsidRPr="00D92C28">
        <w:rPr>
          <w:rFonts w:ascii="Arial" w:eastAsia="Times New Roman" w:hAnsi="Arial" w:cs="Arial"/>
          <w:lang w:val="en-CA"/>
        </w:rPr>
        <w:t>2.1</w:t>
      </w:r>
      <w:r w:rsidRPr="00D92C28">
        <w:rPr>
          <w:rFonts w:ascii="Arial" w:eastAsia="Times New Roman" w:hAnsi="Arial" w:cs="Arial"/>
          <w:lang w:val="en-CA"/>
        </w:rPr>
        <w:tab/>
        <w:t xml:space="preserve">This Contract will be in effect from </w:t>
      </w:r>
      <w:r w:rsidR="00D612F1" w:rsidRPr="00D92C28">
        <w:rPr>
          <w:rFonts w:ascii="Arial" w:eastAsia="Times New Roman" w:hAnsi="Arial" w:cs="Arial"/>
          <w:highlight w:val="yellow"/>
          <w:lang w:val="en-CA"/>
        </w:rPr>
        <w:t>&lt;</w:t>
      </w:r>
      <w:r w:rsidR="00D612F1" w:rsidRPr="00D92C28">
        <w:rPr>
          <w:rFonts w:ascii="Arial" w:eastAsia="Times New Roman" w:hAnsi="Arial" w:cs="Arial"/>
          <w:b/>
          <w:highlight w:val="yellow"/>
          <w:lang w:val="en-CA"/>
        </w:rPr>
        <w:t>insert date</w:t>
      </w:r>
      <w:r w:rsidR="00D612F1" w:rsidRPr="00D92C28">
        <w:rPr>
          <w:rFonts w:ascii="Arial" w:eastAsia="Times New Roman" w:hAnsi="Arial" w:cs="Arial"/>
          <w:highlight w:val="yellow"/>
          <w:lang w:val="en-CA"/>
        </w:rPr>
        <w:t>&gt;</w:t>
      </w:r>
      <w:r w:rsidRPr="00D92C28">
        <w:rPr>
          <w:rFonts w:ascii="Arial" w:eastAsia="Times New Roman" w:hAnsi="Arial" w:cs="Arial"/>
          <w:highlight w:val="yellow"/>
          <w:lang w:val="en-CA"/>
        </w:rPr>
        <w:t xml:space="preserve"> to </w:t>
      </w:r>
      <w:r w:rsidR="00D612F1" w:rsidRPr="00D92C28">
        <w:rPr>
          <w:rFonts w:ascii="Arial" w:eastAsia="Times New Roman" w:hAnsi="Arial" w:cs="Arial"/>
          <w:highlight w:val="yellow"/>
          <w:lang w:val="en-CA"/>
        </w:rPr>
        <w:t>&lt;</w:t>
      </w:r>
      <w:r w:rsidR="00D612F1" w:rsidRPr="00D92C28">
        <w:rPr>
          <w:rFonts w:ascii="Arial" w:eastAsia="Times New Roman" w:hAnsi="Arial" w:cs="Arial"/>
          <w:b/>
          <w:highlight w:val="yellow"/>
          <w:lang w:val="en-CA"/>
        </w:rPr>
        <w:t>insert date</w:t>
      </w:r>
      <w:r w:rsidR="00D612F1" w:rsidRPr="00D92C28">
        <w:rPr>
          <w:rFonts w:ascii="Arial" w:eastAsia="Times New Roman" w:hAnsi="Arial" w:cs="Arial"/>
          <w:highlight w:val="yellow"/>
          <w:lang w:val="en-CA"/>
        </w:rPr>
        <w:t>&gt;</w:t>
      </w:r>
      <w:r w:rsidRPr="00D92C28">
        <w:rPr>
          <w:rFonts w:ascii="Arial" w:eastAsia="Times New Roman" w:hAnsi="Arial" w:cs="Arial"/>
          <w:lang w:val="en-CA"/>
        </w:rPr>
        <w:t xml:space="preserve"> notwithstanding the date of its execution, unless terminated earlier as provided herein (the “</w:t>
      </w:r>
      <w:r w:rsidRPr="00D92C28">
        <w:rPr>
          <w:rFonts w:ascii="Arial" w:eastAsia="Times New Roman" w:hAnsi="Arial" w:cs="Arial"/>
          <w:b/>
          <w:lang w:val="en-CA"/>
        </w:rPr>
        <w:t>Term</w:t>
      </w:r>
      <w:r w:rsidRPr="00D92C28">
        <w:rPr>
          <w:rFonts w:ascii="Arial" w:eastAsia="Times New Roman" w:hAnsi="Arial" w:cs="Arial"/>
          <w:lang w:val="en-CA"/>
        </w:rPr>
        <w:t xml:space="preserve">”). </w:t>
      </w:r>
    </w:p>
    <w:p w14:paraId="7E20EEBB" w14:textId="77777777" w:rsidR="004F70EB" w:rsidRPr="00D92C28" w:rsidRDefault="004F70EB" w:rsidP="004F70EB">
      <w:pPr>
        <w:spacing w:after="0" w:line="240" w:lineRule="auto"/>
        <w:ind w:left="600" w:hanging="600"/>
        <w:rPr>
          <w:rFonts w:ascii="Arial" w:eastAsia="Times New Roman" w:hAnsi="Arial" w:cs="Arial"/>
          <w:lang w:val="en-CA"/>
        </w:rPr>
      </w:pPr>
    </w:p>
    <w:p w14:paraId="50736FD9" w14:textId="2BA9127C" w:rsidR="004F70EB" w:rsidRPr="00D92C28" w:rsidRDefault="004F70EB" w:rsidP="004F70EB">
      <w:pPr>
        <w:spacing w:after="0" w:line="240" w:lineRule="auto"/>
        <w:ind w:left="600" w:hanging="600"/>
        <w:rPr>
          <w:rFonts w:ascii="Arial" w:eastAsia="Times New Roman" w:hAnsi="Arial" w:cs="Arial"/>
          <w:lang w:val="en-CA"/>
        </w:rPr>
      </w:pPr>
      <w:r w:rsidRPr="00D92C28">
        <w:rPr>
          <w:rFonts w:ascii="Arial" w:eastAsia="Times New Roman" w:hAnsi="Arial" w:cs="Arial"/>
          <w:lang w:val="en-CA"/>
        </w:rPr>
        <w:t>2.2</w:t>
      </w:r>
      <w:r w:rsidRPr="00D92C28">
        <w:rPr>
          <w:rFonts w:ascii="Arial" w:eastAsia="Times New Roman" w:hAnsi="Arial" w:cs="Arial"/>
          <w:lang w:val="en-CA"/>
        </w:rPr>
        <w:tab/>
        <w:t>This Contract may be renewed for such period of time and on the terms as the parties may mutually agree to in writing. If either party wishes to renew this Contract, it must provide written notice to the other party no later than ninety (90) days prior to the end of the Term and, as soon as practical thereafter, the parties will meet to discuss and endeavour to settle in a timely manner the terms of such a renewal.</w:t>
      </w:r>
    </w:p>
    <w:p w14:paraId="7796B1AB" w14:textId="77777777" w:rsidR="004F70EB" w:rsidRPr="00D92C28" w:rsidRDefault="004F70EB" w:rsidP="004F70EB">
      <w:pPr>
        <w:spacing w:after="0" w:line="240" w:lineRule="auto"/>
        <w:rPr>
          <w:rFonts w:ascii="Arial" w:eastAsia="Times New Roman" w:hAnsi="Arial" w:cs="Arial"/>
          <w:lang w:val="en-CA"/>
        </w:rPr>
      </w:pPr>
    </w:p>
    <w:p w14:paraId="6B2AE527" w14:textId="77777777" w:rsidR="004F70EB" w:rsidRPr="00D92C28" w:rsidRDefault="004F70EB" w:rsidP="004F70EB">
      <w:pPr>
        <w:tabs>
          <w:tab w:val="left" w:pos="600"/>
        </w:tabs>
        <w:spacing w:after="0" w:line="240" w:lineRule="auto"/>
        <w:ind w:left="600" w:hanging="600"/>
        <w:rPr>
          <w:rFonts w:ascii="Arial" w:eastAsia="Times New Roman" w:hAnsi="Arial" w:cs="Arial"/>
          <w:lang w:val="en-CA"/>
        </w:rPr>
      </w:pPr>
      <w:r w:rsidRPr="00D92C28">
        <w:rPr>
          <w:rFonts w:ascii="Arial" w:eastAsia="Times New Roman" w:hAnsi="Arial" w:cs="Arial"/>
          <w:lang w:val="en-CA"/>
        </w:rPr>
        <w:t>2.3</w:t>
      </w:r>
      <w:r w:rsidRPr="00D92C28">
        <w:rPr>
          <w:rFonts w:ascii="Arial" w:eastAsia="Times New Roman" w:hAnsi="Arial" w:cs="Arial"/>
          <w:lang w:val="en-CA"/>
        </w:rPr>
        <w:tab/>
        <w:t>Subject to clause 2.4, if both parties agree to renew the Contract the terms and conditions of this Contract must remain in effect until the new contract is signed and a</w:t>
      </w:r>
      <w:r w:rsidR="00745256" w:rsidRPr="00D92C28">
        <w:rPr>
          <w:rFonts w:ascii="Arial" w:eastAsia="Times New Roman" w:hAnsi="Arial" w:cs="Arial"/>
          <w:lang w:val="en-CA"/>
        </w:rPr>
        <w:t>ny continuation past the Term is</w:t>
      </w:r>
      <w:r w:rsidRPr="00D92C28">
        <w:rPr>
          <w:rFonts w:ascii="Arial" w:eastAsia="Times New Roman" w:hAnsi="Arial" w:cs="Arial"/>
          <w:lang w:val="en-CA"/>
        </w:rPr>
        <w:t xml:space="preserve"> without prejudice to issues of retroactivity. </w:t>
      </w:r>
    </w:p>
    <w:p w14:paraId="67A60912" w14:textId="77777777" w:rsidR="004F70EB" w:rsidRPr="00D92C28" w:rsidRDefault="004F70EB" w:rsidP="004F70EB">
      <w:pPr>
        <w:spacing w:after="0" w:line="240" w:lineRule="auto"/>
        <w:rPr>
          <w:rFonts w:ascii="Arial" w:eastAsia="Times New Roman" w:hAnsi="Arial" w:cs="Arial"/>
          <w:lang w:val="en-CA"/>
        </w:rPr>
      </w:pPr>
    </w:p>
    <w:p w14:paraId="67B6D3C6" w14:textId="77777777" w:rsidR="004F70EB" w:rsidRPr="00D92C28" w:rsidRDefault="004F70EB" w:rsidP="004F70EB">
      <w:pPr>
        <w:tabs>
          <w:tab w:val="left" w:pos="567"/>
        </w:tabs>
        <w:spacing w:after="0" w:line="240" w:lineRule="auto"/>
        <w:ind w:left="600" w:hanging="600"/>
        <w:rPr>
          <w:rFonts w:ascii="Arial" w:eastAsia="Times New Roman" w:hAnsi="Arial" w:cs="Arial"/>
          <w:b/>
          <w:lang w:val="en-CA"/>
        </w:rPr>
      </w:pPr>
      <w:r w:rsidRPr="00D92C28">
        <w:rPr>
          <w:rFonts w:ascii="Arial" w:eastAsia="Times New Roman" w:hAnsi="Arial" w:cs="Arial"/>
          <w:lang w:val="en-CA"/>
        </w:rPr>
        <w:t>2.4</w:t>
      </w:r>
      <w:r w:rsidRPr="00D92C28">
        <w:rPr>
          <w:rFonts w:ascii="Arial" w:eastAsia="Times New Roman" w:hAnsi="Arial" w:cs="Arial"/>
          <w:lang w:val="en-CA"/>
        </w:rPr>
        <w:tab/>
        <w:t>In the event that notice is given by either party in accordance with clause 2.2 above and if a new contract is not completed within six (6) months following the end of the Term, this Contract and any extensions will terminate without further obligation on either party.</w:t>
      </w:r>
    </w:p>
    <w:p w14:paraId="6BE743C5" w14:textId="77777777" w:rsidR="004F70EB" w:rsidRPr="00D92C28" w:rsidRDefault="004F70EB" w:rsidP="004F70EB">
      <w:pPr>
        <w:tabs>
          <w:tab w:val="left" w:pos="200"/>
        </w:tabs>
        <w:spacing w:after="0" w:line="240" w:lineRule="auto"/>
        <w:ind w:left="600" w:hanging="600"/>
        <w:rPr>
          <w:rFonts w:ascii="Arial" w:eastAsia="Times New Roman" w:hAnsi="Arial" w:cs="Arial"/>
          <w:lang w:val="en-CA"/>
        </w:rPr>
      </w:pPr>
    </w:p>
    <w:p w14:paraId="221FCB8A" w14:textId="77777777" w:rsidR="004F70EB" w:rsidRPr="00D92C28" w:rsidRDefault="004F70EB" w:rsidP="004F70EB">
      <w:pPr>
        <w:keepNext/>
        <w:spacing w:after="0" w:line="240" w:lineRule="auto"/>
        <w:outlineLvl w:val="3"/>
        <w:rPr>
          <w:rFonts w:ascii="Arial" w:eastAsia="Times New Roman" w:hAnsi="Arial" w:cs="Arial"/>
          <w:b/>
          <w:bCs/>
          <w:lang w:val="en-CA"/>
        </w:rPr>
      </w:pPr>
      <w:r w:rsidRPr="00D92C28">
        <w:rPr>
          <w:rFonts w:ascii="Arial" w:eastAsia="Times New Roman" w:hAnsi="Arial" w:cs="Arial"/>
          <w:b/>
          <w:bCs/>
          <w:lang w:val="en-CA"/>
        </w:rPr>
        <w:t xml:space="preserve">Article 3: Termination </w:t>
      </w:r>
    </w:p>
    <w:p w14:paraId="38D0210F" w14:textId="77777777" w:rsidR="004F70EB" w:rsidRPr="00D92C28" w:rsidRDefault="004F70EB" w:rsidP="004F70EB">
      <w:pPr>
        <w:spacing w:after="0" w:line="240" w:lineRule="auto"/>
        <w:rPr>
          <w:rFonts w:ascii="Arial" w:eastAsia="Times New Roman" w:hAnsi="Arial" w:cs="Arial"/>
          <w:lang w:val="en-CA"/>
        </w:rPr>
      </w:pPr>
    </w:p>
    <w:p w14:paraId="23911192" w14:textId="77777777" w:rsidR="004F70EB" w:rsidRPr="00D92C28" w:rsidRDefault="004F70EB" w:rsidP="004F70EB">
      <w:pPr>
        <w:tabs>
          <w:tab w:val="left" w:pos="600"/>
        </w:tabs>
        <w:spacing w:after="0" w:line="240" w:lineRule="auto"/>
        <w:ind w:left="600" w:hanging="600"/>
        <w:rPr>
          <w:rFonts w:ascii="Arial" w:eastAsia="Times New Roman" w:hAnsi="Arial" w:cs="Arial"/>
          <w:lang w:val="en-CA"/>
        </w:rPr>
      </w:pPr>
      <w:r w:rsidRPr="00D92C28">
        <w:rPr>
          <w:rFonts w:ascii="Arial" w:eastAsia="Times New Roman" w:hAnsi="Arial" w:cs="Arial"/>
          <w:lang w:val="en-CA"/>
        </w:rPr>
        <w:t>3.1</w:t>
      </w:r>
      <w:r w:rsidRPr="00D92C28">
        <w:rPr>
          <w:rFonts w:ascii="Arial" w:eastAsia="Times New Roman" w:hAnsi="Arial" w:cs="Arial"/>
          <w:lang w:val="en-CA"/>
        </w:rPr>
        <w:tab/>
        <w:t xml:space="preserve">Subject to clause 3.2, either party may terminate the Contract without cause upon six (6) months’ written notice to the other party. </w:t>
      </w:r>
    </w:p>
    <w:p w14:paraId="0F5BCEB5" w14:textId="77777777" w:rsidR="004F70EB" w:rsidRPr="00D92C28" w:rsidRDefault="004F70EB" w:rsidP="004F70EB">
      <w:pPr>
        <w:spacing w:after="0" w:line="240" w:lineRule="auto"/>
        <w:rPr>
          <w:rFonts w:ascii="Arial" w:eastAsia="Times New Roman" w:hAnsi="Arial" w:cs="Arial"/>
          <w:lang w:val="en-CA"/>
        </w:rPr>
      </w:pPr>
    </w:p>
    <w:p w14:paraId="50159FDD" w14:textId="12E01874" w:rsidR="004F70EB" w:rsidRPr="00D92C28" w:rsidRDefault="004F70EB" w:rsidP="004F70EB">
      <w:pPr>
        <w:tabs>
          <w:tab w:val="left" w:pos="600"/>
        </w:tabs>
        <w:spacing w:after="0" w:line="240" w:lineRule="auto"/>
        <w:ind w:left="600" w:hanging="600"/>
        <w:rPr>
          <w:rFonts w:ascii="Arial" w:eastAsia="Times New Roman" w:hAnsi="Arial" w:cs="Arial"/>
          <w:lang w:val="en-CA"/>
        </w:rPr>
      </w:pPr>
      <w:r w:rsidRPr="00D92C28">
        <w:rPr>
          <w:rFonts w:ascii="Arial" w:eastAsia="Times New Roman" w:hAnsi="Arial" w:cs="Arial"/>
          <w:lang w:val="en-CA"/>
        </w:rPr>
        <w:t>3.2</w:t>
      </w:r>
      <w:r w:rsidRPr="00D92C28">
        <w:rPr>
          <w:rFonts w:ascii="Arial" w:eastAsia="Times New Roman" w:hAnsi="Arial" w:cs="Arial"/>
          <w:lang w:val="en-CA"/>
        </w:rPr>
        <w:tab/>
        <w:t xml:space="preserve">Either party may terminate this Contract </w:t>
      </w:r>
      <w:r w:rsidR="007866C1" w:rsidRPr="00D92C28">
        <w:rPr>
          <w:rFonts w:ascii="Arial" w:eastAsia="Times New Roman" w:hAnsi="Arial" w:cs="Arial"/>
          <w:lang w:val="en-CA"/>
        </w:rPr>
        <w:t xml:space="preserve">immediately upon written </w:t>
      </w:r>
      <w:r w:rsidRPr="00D92C28">
        <w:rPr>
          <w:rFonts w:ascii="Arial" w:eastAsia="Times New Roman" w:hAnsi="Arial" w:cs="Arial"/>
          <w:lang w:val="en-CA"/>
        </w:rPr>
        <w:t xml:space="preserve">notice if the other party breaches a fundamental term of this Contract. </w:t>
      </w:r>
      <w:r w:rsidR="0004798B" w:rsidRPr="00D92C28">
        <w:rPr>
          <w:rFonts w:ascii="Arial" w:eastAsia="Times New Roman" w:hAnsi="Arial" w:cs="Arial"/>
          <w:lang w:val="en-CA"/>
        </w:rPr>
        <w:t>For clarity, loss of privileges</w:t>
      </w:r>
      <w:r w:rsidR="003572A7" w:rsidRPr="00D92C28">
        <w:rPr>
          <w:rFonts w:ascii="Arial" w:eastAsia="Times New Roman" w:hAnsi="Arial" w:cs="Arial"/>
          <w:lang w:val="en-CA"/>
        </w:rPr>
        <w:t xml:space="preserve"> related to the Services provided under this Contract</w:t>
      </w:r>
      <w:r w:rsidR="0004798B" w:rsidRPr="00D92C28">
        <w:rPr>
          <w:rFonts w:ascii="Arial" w:eastAsia="Times New Roman" w:hAnsi="Arial" w:cs="Arial"/>
          <w:lang w:val="en-CA"/>
        </w:rPr>
        <w:t xml:space="preserve"> by the Physician is a breach of a fundamental term of this Contract.</w:t>
      </w:r>
    </w:p>
    <w:p w14:paraId="68A2BE45" w14:textId="77777777" w:rsidR="004F70EB" w:rsidRPr="00D92C28" w:rsidRDefault="004F70EB" w:rsidP="004F70EB">
      <w:pPr>
        <w:spacing w:after="0" w:line="240" w:lineRule="auto"/>
        <w:rPr>
          <w:rFonts w:ascii="Arial" w:eastAsia="Times New Roman" w:hAnsi="Arial" w:cs="Arial"/>
          <w:lang w:val="en-CA"/>
        </w:rPr>
      </w:pPr>
    </w:p>
    <w:p w14:paraId="466A46DD" w14:textId="77777777" w:rsidR="004F70EB" w:rsidRPr="00D92C28" w:rsidRDefault="004F70EB" w:rsidP="004F70EB">
      <w:pPr>
        <w:keepNext/>
        <w:spacing w:after="0" w:line="240" w:lineRule="auto"/>
        <w:outlineLvl w:val="3"/>
        <w:rPr>
          <w:rFonts w:ascii="Arial" w:eastAsia="Times New Roman" w:hAnsi="Arial" w:cs="Arial"/>
          <w:b/>
          <w:bCs/>
          <w:lang w:val="en-CA"/>
        </w:rPr>
      </w:pPr>
      <w:r w:rsidRPr="00D92C28">
        <w:rPr>
          <w:rFonts w:ascii="Arial" w:eastAsia="Times New Roman" w:hAnsi="Arial" w:cs="Arial"/>
          <w:b/>
          <w:bCs/>
          <w:lang w:val="en-CA"/>
        </w:rPr>
        <w:t xml:space="preserve">Article 4: Relationship of Parties </w:t>
      </w:r>
    </w:p>
    <w:p w14:paraId="762D7867" w14:textId="77777777" w:rsidR="004F70EB" w:rsidRPr="00D92C28" w:rsidRDefault="004F70EB" w:rsidP="004F70EB">
      <w:pPr>
        <w:spacing w:after="0" w:line="240" w:lineRule="auto"/>
        <w:rPr>
          <w:rFonts w:ascii="Arial" w:eastAsia="Times New Roman" w:hAnsi="Arial" w:cs="Arial"/>
          <w:lang w:val="en-CA"/>
        </w:rPr>
      </w:pPr>
    </w:p>
    <w:p w14:paraId="49710BBE" w14:textId="1036EE53" w:rsidR="004F70EB" w:rsidRPr="00D92C28" w:rsidRDefault="004F70EB" w:rsidP="004F70EB">
      <w:pPr>
        <w:tabs>
          <w:tab w:val="left" w:pos="600"/>
        </w:tabs>
        <w:spacing w:after="0" w:line="240" w:lineRule="auto"/>
        <w:ind w:left="600" w:hanging="600"/>
        <w:rPr>
          <w:rFonts w:ascii="Arial" w:eastAsia="Times New Roman" w:hAnsi="Arial" w:cs="Arial"/>
          <w:lang w:val="en-CA"/>
        </w:rPr>
      </w:pPr>
      <w:r w:rsidRPr="00D92C28">
        <w:rPr>
          <w:rFonts w:ascii="Arial" w:eastAsia="Times New Roman" w:hAnsi="Arial" w:cs="Arial"/>
          <w:lang w:val="en-CA"/>
        </w:rPr>
        <w:t>4.1</w:t>
      </w:r>
      <w:r w:rsidRPr="00D92C28">
        <w:rPr>
          <w:rFonts w:ascii="Arial" w:eastAsia="Times New Roman" w:hAnsi="Arial" w:cs="Arial"/>
          <w:lang w:val="en-CA"/>
        </w:rPr>
        <w:tab/>
        <w:t xml:space="preserve">The </w:t>
      </w:r>
      <w:r w:rsidR="008F168E" w:rsidRPr="00D92C28">
        <w:rPr>
          <w:rFonts w:ascii="Arial" w:eastAsia="Times New Roman" w:hAnsi="Arial" w:cs="Arial"/>
          <w:lang w:val="en-CA"/>
        </w:rPr>
        <w:t>Physician</w:t>
      </w:r>
      <w:r w:rsidRPr="00D92C28">
        <w:rPr>
          <w:rFonts w:ascii="Arial" w:eastAsia="Times New Roman" w:hAnsi="Arial" w:cs="Arial"/>
          <w:lang w:val="en-CA"/>
        </w:rPr>
        <w:t xml:space="preserve"> is an independent contractor and not the servant, employee, or agent of the Agency. No employment relationship is created by this Contract or by the provision of the Services to the Agency by the </w:t>
      </w:r>
      <w:r w:rsidR="008F168E" w:rsidRPr="00D92C28">
        <w:rPr>
          <w:rFonts w:ascii="Arial" w:eastAsia="Times New Roman" w:hAnsi="Arial" w:cs="Arial"/>
          <w:lang w:val="en-CA"/>
        </w:rPr>
        <w:t>Physician</w:t>
      </w:r>
      <w:r w:rsidRPr="00D92C28">
        <w:rPr>
          <w:rFonts w:ascii="Arial" w:eastAsia="Times New Roman" w:hAnsi="Arial" w:cs="Arial"/>
          <w:lang w:val="en-CA"/>
        </w:rPr>
        <w:t xml:space="preserve">. </w:t>
      </w:r>
    </w:p>
    <w:p w14:paraId="10DC4979" w14:textId="77777777" w:rsidR="004F70EB" w:rsidRPr="00D92C28" w:rsidRDefault="004F70EB" w:rsidP="004F70EB">
      <w:pPr>
        <w:tabs>
          <w:tab w:val="left" w:pos="600"/>
        </w:tabs>
        <w:spacing w:after="0" w:line="240" w:lineRule="auto"/>
        <w:rPr>
          <w:rFonts w:ascii="Arial" w:eastAsia="Times New Roman" w:hAnsi="Arial" w:cs="Arial"/>
          <w:lang w:val="en-CA"/>
        </w:rPr>
      </w:pPr>
    </w:p>
    <w:p w14:paraId="6DFB6B70" w14:textId="77777777" w:rsidR="004F70EB" w:rsidRPr="00D92C28" w:rsidRDefault="004F70EB" w:rsidP="004F70EB">
      <w:pPr>
        <w:tabs>
          <w:tab w:val="left" w:pos="600"/>
        </w:tabs>
        <w:spacing w:after="0" w:line="240" w:lineRule="auto"/>
        <w:ind w:left="600" w:hanging="600"/>
        <w:rPr>
          <w:rFonts w:ascii="Arial" w:eastAsia="Times New Roman" w:hAnsi="Arial" w:cs="Arial"/>
          <w:lang w:val="en-CA"/>
        </w:rPr>
      </w:pPr>
      <w:r w:rsidRPr="00D92C28">
        <w:rPr>
          <w:rFonts w:ascii="Arial" w:eastAsia="Times New Roman" w:hAnsi="Arial" w:cs="Arial"/>
          <w:lang w:val="en-CA"/>
        </w:rPr>
        <w:t>4.2</w:t>
      </w:r>
      <w:r w:rsidRPr="00D92C28">
        <w:rPr>
          <w:rFonts w:ascii="Arial" w:eastAsia="Times New Roman" w:hAnsi="Arial" w:cs="Arial"/>
          <w:lang w:val="en-CA"/>
        </w:rPr>
        <w:tab/>
        <w:t xml:space="preserve">Neither the </w:t>
      </w:r>
      <w:r w:rsidR="008F168E" w:rsidRPr="00D92C28">
        <w:rPr>
          <w:rFonts w:ascii="Arial" w:eastAsia="Times New Roman" w:hAnsi="Arial" w:cs="Arial"/>
          <w:lang w:val="en-CA"/>
        </w:rPr>
        <w:t>Physician</w:t>
      </w:r>
      <w:r w:rsidRPr="00D92C28">
        <w:rPr>
          <w:rFonts w:ascii="Arial" w:eastAsia="Times New Roman" w:hAnsi="Arial" w:cs="Arial"/>
          <w:lang w:val="en-CA"/>
        </w:rPr>
        <w:t xml:space="preserve"> nor the Agency will in any manner commit or purport to commit the other to the payment of any monies or to the performance of any other duties or responsibilities except as provided for in this Contract, or as otherwise agreed to in writing between the parties. </w:t>
      </w:r>
    </w:p>
    <w:p w14:paraId="6155A8A3" w14:textId="77777777" w:rsidR="004F70EB" w:rsidRPr="00D92C28" w:rsidRDefault="004F70EB" w:rsidP="004F70EB">
      <w:pPr>
        <w:tabs>
          <w:tab w:val="left" w:pos="600"/>
        </w:tabs>
        <w:spacing w:after="0" w:line="240" w:lineRule="auto"/>
        <w:ind w:left="600" w:hanging="600"/>
        <w:rPr>
          <w:rFonts w:ascii="Arial" w:eastAsia="Times New Roman" w:hAnsi="Arial" w:cs="Arial"/>
          <w:lang w:val="en-CA"/>
        </w:rPr>
      </w:pPr>
    </w:p>
    <w:p w14:paraId="2E336648" w14:textId="49DC3880" w:rsidR="004F70EB" w:rsidRPr="00D92C28" w:rsidRDefault="004F70EB" w:rsidP="004F70EB">
      <w:pPr>
        <w:tabs>
          <w:tab w:val="left" w:pos="600"/>
        </w:tabs>
        <w:spacing w:after="0" w:line="240" w:lineRule="auto"/>
        <w:ind w:left="600" w:hanging="600"/>
        <w:rPr>
          <w:rFonts w:ascii="Arial" w:eastAsia="Times New Roman" w:hAnsi="Arial" w:cs="Arial"/>
          <w:lang w:val="en-CA"/>
        </w:rPr>
      </w:pPr>
      <w:r w:rsidRPr="00D92C28">
        <w:rPr>
          <w:rFonts w:ascii="Arial" w:eastAsia="Times New Roman" w:hAnsi="Arial" w:cs="Arial"/>
          <w:lang w:val="en-CA"/>
        </w:rPr>
        <w:t>4.3</w:t>
      </w:r>
      <w:r w:rsidRPr="00D92C28">
        <w:rPr>
          <w:rFonts w:ascii="Arial" w:eastAsia="Times New Roman" w:hAnsi="Arial" w:cs="Arial"/>
          <w:lang w:val="en-CA"/>
        </w:rPr>
        <w:tab/>
      </w:r>
      <w:r w:rsidR="003E6F44" w:rsidRPr="00D92C28">
        <w:rPr>
          <w:rFonts w:ascii="Arial" w:eastAsia="Times New Roman" w:hAnsi="Arial" w:cs="Arial"/>
          <w:lang w:val="en-CA"/>
        </w:rPr>
        <w:t>If t</w:t>
      </w:r>
      <w:r w:rsidRPr="00D92C28">
        <w:rPr>
          <w:rFonts w:ascii="Arial" w:eastAsia="Times New Roman" w:hAnsi="Arial" w:cs="Arial"/>
          <w:lang w:val="en-CA"/>
        </w:rPr>
        <w:t xml:space="preserve">he </w:t>
      </w:r>
      <w:r w:rsidR="008F168E" w:rsidRPr="00D92C28">
        <w:rPr>
          <w:rFonts w:ascii="Arial" w:eastAsia="Times New Roman" w:hAnsi="Arial" w:cs="Arial"/>
          <w:lang w:val="en-CA"/>
        </w:rPr>
        <w:t>Physician</w:t>
      </w:r>
      <w:r w:rsidR="003E6F44" w:rsidRPr="00D92C28">
        <w:rPr>
          <w:rFonts w:ascii="Arial" w:eastAsia="Times New Roman" w:hAnsi="Arial" w:cs="Arial"/>
          <w:lang w:val="en-CA"/>
        </w:rPr>
        <w:t xml:space="preserve"> employs other persons or is a professional medical corporation, the Physician</w:t>
      </w:r>
      <w:r w:rsidRPr="00D92C28">
        <w:rPr>
          <w:rFonts w:ascii="Arial" w:eastAsia="Times New Roman" w:hAnsi="Arial" w:cs="Arial"/>
          <w:lang w:val="en-CA"/>
        </w:rPr>
        <w:t xml:space="preserve"> </w:t>
      </w:r>
      <w:r w:rsidR="003E6F44" w:rsidRPr="00D92C28">
        <w:rPr>
          <w:rFonts w:ascii="Arial" w:eastAsia="Times New Roman" w:hAnsi="Arial" w:cs="Arial"/>
          <w:lang w:val="en-CA"/>
        </w:rPr>
        <w:t>will</w:t>
      </w:r>
      <w:r w:rsidRPr="00D92C28">
        <w:rPr>
          <w:rFonts w:ascii="Arial" w:eastAsia="Times New Roman" w:hAnsi="Arial" w:cs="Arial"/>
          <w:lang w:val="en-CA"/>
        </w:rPr>
        <w:t xml:space="preserve"> apply to register</w:t>
      </w:r>
      <w:r w:rsidR="003E6F44" w:rsidRPr="00D92C28">
        <w:rPr>
          <w:rFonts w:ascii="Arial" w:eastAsia="Times New Roman" w:hAnsi="Arial" w:cs="Arial"/>
          <w:lang w:val="en-CA"/>
        </w:rPr>
        <w:t xml:space="preserve"> </w:t>
      </w:r>
      <w:r w:rsidRPr="00D92C28">
        <w:rPr>
          <w:rFonts w:ascii="Arial" w:eastAsia="Times New Roman" w:hAnsi="Arial" w:cs="Arial"/>
          <w:lang w:val="en-CA"/>
        </w:rPr>
        <w:t>with WorkSafeBC and:</w:t>
      </w:r>
    </w:p>
    <w:p w14:paraId="04E7B5AC" w14:textId="77777777" w:rsidR="004F70EB" w:rsidRPr="00D92C28" w:rsidRDefault="004F70EB" w:rsidP="004F70EB">
      <w:pPr>
        <w:tabs>
          <w:tab w:val="left" w:pos="600"/>
        </w:tabs>
        <w:spacing w:after="0" w:line="240" w:lineRule="auto"/>
        <w:ind w:left="600" w:hanging="600"/>
        <w:rPr>
          <w:rFonts w:ascii="Arial" w:eastAsia="Times New Roman" w:hAnsi="Arial" w:cs="Arial"/>
          <w:lang w:val="en-CA"/>
        </w:rPr>
      </w:pPr>
    </w:p>
    <w:p w14:paraId="53C36D22" w14:textId="5A5DF21F" w:rsidR="00F66E25" w:rsidRPr="00D92C28" w:rsidRDefault="004F70EB" w:rsidP="00285333">
      <w:pPr>
        <w:pStyle w:val="ListParagraph"/>
        <w:numPr>
          <w:ilvl w:val="2"/>
          <w:numId w:val="14"/>
        </w:numPr>
        <w:tabs>
          <w:tab w:val="left" w:pos="600"/>
        </w:tabs>
        <w:spacing w:after="0" w:line="240" w:lineRule="auto"/>
        <w:jc w:val="both"/>
        <w:rPr>
          <w:rFonts w:ascii="Arial" w:eastAsia="Times New Roman" w:hAnsi="Arial" w:cs="Arial"/>
          <w:lang w:val="en-CA"/>
        </w:rPr>
      </w:pPr>
      <w:r w:rsidRPr="00D92C28">
        <w:rPr>
          <w:rFonts w:ascii="Arial" w:eastAsia="Times New Roman" w:hAnsi="Arial" w:cs="Arial"/>
          <w:lang w:val="en-CA"/>
        </w:rPr>
        <w:t xml:space="preserve">if registered as an employer maintain that registration during the Term and provide the Agency with proof of that registration in the form of the registration number, copies of whatever documentation is issued by WorkSafeBC to confirm registration, and a clearance letter with a clearance date as far into the future as possible, </w:t>
      </w:r>
      <w:r w:rsidR="003E6F44" w:rsidRPr="00D92C28">
        <w:rPr>
          <w:rFonts w:ascii="Arial" w:eastAsia="Times New Roman" w:hAnsi="Arial" w:cs="Arial"/>
          <w:lang w:val="en-CA"/>
        </w:rPr>
        <w:t>or</w:t>
      </w:r>
    </w:p>
    <w:p w14:paraId="611E686D" w14:textId="77777777" w:rsidR="00F66E25" w:rsidRPr="00D92C28" w:rsidRDefault="00F66E25" w:rsidP="00F66E25">
      <w:pPr>
        <w:pStyle w:val="ListParagraph"/>
        <w:tabs>
          <w:tab w:val="left" w:pos="600"/>
        </w:tabs>
        <w:spacing w:after="0" w:line="240" w:lineRule="auto"/>
        <w:ind w:left="1680"/>
        <w:jc w:val="both"/>
        <w:rPr>
          <w:rFonts w:ascii="Arial" w:eastAsia="Times New Roman" w:hAnsi="Arial" w:cs="Arial"/>
          <w:lang w:val="en-CA"/>
        </w:rPr>
      </w:pPr>
    </w:p>
    <w:p w14:paraId="2477D07F" w14:textId="798739DB" w:rsidR="004F70EB" w:rsidRPr="00D92C28" w:rsidRDefault="004F70EB" w:rsidP="00285333">
      <w:pPr>
        <w:pStyle w:val="ListParagraph"/>
        <w:numPr>
          <w:ilvl w:val="2"/>
          <w:numId w:val="14"/>
        </w:numPr>
        <w:tabs>
          <w:tab w:val="left" w:pos="600"/>
        </w:tabs>
        <w:spacing w:after="0" w:line="240" w:lineRule="auto"/>
        <w:jc w:val="both"/>
        <w:rPr>
          <w:rFonts w:ascii="Arial" w:eastAsia="Times New Roman" w:hAnsi="Arial" w:cs="Arial"/>
          <w:lang w:val="en-CA"/>
        </w:rPr>
      </w:pPr>
      <w:r w:rsidRPr="00D92C28">
        <w:rPr>
          <w:rFonts w:ascii="Arial" w:eastAsia="Times New Roman" w:hAnsi="Arial" w:cs="Arial"/>
          <w:lang w:val="en-CA"/>
        </w:rPr>
        <w:t>if advised by WorkSafeBC that the Physician is a “worker”, advise the Agency and provide the Agency with any related documentation from WorkSafeBC.</w:t>
      </w:r>
    </w:p>
    <w:p w14:paraId="238661B8" w14:textId="77777777" w:rsidR="004F70EB" w:rsidRPr="00D92C28" w:rsidRDefault="004F70EB" w:rsidP="004F70EB">
      <w:pPr>
        <w:tabs>
          <w:tab w:val="left" w:pos="600"/>
        </w:tabs>
        <w:spacing w:after="0" w:line="240" w:lineRule="auto"/>
        <w:ind w:left="600" w:hanging="600"/>
        <w:rPr>
          <w:rFonts w:ascii="Arial" w:eastAsia="Times New Roman" w:hAnsi="Arial" w:cs="Arial"/>
          <w:lang w:val="en-CA"/>
        </w:rPr>
      </w:pPr>
    </w:p>
    <w:p w14:paraId="755F918E" w14:textId="77777777" w:rsidR="003E6F44" w:rsidRPr="00D92C28" w:rsidRDefault="003E6F44" w:rsidP="004F70EB">
      <w:pPr>
        <w:tabs>
          <w:tab w:val="left" w:pos="600"/>
        </w:tabs>
        <w:spacing w:after="0" w:line="240" w:lineRule="auto"/>
        <w:ind w:left="600" w:hanging="600"/>
        <w:rPr>
          <w:rFonts w:ascii="Arial" w:eastAsia="Times New Roman" w:hAnsi="Arial" w:cs="Arial"/>
          <w:lang w:val="en-CA"/>
        </w:rPr>
      </w:pPr>
      <w:r w:rsidRPr="00D92C28">
        <w:rPr>
          <w:rFonts w:ascii="Arial" w:eastAsia="Times New Roman" w:hAnsi="Arial" w:cs="Arial"/>
          <w:lang w:val="en-CA"/>
        </w:rPr>
        <w:t>4.4</w:t>
      </w:r>
      <w:r w:rsidRPr="00D92C28">
        <w:rPr>
          <w:rFonts w:ascii="Arial" w:eastAsia="Times New Roman" w:hAnsi="Arial" w:cs="Arial"/>
          <w:lang w:val="en-CA"/>
        </w:rPr>
        <w:tab/>
        <w:t xml:space="preserve">If the Physician purchases Personal Optional Protection coverage with WorkSafeBC as an independent operator (at the Physician’s Option), the Physician will provide the Agency with proof of that registration in the form of the registration number, copies of whatever documentation is issued by WorkSafeBC to confirm registration, </w:t>
      </w:r>
      <w:r w:rsidR="00CC38DE" w:rsidRPr="00D92C28">
        <w:rPr>
          <w:rFonts w:ascii="Arial" w:eastAsia="Times New Roman" w:hAnsi="Arial" w:cs="Arial"/>
          <w:lang w:val="en-CA"/>
        </w:rPr>
        <w:t>and a clearance</w:t>
      </w:r>
      <w:r w:rsidR="004C75CB" w:rsidRPr="00D92C28">
        <w:rPr>
          <w:rFonts w:ascii="Arial" w:eastAsia="Times New Roman" w:hAnsi="Arial" w:cs="Arial"/>
          <w:lang w:val="en-CA"/>
        </w:rPr>
        <w:t xml:space="preserve"> letter with a clearance</w:t>
      </w:r>
      <w:r w:rsidR="00CC38DE" w:rsidRPr="00D92C28">
        <w:rPr>
          <w:rFonts w:ascii="Arial" w:eastAsia="Times New Roman" w:hAnsi="Arial" w:cs="Arial"/>
          <w:lang w:val="en-CA"/>
        </w:rPr>
        <w:t xml:space="preserve"> date as far in</w:t>
      </w:r>
      <w:r w:rsidR="004C75CB" w:rsidRPr="00D92C28">
        <w:rPr>
          <w:rFonts w:ascii="Arial" w:eastAsia="Times New Roman" w:hAnsi="Arial" w:cs="Arial"/>
          <w:lang w:val="en-CA"/>
        </w:rPr>
        <w:t>to</w:t>
      </w:r>
      <w:r w:rsidR="00CC38DE" w:rsidRPr="00D92C28">
        <w:rPr>
          <w:rFonts w:ascii="Arial" w:eastAsia="Times New Roman" w:hAnsi="Arial" w:cs="Arial"/>
          <w:lang w:val="en-CA"/>
        </w:rPr>
        <w:t xml:space="preserve"> the future as possible.</w:t>
      </w:r>
    </w:p>
    <w:p w14:paraId="6E5FD9E3" w14:textId="77777777" w:rsidR="003E6F44" w:rsidRPr="00D92C28" w:rsidRDefault="003E6F44" w:rsidP="004F70EB">
      <w:pPr>
        <w:tabs>
          <w:tab w:val="left" w:pos="600"/>
        </w:tabs>
        <w:spacing w:after="0" w:line="240" w:lineRule="auto"/>
        <w:ind w:left="600" w:hanging="600"/>
        <w:rPr>
          <w:rFonts w:ascii="Arial" w:eastAsia="Times New Roman" w:hAnsi="Arial" w:cs="Arial"/>
          <w:lang w:val="en-CA"/>
        </w:rPr>
      </w:pPr>
    </w:p>
    <w:p w14:paraId="6E36C97B" w14:textId="77777777" w:rsidR="004F70EB" w:rsidRPr="00D92C28" w:rsidRDefault="003E6F44" w:rsidP="004F70EB">
      <w:pPr>
        <w:tabs>
          <w:tab w:val="left" w:pos="600"/>
        </w:tabs>
        <w:spacing w:after="0" w:line="240" w:lineRule="auto"/>
        <w:ind w:left="600" w:hanging="600"/>
        <w:rPr>
          <w:rFonts w:ascii="Arial" w:eastAsia="Times New Roman" w:hAnsi="Arial" w:cs="Arial"/>
          <w:lang w:val="en-CA"/>
        </w:rPr>
      </w:pPr>
      <w:r w:rsidRPr="00D92C28">
        <w:rPr>
          <w:rFonts w:ascii="Arial" w:eastAsia="Times New Roman" w:hAnsi="Arial" w:cs="Arial"/>
          <w:lang w:val="en-CA"/>
        </w:rPr>
        <w:t>4.5</w:t>
      </w:r>
      <w:r w:rsidR="004F70EB" w:rsidRPr="00D92C28">
        <w:rPr>
          <w:rFonts w:ascii="Arial" w:eastAsia="Times New Roman" w:hAnsi="Arial" w:cs="Arial"/>
          <w:lang w:val="en-CA"/>
        </w:rPr>
        <w:tab/>
        <w:t xml:space="preserve">The </w:t>
      </w:r>
      <w:r w:rsidR="008F168E" w:rsidRPr="00D92C28">
        <w:rPr>
          <w:rFonts w:ascii="Arial" w:eastAsia="Times New Roman" w:hAnsi="Arial" w:cs="Arial"/>
          <w:lang w:val="en-CA"/>
        </w:rPr>
        <w:t>Physician</w:t>
      </w:r>
      <w:r w:rsidR="004F70EB" w:rsidRPr="00D92C28">
        <w:rPr>
          <w:rFonts w:ascii="Arial" w:eastAsia="Times New Roman" w:hAnsi="Arial" w:cs="Arial"/>
          <w:lang w:val="en-CA"/>
        </w:rPr>
        <w:t xml:space="preserve"> must pay any and all payments and/or deductions required to be paid by the Physician, including those required for income tax, Employment Insurance premiums, workers’ compensation premiums, Canada Pension Plan premiums or contributions, and any other statutory payments or assessments of any nature or kind whatsoever that the </w:t>
      </w:r>
      <w:r w:rsidR="008F168E" w:rsidRPr="00D92C28">
        <w:rPr>
          <w:rFonts w:ascii="Arial" w:eastAsia="Times New Roman" w:hAnsi="Arial" w:cs="Arial"/>
          <w:lang w:val="en-CA"/>
        </w:rPr>
        <w:t>Physician</w:t>
      </w:r>
      <w:r w:rsidR="004F70EB" w:rsidRPr="00D92C28">
        <w:rPr>
          <w:rFonts w:ascii="Arial" w:eastAsia="Times New Roman" w:hAnsi="Arial" w:cs="Arial"/>
          <w:lang w:val="en-CA"/>
        </w:rPr>
        <w:t xml:space="preserve"> is required to pay to any government (whether federal, provincial or municipal) or to any body, agency, or authority of any government in respect of any money paid to the </w:t>
      </w:r>
      <w:r w:rsidR="008F168E" w:rsidRPr="00D92C28">
        <w:rPr>
          <w:rFonts w:ascii="Arial" w:eastAsia="Times New Roman" w:hAnsi="Arial" w:cs="Arial"/>
          <w:lang w:val="en-CA"/>
        </w:rPr>
        <w:t>Physician</w:t>
      </w:r>
      <w:r w:rsidR="004F70EB" w:rsidRPr="00D92C28">
        <w:rPr>
          <w:rFonts w:ascii="Arial" w:eastAsia="Times New Roman" w:hAnsi="Arial" w:cs="Arial"/>
          <w:lang w:val="en-CA"/>
        </w:rPr>
        <w:t xml:space="preserve"> pursuant to this Contract. </w:t>
      </w:r>
    </w:p>
    <w:p w14:paraId="46DC62CD" w14:textId="77777777" w:rsidR="00C20B64" w:rsidRPr="00D92C28" w:rsidRDefault="00C20B64" w:rsidP="004F70EB">
      <w:pPr>
        <w:tabs>
          <w:tab w:val="left" w:pos="600"/>
        </w:tabs>
        <w:spacing w:after="0" w:line="240" w:lineRule="auto"/>
        <w:ind w:left="600" w:hanging="600"/>
        <w:rPr>
          <w:rFonts w:ascii="Arial" w:eastAsia="Times New Roman" w:hAnsi="Arial" w:cs="Arial"/>
          <w:lang w:val="en-CA"/>
        </w:rPr>
      </w:pPr>
    </w:p>
    <w:p w14:paraId="196CD2B2" w14:textId="77777777" w:rsidR="004F70EB" w:rsidRPr="00D92C28" w:rsidRDefault="003E6F44" w:rsidP="004F70EB">
      <w:pPr>
        <w:spacing w:after="0" w:line="240" w:lineRule="auto"/>
        <w:ind w:left="600" w:hanging="600"/>
        <w:rPr>
          <w:rFonts w:ascii="Arial" w:eastAsia="Times New Roman" w:hAnsi="Arial" w:cs="Arial"/>
          <w:lang w:val="en-CA"/>
        </w:rPr>
      </w:pPr>
      <w:r w:rsidRPr="00D92C28">
        <w:rPr>
          <w:rFonts w:ascii="Arial" w:eastAsia="Times New Roman" w:hAnsi="Arial" w:cs="Arial"/>
          <w:lang w:val="en-CA"/>
        </w:rPr>
        <w:t>4.6</w:t>
      </w:r>
      <w:r w:rsidR="004F70EB" w:rsidRPr="00D92C28">
        <w:rPr>
          <w:rFonts w:ascii="Arial" w:eastAsia="Times New Roman" w:hAnsi="Arial" w:cs="Arial"/>
          <w:lang w:val="en-CA"/>
        </w:rPr>
        <w:tab/>
        <w:t xml:space="preserve">The </w:t>
      </w:r>
      <w:r w:rsidR="008F168E" w:rsidRPr="00D92C28">
        <w:rPr>
          <w:rFonts w:ascii="Arial" w:eastAsia="Times New Roman" w:hAnsi="Arial" w:cs="Arial"/>
          <w:lang w:val="en-CA"/>
        </w:rPr>
        <w:t>Physician</w:t>
      </w:r>
      <w:r w:rsidR="004F70EB" w:rsidRPr="00D92C28">
        <w:rPr>
          <w:rFonts w:ascii="Arial" w:eastAsia="Times New Roman" w:hAnsi="Arial" w:cs="Arial"/>
          <w:lang w:val="en-CA"/>
        </w:rPr>
        <w:t xml:space="preserve"> agrees to indemnify the Agency from any and all losses, claims, damages, actions, causes of action, liabilities, charges, penalties, assessments, re-assessments, costs or expenses suffered by it arising from the </w:t>
      </w:r>
      <w:r w:rsidR="008F168E" w:rsidRPr="00D92C28">
        <w:rPr>
          <w:rFonts w:ascii="Arial" w:eastAsia="Times New Roman" w:hAnsi="Arial" w:cs="Arial"/>
          <w:lang w:val="en-CA"/>
        </w:rPr>
        <w:t>Physician</w:t>
      </w:r>
      <w:r w:rsidR="004F70EB" w:rsidRPr="00D92C28">
        <w:rPr>
          <w:rFonts w:ascii="Arial" w:eastAsia="Times New Roman" w:hAnsi="Arial" w:cs="Arial"/>
          <w:lang w:val="en-CA"/>
        </w:rPr>
        <w:t>’s failure to make any payments referred to in clause 4.</w:t>
      </w:r>
      <w:r w:rsidR="00CC38DE" w:rsidRPr="00D92C28">
        <w:rPr>
          <w:rFonts w:ascii="Arial" w:eastAsia="Times New Roman" w:hAnsi="Arial" w:cs="Arial"/>
          <w:lang w:val="en-CA"/>
        </w:rPr>
        <w:t>5</w:t>
      </w:r>
      <w:r w:rsidR="004F70EB" w:rsidRPr="00D92C28">
        <w:rPr>
          <w:rFonts w:ascii="Arial" w:eastAsia="Times New Roman" w:hAnsi="Arial" w:cs="Arial"/>
          <w:lang w:val="en-CA"/>
        </w:rPr>
        <w:t xml:space="preserve">. </w:t>
      </w:r>
    </w:p>
    <w:p w14:paraId="7EDBC017" w14:textId="77777777" w:rsidR="004F70EB" w:rsidRPr="00D92C28" w:rsidRDefault="004F70EB" w:rsidP="004F70EB">
      <w:pPr>
        <w:tabs>
          <w:tab w:val="left" w:pos="600"/>
        </w:tabs>
        <w:spacing w:after="0" w:line="240" w:lineRule="auto"/>
        <w:rPr>
          <w:rFonts w:ascii="Arial" w:eastAsia="Times New Roman" w:hAnsi="Arial" w:cs="Arial"/>
          <w:lang w:val="en-CA"/>
        </w:rPr>
      </w:pPr>
    </w:p>
    <w:p w14:paraId="4F6532DB" w14:textId="77777777" w:rsidR="004F70EB" w:rsidRPr="00D92C28" w:rsidRDefault="003E6F44" w:rsidP="004F70EB">
      <w:pPr>
        <w:tabs>
          <w:tab w:val="left" w:pos="600"/>
        </w:tabs>
        <w:spacing w:after="0" w:line="240" w:lineRule="auto"/>
        <w:ind w:left="600" w:hanging="600"/>
        <w:rPr>
          <w:rFonts w:ascii="Arial" w:eastAsia="Times New Roman" w:hAnsi="Arial" w:cs="Arial"/>
          <w:lang w:val="en-CA"/>
        </w:rPr>
      </w:pPr>
      <w:r w:rsidRPr="00D92C28">
        <w:rPr>
          <w:rFonts w:ascii="Arial" w:eastAsia="Times New Roman" w:hAnsi="Arial" w:cs="Arial"/>
          <w:lang w:val="en-CA"/>
        </w:rPr>
        <w:t>4.7</w:t>
      </w:r>
      <w:r w:rsidR="004F70EB" w:rsidRPr="00D92C28">
        <w:rPr>
          <w:rFonts w:ascii="Arial" w:eastAsia="Times New Roman" w:hAnsi="Arial" w:cs="Arial"/>
          <w:lang w:val="en-CA"/>
        </w:rPr>
        <w:tab/>
        <w:t>The indemnity in clause 4.</w:t>
      </w:r>
      <w:r w:rsidR="00CC38DE" w:rsidRPr="00D92C28">
        <w:rPr>
          <w:rFonts w:ascii="Arial" w:eastAsia="Times New Roman" w:hAnsi="Arial" w:cs="Arial"/>
          <w:lang w:val="en-CA"/>
        </w:rPr>
        <w:t>6</w:t>
      </w:r>
      <w:r w:rsidR="004F70EB" w:rsidRPr="00D92C28">
        <w:rPr>
          <w:rFonts w:ascii="Arial" w:eastAsia="Times New Roman" w:hAnsi="Arial" w:cs="Arial"/>
          <w:lang w:val="en-CA"/>
        </w:rPr>
        <w:t xml:space="preserve"> survives the expiry or earlier termination of this Contract. </w:t>
      </w:r>
    </w:p>
    <w:p w14:paraId="785CE92D" w14:textId="77777777" w:rsidR="004F70EB" w:rsidRPr="00D92C28" w:rsidRDefault="004F70EB" w:rsidP="004F70EB">
      <w:pPr>
        <w:tabs>
          <w:tab w:val="left" w:pos="600"/>
        </w:tabs>
        <w:spacing w:after="0" w:line="240" w:lineRule="auto"/>
        <w:ind w:left="600" w:hanging="600"/>
        <w:rPr>
          <w:rFonts w:ascii="Arial" w:eastAsia="Times New Roman" w:hAnsi="Arial" w:cs="Arial"/>
          <w:lang w:val="en-CA"/>
        </w:rPr>
      </w:pPr>
    </w:p>
    <w:p w14:paraId="52A86B4F" w14:textId="77777777" w:rsidR="004F70EB" w:rsidRPr="00D92C28" w:rsidRDefault="004F70EB" w:rsidP="004F70EB">
      <w:pPr>
        <w:tabs>
          <w:tab w:val="left" w:pos="600"/>
        </w:tabs>
        <w:spacing w:after="0" w:line="240" w:lineRule="auto"/>
        <w:ind w:left="600" w:hanging="600"/>
        <w:rPr>
          <w:rFonts w:ascii="Arial" w:eastAsia="Times New Roman" w:hAnsi="Arial" w:cs="Arial"/>
          <w:b/>
          <w:bCs/>
          <w:lang w:val="en-CA"/>
        </w:rPr>
      </w:pPr>
      <w:r w:rsidRPr="00D92C28">
        <w:rPr>
          <w:rFonts w:ascii="Arial" w:eastAsia="Times New Roman" w:hAnsi="Arial" w:cs="Arial"/>
          <w:b/>
          <w:bCs/>
          <w:lang w:val="en-CA"/>
        </w:rPr>
        <w:t xml:space="preserve">Article 5: </w:t>
      </w:r>
      <w:r w:rsidR="006361E6" w:rsidRPr="00D92C28">
        <w:rPr>
          <w:rFonts w:ascii="Arial" w:eastAsia="Times New Roman" w:hAnsi="Arial" w:cs="Arial"/>
          <w:b/>
          <w:bCs/>
          <w:lang w:val="en-CA"/>
        </w:rPr>
        <w:t>Waiver/</w:t>
      </w:r>
      <w:r w:rsidRPr="00D92C28">
        <w:rPr>
          <w:rFonts w:ascii="Arial" w:eastAsia="Times New Roman" w:hAnsi="Arial" w:cs="Arial"/>
          <w:b/>
          <w:bCs/>
          <w:lang w:val="en-CA"/>
        </w:rPr>
        <w:t>Assignment</w:t>
      </w:r>
    </w:p>
    <w:p w14:paraId="222997EF" w14:textId="77777777" w:rsidR="004F70EB" w:rsidRPr="00D92C28" w:rsidRDefault="004F70EB" w:rsidP="004F70EB">
      <w:pPr>
        <w:tabs>
          <w:tab w:val="left" w:pos="600"/>
        </w:tabs>
        <w:spacing w:after="0" w:line="240" w:lineRule="auto"/>
        <w:ind w:left="600" w:hanging="600"/>
        <w:rPr>
          <w:rFonts w:ascii="Arial" w:eastAsia="Times New Roman" w:hAnsi="Arial" w:cs="Arial"/>
          <w:lang w:val="en-CA"/>
        </w:rPr>
      </w:pPr>
    </w:p>
    <w:p w14:paraId="3141F002" w14:textId="7955E53D" w:rsidR="00735530" w:rsidRPr="00D92C28" w:rsidRDefault="004F70EB" w:rsidP="004F70EB">
      <w:pPr>
        <w:tabs>
          <w:tab w:val="left" w:pos="567"/>
        </w:tabs>
        <w:spacing w:after="0" w:line="240" w:lineRule="auto"/>
        <w:ind w:left="567" w:hanging="567"/>
        <w:rPr>
          <w:rFonts w:ascii="Arial" w:eastAsia="Times New Roman" w:hAnsi="Arial" w:cs="Arial"/>
          <w:lang w:val="en-CA"/>
        </w:rPr>
      </w:pPr>
      <w:r w:rsidRPr="00D92C28">
        <w:rPr>
          <w:rFonts w:ascii="Arial" w:eastAsia="Times New Roman" w:hAnsi="Arial" w:cs="Arial"/>
          <w:lang w:val="en-CA"/>
        </w:rPr>
        <w:t>5.1</w:t>
      </w:r>
      <w:r w:rsidRPr="00D92C28">
        <w:rPr>
          <w:rFonts w:ascii="Arial" w:eastAsia="Times New Roman" w:hAnsi="Arial" w:cs="Arial"/>
          <w:lang w:val="en-CA"/>
        </w:rPr>
        <w:tab/>
        <w:t xml:space="preserve">Unless specified otherwise, the </w:t>
      </w:r>
      <w:r w:rsidR="008F168E" w:rsidRPr="00D92C28">
        <w:rPr>
          <w:rFonts w:ascii="Arial" w:eastAsia="Times New Roman" w:hAnsi="Arial" w:cs="Arial"/>
          <w:lang w:val="en-CA"/>
        </w:rPr>
        <w:t>Physician</w:t>
      </w:r>
      <w:r w:rsidRPr="00D92C28">
        <w:rPr>
          <w:rFonts w:ascii="Arial" w:eastAsia="Times New Roman" w:hAnsi="Arial" w:cs="Arial"/>
          <w:lang w:val="en-CA"/>
        </w:rPr>
        <w:t xml:space="preserve"> must not retain fee-for-service billings, including third party billings, for the Services </w:t>
      </w:r>
      <w:r w:rsidR="00226695" w:rsidRPr="00D92C28">
        <w:rPr>
          <w:rFonts w:ascii="Arial" w:eastAsia="Times New Roman" w:hAnsi="Arial" w:cs="Arial"/>
          <w:lang w:val="en-CA"/>
        </w:rPr>
        <w:t xml:space="preserve">provided </w:t>
      </w:r>
      <w:r w:rsidR="003572A7" w:rsidRPr="00D92C28">
        <w:rPr>
          <w:rFonts w:ascii="Arial" w:eastAsia="Times New Roman" w:hAnsi="Arial" w:cs="Arial"/>
          <w:lang w:val="en-CA"/>
        </w:rPr>
        <w:t xml:space="preserve">under the terms of </w:t>
      </w:r>
      <w:r w:rsidRPr="00D92C28">
        <w:rPr>
          <w:rFonts w:ascii="Arial" w:eastAsia="Times New Roman" w:hAnsi="Arial" w:cs="Arial"/>
          <w:lang w:val="en-CA"/>
        </w:rPr>
        <w:t xml:space="preserve">this Contract. The </w:t>
      </w:r>
      <w:r w:rsidR="008F168E" w:rsidRPr="00D92C28">
        <w:rPr>
          <w:rFonts w:ascii="Arial" w:eastAsia="Times New Roman" w:hAnsi="Arial" w:cs="Arial"/>
          <w:lang w:val="en-CA"/>
        </w:rPr>
        <w:t>Physician</w:t>
      </w:r>
      <w:r w:rsidR="000E4B13" w:rsidRPr="00D92C28">
        <w:rPr>
          <w:rFonts w:ascii="Arial" w:eastAsia="Times New Roman" w:hAnsi="Arial" w:cs="Arial"/>
          <w:lang w:val="en-CA"/>
        </w:rPr>
        <w:t xml:space="preserve"> </w:t>
      </w:r>
      <w:r w:rsidRPr="00D92C28">
        <w:rPr>
          <w:rFonts w:ascii="Arial" w:eastAsia="Times New Roman" w:hAnsi="Arial" w:cs="Arial"/>
          <w:lang w:val="en-CA"/>
        </w:rPr>
        <w:t>may bill fee-for-service or directly for any and all services delivered outside the scope of this Contract. For the purposes of this Article, third party billings include but are not limited to</w:t>
      </w:r>
      <w:r w:rsidR="00735530" w:rsidRPr="00D92C28">
        <w:rPr>
          <w:rFonts w:ascii="Arial" w:eastAsia="Times New Roman" w:hAnsi="Arial" w:cs="Arial"/>
          <w:lang w:val="en-CA"/>
        </w:rPr>
        <w:t>:</w:t>
      </w:r>
    </w:p>
    <w:p w14:paraId="49A13DB0" w14:textId="77777777" w:rsidR="00735530" w:rsidRPr="00D92C28" w:rsidRDefault="00735530" w:rsidP="004F70EB">
      <w:pPr>
        <w:tabs>
          <w:tab w:val="left" w:pos="567"/>
        </w:tabs>
        <w:spacing w:after="0" w:line="240" w:lineRule="auto"/>
        <w:ind w:left="567" w:hanging="567"/>
        <w:rPr>
          <w:rFonts w:ascii="Arial" w:eastAsia="Times New Roman" w:hAnsi="Arial" w:cs="Arial"/>
          <w:lang w:val="en-CA"/>
        </w:rPr>
      </w:pPr>
    </w:p>
    <w:p w14:paraId="41BBB4ED" w14:textId="03614546" w:rsidR="009B170B" w:rsidRDefault="00735530" w:rsidP="009B170B">
      <w:pPr>
        <w:pStyle w:val="ListParagraph"/>
        <w:numPr>
          <w:ilvl w:val="0"/>
          <w:numId w:val="24"/>
        </w:numPr>
        <w:tabs>
          <w:tab w:val="left" w:pos="567"/>
        </w:tabs>
        <w:spacing w:after="0" w:line="240" w:lineRule="auto"/>
        <w:ind w:left="1644" w:hanging="720"/>
        <w:rPr>
          <w:rFonts w:ascii="Arial" w:eastAsia="Times New Roman" w:hAnsi="Arial" w:cs="Arial"/>
          <w:lang w:val="en-CA"/>
        </w:rPr>
      </w:pPr>
      <w:r w:rsidRPr="00D92C28">
        <w:rPr>
          <w:rFonts w:ascii="Arial" w:eastAsia="Times New Roman" w:hAnsi="Arial" w:cs="Arial"/>
          <w:lang w:val="en-CA"/>
        </w:rPr>
        <w:t xml:space="preserve">billings for Services associated with </w:t>
      </w:r>
      <w:r w:rsidR="004F70EB" w:rsidRPr="00D92C28">
        <w:rPr>
          <w:rFonts w:ascii="Arial" w:eastAsia="Times New Roman" w:hAnsi="Arial" w:cs="Arial"/>
          <w:lang w:val="en-CA"/>
        </w:rPr>
        <w:t>WorkSafeBC, ICBC, Armed Forces,</w:t>
      </w:r>
      <w:r w:rsidR="00805EDA" w:rsidRPr="00D92C28">
        <w:rPr>
          <w:rFonts w:ascii="Arial" w:eastAsia="Times New Roman" w:hAnsi="Arial" w:cs="Arial"/>
          <w:lang w:val="en-CA"/>
        </w:rPr>
        <w:t xml:space="preserve"> Corrections (provincial and federal), Interim Federal Health Programs for Refugee Claimants</w:t>
      </w:r>
      <w:r w:rsidRPr="00D92C28">
        <w:rPr>
          <w:rFonts w:ascii="Arial" w:eastAsia="Times New Roman" w:hAnsi="Arial" w:cs="Arial"/>
          <w:lang w:val="en-CA"/>
        </w:rPr>
        <w:t xml:space="preserve"> and</w:t>
      </w:r>
      <w:r w:rsidR="004F70EB" w:rsidRPr="00D92C28">
        <w:rPr>
          <w:rFonts w:ascii="Arial" w:eastAsia="Times New Roman" w:hAnsi="Arial" w:cs="Arial"/>
          <w:lang w:val="en-CA"/>
        </w:rPr>
        <w:t xml:space="preserve"> disability insurers, </w:t>
      </w:r>
    </w:p>
    <w:p w14:paraId="45AB5264" w14:textId="77777777" w:rsidR="009B170B" w:rsidRDefault="009B170B" w:rsidP="009B170B">
      <w:pPr>
        <w:pStyle w:val="ListParagraph"/>
        <w:tabs>
          <w:tab w:val="left" w:pos="567"/>
        </w:tabs>
        <w:spacing w:after="0" w:line="240" w:lineRule="auto"/>
        <w:ind w:left="1644"/>
        <w:rPr>
          <w:rFonts w:ascii="Arial" w:eastAsia="Times New Roman" w:hAnsi="Arial" w:cs="Arial"/>
          <w:lang w:val="en-CA"/>
        </w:rPr>
      </w:pPr>
    </w:p>
    <w:p w14:paraId="7EDF4429" w14:textId="4C9D11C0" w:rsidR="009B170B" w:rsidRDefault="00735530" w:rsidP="009B170B">
      <w:pPr>
        <w:pStyle w:val="ListParagraph"/>
        <w:numPr>
          <w:ilvl w:val="0"/>
          <w:numId w:val="24"/>
        </w:numPr>
        <w:tabs>
          <w:tab w:val="left" w:pos="567"/>
        </w:tabs>
        <w:spacing w:after="0" w:line="240" w:lineRule="auto"/>
        <w:ind w:left="1644" w:hanging="720"/>
        <w:rPr>
          <w:rFonts w:ascii="Arial" w:eastAsia="Times New Roman" w:hAnsi="Arial" w:cs="Arial"/>
          <w:lang w:val="en-CA"/>
        </w:rPr>
      </w:pPr>
      <w:r w:rsidRPr="009B170B">
        <w:rPr>
          <w:rFonts w:ascii="Arial" w:eastAsia="Times New Roman" w:hAnsi="Arial" w:cs="Arial"/>
          <w:lang w:val="en-CA"/>
        </w:rPr>
        <w:t xml:space="preserve">billings for </w:t>
      </w:r>
      <w:r w:rsidR="004F70EB" w:rsidRPr="009B170B">
        <w:rPr>
          <w:rFonts w:ascii="Arial" w:eastAsia="Times New Roman" w:hAnsi="Arial" w:cs="Arial"/>
          <w:lang w:val="en-CA"/>
        </w:rPr>
        <w:t xml:space="preserve">non-insured </w:t>
      </w:r>
      <w:r w:rsidRPr="009B170B">
        <w:rPr>
          <w:rFonts w:ascii="Arial" w:eastAsia="Times New Roman" w:hAnsi="Arial" w:cs="Arial"/>
          <w:lang w:val="en-CA"/>
        </w:rPr>
        <w:t>S</w:t>
      </w:r>
      <w:r w:rsidR="004F70EB" w:rsidRPr="009B170B">
        <w:rPr>
          <w:rFonts w:ascii="Arial" w:eastAsia="Times New Roman" w:hAnsi="Arial" w:cs="Arial"/>
          <w:lang w:val="en-CA"/>
        </w:rPr>
        <w:t>ervices</w:t>
      </w:r>
      <w:r w:rsidRPr="009B170B">
        <w:rPr>
          <w:rFonts w:ascii="Arial" w:eastAsia="Times New Roman" w:hAnsi="Arial" w:cs="Arial"/>
          <w:lang w:val="en-CA"/>
        </w:rPr>
        <w:t>, excluding medical/legal services, and</w:t>
      </w:r>
    </w:p>
    <w:p w14:paraId="40BEDF3F" w14:textId="77777777" w:rsidR="009B170B" w:rsidRDefault="009B170B" w:rsidP="009B170B">
      <w:pPr>
        <w:pStyle w:val="ListParagraph"/>
        <w:tabs>
          <w:tab w:val="left" w:pos="567"/>
        </w:tabs>
        <w:spacing w:after="0" w:line="240" w:lineRule="auto"/>
        <w:ind w:left="1644"/>
        <w:rPr>
          <w:rFonts w:ascii="Arial" w:eastAsia="Times New Roman" w:hAnsi="Arial" w:cs="Arial"/>
          <w:lang w:val="en-CA"/>
        </w:rPr>
      </w:pPr>
    </w:p>
    <w:p w14:paraId="463AD04E" w14:textId="40CC7632" w:rsidR="004F70EB" w:rsidRPr="009B170B" w:rsidRDefault="00735530" w:rsidP="009B170B">
      <w:pPr>
        <w:pStyle w:val="ListParagraph"/>
        <w:numPr>
          <w:ilvl w:val="0"/>
          <w:numId w:val="24"/>
        </w:numPr>
        <w:tabs>
          <w:tab w:val="left" w:pos="567"/>
        </w:tabs>
        <w:spacing w:after="0" w:line="240" w:lineRule="auto"/>
        <w:ind w:left="1644" w:hanging="720"/>
        <w:rPr>
          <w:rFonts w:ascii="Arial" w:eastAsia="Times New Roman" w:hAnsi="Arial" w:cs="Arial"/>
          <w:lang w:val="en-CA"/>
        </w:rPr>
      </w:pPr>
      <w:r w:rsidRPr="009B170B">
        <w:rPr>
          <w:rFonts w:ascii="Arial" w:eastAsia="Times New Roman" w:hAnsi="Arial" w:cs="Arial"/>
          <w:lang w:val="en-CA"/>
        </w:rPr>
        <w:t>billings for S</w:t>
      </w:r>
      <w:r w:rsidR="004F70EB" w:rsidRPr="009B170B">
        <w:rPr>
          <w:rFonts w:ascii="Arial" w:eastAsia="Times New Roman" w:hAnsi="Arial" w:cs="Arial"/>
          <w:lang w:val="en-CA"/>
        </w:rPr>
        <w:t xml:space="preserve">ervices provided to </w:t>
      </w:r>
      <w:r w:rsidRPr="009B170B">
        <w:rPr>
          <w:rFonts w:ascii="Arial" w:eastAsia="Times New Roman" w:hAnsi="Arial" w:cs="Arial"/>
          <w:lang w:val="en-CA"/>
        </w:rPr>
        <w:t xml:space="preserve">persons who are not beneficiaries under the </w:t>
      </w:r>
      <w:r w:rsidRPr="009B170B">
        <w:rPr>
          <w:rFonts w:ascii="Arial" w:eastAsia="Times New Roman" w:hAnsi="Arial" w:cs="Arial"/>
          <w:i/>
          <w:lang w:val="en-CA"/>
        </w:rPr>
        <w:t>Medicare Protection Act</w:t>
      </w:r>
      <w:r w:rsidRPr="009B170B">
        <w:rPr>
          <w:rFonts w:ascii="Arial" w:eastAsia="Times New Roman" w:hAnsi="Arial" w:cs="Arial"/>
          <w:lang w:val="en-CA"/>
        </w:rPr>
        <w:t xml:space="preserve">, including but not limited to billings for persons </w:t>
      </w:r>
      <w:r w:rsidR="00226695" w:rsidRPr="009B170B">
        <w:rPr>
          <w:rFonts w:ascii="Arial" w:eastAsia="Times New Roman" w:hAnsi="Arial" w:cs="Arial"/>
          <w:lang w:val="en-CA"/>
        </w:rPr>
        <w:t>in respect of</w:t>
      </w:r>
      <w:r w:rsidRPr="009B170B">
        <w:rPr>
          <w:rFonts w:ascii="Arial" w:eastAsia="Times New Roman" w:hAnsi="Arial" w:cs="Arial"/>
          <w:lang w:val="en-CA"/>
        </w:rPr>
        <w:t xml:space="preserve"> whom MSP may seek payment from another Canadian province under a reciprocal payment arrangement</w:t>
      </w:r>
      <w:r w:rsidR="004F70EB" w:rsidRPr="009B170B">
        <w:rPr>
          <w:rFonts w:ascii="Arial" w:eastAsia="Times New Roman" w:hAnsi="Arial" w:cs="Arial"/>
          <w:lang w:val="en-CA"/>
        </w:rPr>
        <w:t>.</w:t>
      </w:r>
    </w:p>
    <w:p w14:paraId="220EFB05" w14:textId="77777777" w:rsidR="008F51E0" w:rsidRPr="00D92C28" w:rsidRDefault="008F51E0" w:rsidP="008F51E0">
      <w:pPr>
        <w:tabs>
          <w:tab w:val="left" w:pos="600"/>
        </w:tabs>
        <w:spacing w:after="0" w:line="240" w:lineRule="auto"/>
        <w:rPr>
          <w:rFonts w:ascii="Arial" w:eastAsia="Times New Roman" w:hAnsi="Arial" w:cs="Arial"/>
          <w:i/>
          <w:highlight w:val="yellow"/>
          <w:lang w:val="en-CA"/>
        </w:rPr>
      </w:pPr>
    </w:p>
    <w:p w14:paraId="108DEA08" w14:textId="1FE5BF25" w:rsidR="0057189C" w:rsidRPr="00D92C28" w:rsidRDefault="004F70EB" w:rsidP="004F70EB">
      <w:pPr>
        <w:tabs>
          <w:tab w:val="left" w:pos="540"/>
        </w:tabs>
        <w:spacing w:after="0" w:line="240" w:lineRule="auto"/>
        <w:ind w:left="540" w:hanging="540"/>
        <w:rPr>
          <w:rFonts w:ascii="Arial" w:eastAsia="Times New Roman" w:hAnsi="Arial" w:cs="Arial"/>
          <w:lang w:val="en-CA"/>
        </w:rPr>
      </w:pPr>
      <w:r w:rsidRPr="00D92C28">
        <w:rPr>
          <w:rFonts w:ascii="Arial" w:eastAsia="Times New Roman" w:hAnsi="Arial" w:cs="Arial"/>
          <w:lang w:val="en-CA"/>
        </w:rPr>
        <w:t>5.2</w:t>
      </w:r>
      <w:r w:rsidRPr="00D92C28">
        <w:rPr>
          <w:rFonts w:ascii="Arial" w:eastAsia="Times New Roman" w:hAnsi="Arial" w:cs="Arial"/>
          <w:lang w:val="en-CA"/>
        </w:rPr>
        <w:tab/>
        <w:t xml:space="preserve">Where the Available Amount is not a source of funding for this Contract, the </w:t>
      </w:r>
      <w:r w:rsidR="008F168E" w:rsidRPr="00D92C28">
        <w:rPr>
          <w:rFonts w:ascii="Arial" w:eastAsia="Times New Roman" w:hAnsi="Arial" w:cs="Arial"/>
          <w:lang w:val="en-CA"/>
        </w:rPr>
        <w:t>Physician</w:t>
      </w:r>
      <w:r w:rsidRPr="00D92C28">
        <w:rPr>
          <w:rFonts w:ascii="Arial" w:eastAsia="Times New Roman" w:hAnsi="Arial" w:cs="Arial"/>
          <w:lang w:val="en-CA"/>
        </w:rPr>
        <w:t xml:space="preserve"> will</w:t>
      </w:r>
      <w:r w:rsidR="0057189C" w:rsidRPr="00D92C28">
        <w:rPr>
          <w:rFonts w:ascii="Arial" w:eastAsia="Times New Roman" w:hAnsi="Arial" w:cs="Arial"/>
          <w:lang w:val="en-CA"/>
        </w:rPr>
        <w:t xml:space="preserve"> sign:</w:t>
      </w:r>
    </w:p>
    <w:p w14:paraId="5A3E6BFD" w14:textId="77777777" w:rsidR="0057189C" w:rsidRPr="00D92C28" w:rsidRDefault="0057189C" w:rsidP="004F70EB">
      <w:pPr>
        <w:tabs>
          <w:tab w:val="left" w:pos="540"/>
        </w:tabs>
        <w:spacing w:after="0" w:line="240" w:lineRule="auto"/>
        <w:ind w:left="540" w:hanging="540"/>
        <w:rPr>
          <w:rFonts w:ascii="Arial" w:eastAsia="Times New Roman" w:hAnsi="Arial" w:cs="Arial"/>
          <w:lang w:val="en-CA"/>
        </w:rPr>
      </w:pPr>
    </w:p>
    <w:p w14:paraId="735FBFB8" w14:textId="77777777" w:rsidR="00F66E25" w:rsidRPr="00D92C28" w:rsidRDefault="004F70EB" w:rsidP="00285333">
      <w:pPr>
        <w:pStyle w:val="ListParagraph"/>
        <w:numPr>
          <w:ilvl w:val="2"/>
          <w:numId w:val="15"/>
        </w:numPr>
        <w:tabs>
          <w:tab w:val="left" w:pos="567"/>
        </w:tabs>
        <w:spacing w:after="0" w:line="240" w:lineRule="auto"/>
        <w:rPr>
          <w:rFonts w:ascii="Arial" w:eastAsia="Times New Roman" w:hAnsi="Arial" w:cs="Arial"/>
          <w:lang w:val="en-CA"/>
        </w:rPr>
      </w:pPr>
      <w:r w:rsidRPr="00D92C28">
        <w:rPr>
          <w:rFonts w:ascii="Arial" w:eastAsia="Times New Roman" w:hAnsi="Arial" w:cs="Arial"/>
          <w:lang w:val="en-CA"/>
        </w:rPr>
        <w:t>a waiver in the form attached hereto as Appendix 3</w:t>
      </w:r>
      <w:r w:rsidR="00D06092" w:rsidRPr="00D92C28">
        <w:rPr>
          <w:rFonts w:ascii="Arial" w:eastAsia="Times New Roman" w:hAnsi="Arial" w:cs="Arial"/>
          <w:lang w:val="en-CA"/>
        </w:rPr>
        <w:t>A</w:t>
      </w:r>
      <w:r w:rsidR="00735530" w:rsidRPr="00D92C28">
        <w:rPr>
          <w:rFonts w:ascii="Arial" w:eastAsia="Times New Roman" w:hAnsi="Arial" w:cs="Arial"/>
          <w:lang w:val="en-CA"/>
        </w:rPr>
        <w:t xml:space="preserve"> and </w:t>
      </w:r>
      <w:r w:rsidR="00F206A3" w:rsidRPr="00D92C28">
        <w:rPr>
          <w:rFonts w:ascii="Arial" w:eastAsia="Times New Roman" w:hAnsi="Arial" w:cs="Arial"/>
          <w:lang w:val="en-CA"/>
        </w:rPr>
        <w:t>such other documentation in connection with such waiver as may be reasonably required</w:t>
      </w:r>
      <w:r w:rsidR="0057189C" w:rsidRPr="00D92C28">
        <w:rPr>
          <w:rFonts w:ascii="Arial" w:eastAsia="Times New Roman" w:hAnsi="Arial" w:cs="Arial"/>
          <w:lang w:val="en-CA"/>
        </w:rPr>
        <w:t>; or</w:t>
      </w:r>
    </w:p>
    <w:p w14:paraId="570EC3D4" w14:textId="3C67C0E4" w:rsidR="006361E6" w:rsidRPr="00D92C28" w:rsidRDefault="0057189C" w:rsidP="00285333">
      <w:pPr>
        <w:pStyle w:val="ListParagraph"/>
        <w:numPr>
          <w:ilvl w:val="2"/>
          <w:numId w:val="15"/>
        </w:numPr>
        <w:tabs>
          <w:tab w:val="left" w:pos="567"/>
        </w:tabs>
        <w:spacing w:after="0" w:line="240" w:lineRule="auto"/>
        <w:rPr>
          <w:rFonts w:ascii="Arial" w:eastAsia="Times New Roman" w:hAnsi="Arial" w:cs="Arial"/>
          <w:lang w:val="en-CA"/>
        </w:rPr>
      </w:pPr>
      <w:r w:rsidRPr="00D92C28">
        <w:rPr>
          <w:rFonts w:ascii="Arial" w:eastAsia="Times New Roman" w:hAnsi="Arial" w:cs="Arial"/>
          <w:lang w:val="en-CA"/>
        </w:rPr>
        <w:lastRenderedPageBreak/>
        <w:t>if the Physician is required to assign to the Agency any and all rights the Physician has to receive third party billings for any of the Service</w:t>
      </w:r>
      <w:r w:rsidR="00980528" w:rsidRPr="00D92C28">
        <w:rPr>
          <w:rFonts w:ascii="Arial" w:eastAsia="Times New Roman" w:hAnsi="Arial" w:cs="Arial"/>
          <w:lang w:val="en-CA"/>
        </w:rPr>
        <w:t>s</w:t>
      </w:r>
      <w:r w:rsidRPr="00D92C28">
        <w:rPr>
          <w:rFonts w:ascii="Arial" w:eastAsia="Times New Roman" w:hAnsi="Arial" w:cs="Arial"/>
          <w:lang w:val="en-CA"/>
        </w:rPr>
        <w:t xml:space="preserve"> provided under the terms of this Contract, a waiver and assignment in the form attached hereto as Appendix 3</w:t>
      </w:r>
      <w:r w:rsidR="00D06092" w:rsidRPr="00D92C28">
        <w:rPr>
          <w:rFonts w:ascii="Arial" w:eastAsia="Times New Roman" w:hAnsi="Arial" w:cs="Arial"/>
          <w:lang w:val="en-CA"/>
        </w:rPr>
        <w:t>B</w:t>
      </w:r>
      <w:r w:rsidRPr="00D92C28">
        <w:rPr>
          <w:rFonts w:ascii="Arial" w:eastAsia="Times New Roman" w:hAnsi="Arial" w:cs="Arial"/>
          <w:lang w:val="en-CA"/>
        </w:rPr>
        <w:t xml:space="preserve"> and such other documentation in connection with such wa</w:t>
      </w:r>
      <w:r w:rsidR="00324020" w:rsidRPr="00D92C28">
        <w:rPr>
          <w:rFonts w:ascii="Arial" w:eastAsia="Times New Roman" w:hAnsi="Arial" w:cs="Arial"/>
          <w:lang w:val="en-CA"/>
        </w:rPr>
        <w:t>i</w:t>
      </w:r>
      <w:r w:rsidRPr="00D92C28">
        <w:rPr>
          <w:rFonts w:ascii="Arial" w:eastAsia="Times New Roman" w:hAnsi="Arial" w:cs="Arial"/>
          <w:lang w:val="en-CA"/>
        </w:rPr>
        <w:t>ver and assignment as may be reasonably required.</w:t>
      </w:r>
    </w:p>
    <w:p w14:paraId="64A62439" w14:textId="77777777" w:rsidR="00421D6D" w:rsidRPr="00D92C28" w:rsidRDefault="00421D6D" w:rsidP="004F70EB">
      <w:pPr>
        <w:tabs>
          <w:tab w:val="left" w:pos="540"/>
        </w:tabs>
        <w:spacing w:after="0" w:line="240" w:lineRule="auto"/>
        <w:ind w:left="540" w:hanging="540"/>
        <w:rPr>
          <w:rFonts w:ascii="Arial" w:eastAsia="Times New Roman" w:hAnsi="Arial" w:cs="Arial"/>
          <w:lang w:val="en-CA"/>
        </w:rPr>
      </w:pPr>
    </w:p>
    <w:p w14:paraId="54C88C07" w14:textId="024794CB" w:rsidR="004F70EB" w:rsidRPr="00D92C28" w:rsidRDefault="004F70EB" w:rsidP="004F70EB">
      <w:pPr>
        <w:tabs>
          <w:tab w:val="left" w:pos="540"/>
        </w:tabs>
        <w:spacing w:after="0" w:line="240" w:lineRule="auto"/>
        <w:ind w:left="540" w:hanging="540"/>
        <w:rPr>
          <w:rFonts w:ascii="Arial" w:eastAsia="Times New Roman" w:hAnsi="Arial" w:cs="Arial"/>
          <w:lang w:val="en-CA"/>
        </w:rPr>
      </w:pPr>
      <w:r w:rsidRPr="00D92C28">
        <w:rPr>
          <w:rFonts w:ascii="Arial" w:eastAsia="Times New Roman" w:hAnsi="Arial" w:cs="Arial"/>
          <w:lang w:val="en-CA"/>
        </w:rPr>
        <w:t>5.</w:t>
      </w:r>
      <w:r w:rsidR="00A00D93" w:rsidRPr="00D92C28">
        <w:rPr>
          <w:rFonts w:ascii="Arial" w:eastAsia="Times New Roman" w:hAnsi="Arial" w:cs="Arial"/>
          <w:lang w:val="en-CA"/>
        </w:rPr>
        <w:t>3</w:t>
      </w:r>
      <w:r w:rsidRPr="00D92C28">
        <w:rPr>
          <w:rFonts w:ascii="Arial" w:eastAsia="Times New Roman" w:hAnsi="Arial" w:cs="Arial"/>
          <w:lang w:val="en-CA"/>
        </w:rPr>
        <w:tab/>
        <w:t xml:space="preserve">Where the Available Amount is a source of funding for this Contract, the </w:t>
      </w:r>
      <w:r w:rsidR="008F168E" w:rsidRPr="00D92C28">
        <w:rPr>
          <w:rFonts w:ascii="Arial" w:eastAsia="Times New Roman" w:hAnsi="Arial" w:cs="Arial"/>
          <w:lang w:val="en-CA"/>
        </w:rPr>
        <w:t>Physician</w:t>
      </w:r>
      <w:r w:rsidRPr="00D92C28">
        <w:rPr>
          <w:rFonts w:ascii="Arial" w:eastAsia="Times New Roman" w:hAnsi="Arial" w:cs="Arial"/>
          <w:lang w:val="en-CA"/>
        </w:rPr>
        <w:t xml:space="preserve"> will assign to the Agency any and all rights </w:t>
      </w:r>
      <w:r w:rsidR="005C543B" w:rsidRPr="00D92C28">
        <w:rPr>
          <w:rFonts w:ascii="Arial" w:eastAsia="Times New Roman" w:hAnsi="Arial" w:cs="Arial"/>
          <w:lang w:val="en-CA"/>
        </w:rPr>
        <w:t>the Physician</w:t>
      </w:r>
      <w:r w:rsidRPr="00D92C28">
        <w:rPr>
          <w:rFonts w:ascii="Arial" w:eastAsia="Times New Roman" w:hAnsi="Arial" w:cs="Arial"/>
          <w:lang w:val="en-CA"/>
        </w:rPr>
        <w:t xml:space="preserve"> has to receive fee-for-service payments from the Available Amount for any of the Services </w:t>
      </w:r>
      <w:r w:rsidR="002A0339" w:rsidRPr="00D92C28">
        <w:rPr>
          <w:rFonts w:ascii="Arial" w:eastAsia="Times New Roman" w:hAnsi="Arial" w:cs="Arial"/>
          <w:lang w:val="en-CA"/>
        </w:rPr>
        <w:t xml:space="preserve">provided </w:t>
      </w:r>
      <w:r w:rsidR="0057189C" w:rsidRPr="00D92C28">
        <w:rPr>
          <w:rFonts w:ascii="Arial" w:eastAsia="Times New Roman" w:hAnsi="Arial" w:cs="Arial"/>
          <w:lang w:val="en-CA"/>
        </w:rPr>
        <w:t xml:space="preserve">under the terms of this </w:t>
      </w:r>
      <w:r w:rsidRPr="00D92C28">
        <w:rPr>
          <w:rFonts w:ascii="Arial" w:eastAsia="Times New Roman" w:hAnsi="Arial" w:cs="Arial"/>
          <w:lang w:val="en-CA"/>
        </w:rPr>
        <w:t xml:space="preserve">Contract and will sign an assignment in the form attached hereto as Appendix </w:t>
      </w:r>
      <w:r w:rsidR="00421D6D" w:rsidRPr="00D92C28">
        <w:rPr>
          <w:rFonts w:ascii="Arial" w:eastAsia="Times New Roman" w:hAnsi="Arial" w:cs="Arial"/>
          <w:lang w:val="en-CA"/>
        </w:rPr>
        <w:t>3</w:t>
      </w:r>
      <w:r w:rsidR="00D06092" w:rsidRPr="00D92C28">
        <w:rPr>
          <w:rFonts w:ascii="Arial" w:eastAsia="Times New Roman" w:hAnsi="Arial" w:cs="Arial"/>
          <w:lang w:val="en-CA"/>
        </w:rPr>
        <w:t>C</w:t>
      </w:r>
      <w:r w:rsidR="00F206A3" w:rsidRPr="00D92C28">
        <w:rPr>
          <w:rFonts w:ascii="Arial" w:eastAsia="Times New Roman" w:hAnsi="Arial" w:cs="Arial"/>
          <w:lang w:val="en-CA"/>
        </w:rPr>
        <w:t xml:space="preserve"> and such other documentation in connection with such assignment as may be reasonably required</w:t>
      </w:r>
      <w:r w:rsidRPr="00D92C28">
        <w:rPr>
          <w:rFonts w:ascii="Arial" w:eastAsia="Times New Roman" w:hAnsi="Arial" w:cs="Arial"/>
          <w:lang w:val="en-CA"/>
        </w:rPr>
        <w:t>.</w:t>
      </w:r>
    </w:p>
    <w:p w14:paraId="2CB0C2E8" w14:textId="77777777" w:rsidR="004F70EB" w:rsidRPr="00D92C28" w:rsidRDefault="004F70EB" w:rsidP="004F70EB">
      <w:pPr>
        <w:spacing w:after="0" w:line="240" w:lineRule="auto"/>
        <w:rPr>
          <w:rFonts w:ascii="Arial" w:eastAsia="Times New Roman" w:hAnsi="Arial" w:cs="Arial"/>
          <w:lang w:val="en-CA"/>
        </w:rPr>
      </w:pPr>
    </w:p>
    <w:p w14:paraId="14321A5F" w14:textId="77777777" w:rsidR="004F70EB" w:rsidRPr="00D92C28" w:rsidRDefault="004F70EB" w:rsidP="004F70EB">
      <w:pPr>
        <w:keepNext/>
        <w:spacing w:after="0" w:line="240" w:lineRule="auto"/>
        <w:outlineLvl w:val="3"/>
        <w:rPr>
          <w:rFonts w:ascii="Arial" w:eastAsia="Times New Roman" w:hAnsi="Arial" w:cs="Arial"/>
          <w:b/>
          <w:bCs/>
          <w:lang w:val="en-CA"/>
        </w:rPr>
      </w:pPr>
      <w:r w:rsidRPr="00D92C28">
        <w:rPr>
          <w:rFonts w:ascii="Arial" w:eastAsia="Times New Roman" w:hAnsi="Arial" w:cs="Arial"/>
          <w:b/>
          <w:bCs/>
          <w:lang w:val="en-CA"/>
        </w:rPr>
        <w:t xml:space="preserve">Article 6: Autonomy </w:t>
      </w:r>
    </w:p>
    <w:p w14:paraId="612A6B0D" w14:textId="77777777" w:rsidR="004F70EB" w:rsidRPr="00D92C28" w:rsidRDefault="004F70EB" w:rsidP="004F70EB">
      <w:pPr>
        <w:spacing w:after="0" w:line="240" w:lineRule="auto"/>
        <w:rPr>
          <w:rFonts w:ascii="Arial" w:eastAsia="Times New Roman" w:hAnsi="Arial" w:cs="Arial"/>
          <w:lang w:val="en-CA"/>
        </w:rPr>
      </w:pPr>
    </w:p>
    <w:p w14:paraId="3359C8EF" w14:textId="52FE3402" w:rsidR="004F70EB" w:rsidRPr="00D92C28" w:rsidRDefault="004F70EB" w:rsidP="004F70EB">
      <w:pPr>
        <w:spacing w:after="0" w:line="240" w:lineRule="auto"/>
        <w:ind w:left="600" w:hanging="600"/>
        <w:rPr>
          <w:rFonts w:ascii="Arial" w:eastAsia="Times New Roman" w:hAnsi="Arial" w:cs="Arial"/>
          <w:lang w:val="en-CA"/>
        </w:rPr>
      </w:pPr>
      <w:r w:rsidRPr="00D92C28">
        <w:rPr>
          <w:rFonts w:ascii="Arial" w:eastAsia="Times New Roman" w:hAnsi="Arial" w:cs="Arial"/>
          <w:lang w:val="en-CA"/>
        </w:rPr>
        <w:t>6.1</w:t>
      </w:r>
      <w:r w:rsidRPr="00D92C28">
        <w:rPr>
          <w:rFonts w:ascii="Arial" w:eastAsia="Times New Roman" w:hAnsi="Arial" w:cs="Arial"/>
          <w:lang w:val="en-CA"/>
        </w:rPr>
        <w:tab/>
        <w:t xml:space="preserve">The </w:t>
      </w:r>
      <w:r w:rsidR="008F168E" w:rsidRPr="00D92C28">
        <w:rPr>
          <w:rFonts w:ascii="Arial" w:eastAsia="Times New Roman" w:hAnsi="Arial" w:cs="Arial"/>
          <w:lang w:val="en-CA"/>
        </w:rPr>
        <w:t>Physician</w:t>
      </w:r>
      <w:r w:rsidRPr="00D92C28">
        <w:rPr>
          <w:rFonts w:ascii="Arial" w:eastAsia="Times New Roman" w:hAnsi="Arial" w:cs="Arial"/>
          <w:lang w:val="en-CA"/>
        </w:rPr>
        <w:t xml:space="preserve"> will provide the Services under this Contract in accordance with applicable standards of law, professional ethics and medical practice and any Agency policies, by-laws, rules</w:t>
      </w:r>
      <w:r w:rsidR="006F1196" w:rsidRPr="00D92C28">
        <w:rPr>
          <w:rFonts w:ascii="Arial" w:eastAsia="Times New Roman" w:hAnsi="Arial" w:cs="Arial"/>
          <w:lang w:val="en-CA"/>
        </w:rPr>
        <w:t>,</w:t>
      </w:r>
      <w:r w:rsidRPr="00D92C28">
        <w:rPr>
          <w:rFonts w:ascii="Arial" w:eastAsia="Times New Roman" w:hAnsi="Arial" w:cs="Arial"/>
          <w:lang w:val="en-CA"/>
        </w:rPr>
        <w:t xml:space="preserve"> and regulations that are not inconsistent with or represent a material change to the terms of this Contract. </w:t>
      </w:r>
    </w:p>
    <w:p w14:paraId="167E524B" w14:textId="77777777" w:rsidR="004F70EB" w:rsidRPr="00D92C28" w:rsidRDefault="004F70EB" w:rsidP="004F70EB">
      <w:pPr>
        <w:spacing w:after="0" w:line="240" w:lineRule="auto"/>
        <w:rPr>
          <w:rFonts w:ascii="Arial" w:eastAsia="Times New Roman" w:hAnsi="Arial" w:cs="Arial"/>
          <w:lang w:val="en-CA"/>
        </w:rPr>
      </w:pPr>
    </w:p>
    <w:p w14:paraId="0727B614" w14:textId="77777777" w:rsidR="004F70EB" w:rsidRPr="00D92C28" w:rsidRDefault="004F70EB" w:rsidP="004F70EB">
      <w:pPr>
        <w:tabs>
          <w:tab w:val="left" w:pos="600"/>
        </w:tabs>
        <w:spacing w:after="0" w:line="240" w:lineRule="auto"/>
        <w:ind w:left="600" w:hanging="600"/>
        <w:rPr>
          <w:rFonts w:ascii="Arial" w:eastAsia="Times New Roman" w:hAnsi="Arial" w:cs="Arial"/>
          <w:lang w:val="en-CA"/>
        </w:rPr>
      </w:pPr>
      <w:r w:rsidRPr="00D92C28">
        <w:rPr>
          <w:rFonts w:ascii="Arial" w:eastAsia="Times New Roman" w:hAnsi="Arial" w:cs="Arial"/>
          <w:lang w:val="en-CA"/>
        </w:rPr>
        <w:t>6.2</w:t>
      </w:r>
      <w:r w:rsidRPr="00D92C28">
        <w:rPr>
          <w:rFonts w:ascii="Arial" w:eastAsia="Times New Roman" w:hAnsi="Arial" w:cs="Arial"/>
          <w:lang w:val="en-CA"/>
        </w:rPr>
        <w:tab/>
        <w:t xml:space="preserve">Subject to clause 6.1, the Physician is entitled to professional autonomy in the provision of the Services. </w:t>
      </w:r>
    </w:p>
    <w:p w14:paraId="1980E4E6" w14:textId="77777777" w:rsidR="004F70EB" w:rsidRPr="00D92C28" w:rsidRDefault="004F70EB" w:rsidP="004F70EB">
      <w:pPr>
        <w:spacing w:after="0" w:line="240" w:lineRule="auto"/>
        <w:rPr>
          <w:rFonts w:ascii="Arial" w:eastAsia="Times New Roman" w:hAnsi="Arial" w:cs="Arial"/>
          <w:lang w:val="en-CA"/>
        </w:rPr>
      </w:pPr>
    </w:p>
    <w:p w14:paraId="00DA17E9" w14:textId="2821D26F" w:rsidR="004F70EB" w:rsidRPr="00D92C28" w:rsidRDefault="004F70EB" w:rsidP="004F70EB">
      <w:pPr>
        <w:keepNext/>
        <w:spacing w:after="0" w:line="240" w:lineRule="auto"/>
        <w:outlineLvl w:val="3"/>
        <w:rPr>
          <w:rFonts w:ascii="Arial" w:eastAsia="Times New Roman" w:hAnsi="Arial" w:cs="Arial"/>
          <w:b/>
          <w:bCs/>
          <w:lang w:val="en-CA"/>
        </w:rPr>
      </w:pPr>
      <w:r w:rsidRPr="00D92C28">
        <w:rPr>
          <w:rFonts w:ascii="Arial" w:eastAsia="Times New Roman" w:hAnsi="Arial" w:cs="Arial"/>
          <w:b/>
          <w:bCs/>
          <w:lang w:val="en-CA"/>
        </w:rPr>
        <w:t xml:space="preserve">Article 7: </w:t>
      </w:r>
      <w:r w:rsidR="001847E2" w:rsidRPr="00D92C28">
        <w:rPr>
          <w:rFonts w:ascii="Arial" w:eastAsia="Times New Roman" w:hAnsi="Arial" w:cs="Arial"/>
          <w:b/>
          <w:bCs/>
          <w:lang w:val="en-CA"/>
        </w:rPr>
        <w:t>Doctors of BC</w:t>
      </w:r>
      <w:r w:rsidRPr="00D92C28">
        <w:rPr>
          <w:rFonts w:ascii="Arial" w:eastAsia="Times New Roman" w:hAnsi="Arial" w:cs="Arial"/>
          <w:b/>
          <w:bCs/>
          <w:lang w:val="en-CA"/>
        </w:rPr>
        <w:t xml:space="preserve"> </w:t>
      </w:r>
    </w:p>
    <w:p w14:paraId="49D3FCA4" w14:textId="77777777" w:rsidR="004F70EB" w:rsidRPr="00D92C28" w:rsidRDefault="004F70EB" w:rsidP="004F70EB">
      <w:pPr>
        <w:spacing w:after="0" w:line="240" w:lineRule="auto"/>
        <w:rPr>
          <w:rFonts w:ascii="Arial" w:eastAsia="Times New Roman" w:hAnsi="Arial" w:cs="Arial"/>
          <w:lang w:val="en-CA"/>
        </w:rPr>
      </w:pPr>
    </w:p>
    <w:p w14:paraId="649005DB" w14:textId="654DECC2" w:rsidR="004F70EB" w:rsidRPr="00D92C28" w:rsidRDefault="004F70EB" w:rsidP="004F70EB">
      <w:pPr>
        <w:tabs>
          <w:tab w:val="left" w:pos="600"/>
        </w:tabs>
        <w:spacing w:after="0" w:line="240" w:lineRule="auto"/>
        <w:ind w:left="600" w:hanging="600"/>
        <w:rPr>
          <w:rFonts w:ascii="Arial" w:eastAsia="Times New Roman" w:hAnsi="Arial" w:cs="Arial"/>
          <w:lang w:val="en-CA"/>
        </w:rPr>
      </w:pPr>
      <w:r w:rsidRPr="00D92C28">
        <w:rPr>
          <w:rFonts w:ascii="Arial" w:eastAsia="Times New Roman" w:hAnsi="Arial" w:cs="Arial"/>
          <w:lang w:val="en-CA"/>
        </w:rPr>
        <w:t>7.1</w:t>
      </w:r>
      <w:r w:rsidRPr="00D92C28">
        <w:rPr>
          <w:rFonts w:ascii="Arial" w:eastAsia="Times New Roman" w:hAnsi="Arial" w:cs="Arial"/>
          <w:lang w:val="en-CA"/>
        </w:rPr>
        <w:tab/>
        <w:t xml:space="preserve">The </w:t>
      </w:r>
      <w:r w:rsidR="008F168E" w:rsidRPr="00D92C28">
        <w:rPr>
          <w:rFonts w:ascii="Arial" w:eastAsia="Times New Roman" w:hAnsi="Arial" w:cs="Arial"/>
          <w:lang w:val="en-CA"/>
        </w:rPr>
        <w:t>Physician</w:t>
      </w:r>
      <w:r w:rsidRPr="00D92C28">
        <w:rPr>
          <w:rFonts w:ascii="Arial" w:eastAsia="Times New Roman" w:hAnsi="Arial" w:cs="Arial"/>
          <w:lang w:val="en-CA"/>
        </w:rPr>
        <w:t xml:space="preserve"> is entitled, at </w:t>
      </w:r>
      <w:r w:rsidR="00135A3D" w:rsidRPr="00D92C28">
        <w:rPr>
          <w:rFonts w:ascii="Arial" w:eastAsia="Times New Roman" w:hAnsi="Arial" w:cs="Arial"/>
          <w:lang w:val="en-CA"/>
        </w:rPr>
        <w:t>the Physician’s</w:t>
      </w:r>
      <w:r w:rsidRPr="00D92C28">
        <w:rPr>
          <w:rFonts w:ascii="Arial" w:eastAsia="Times New Roman" w:hAnsi="Arial" w:cs="Arial"/>
          <w:lang w:val="en-CA"/>
        </w:rPr>
        <w:t xml:space="preserve"> option, to representation by the </w:t>
      </w:r>
      <w:r w:rsidR="00BB72E8" w:rsidRPr="00D92C28">
        <w:rPr>
          <w:rFonts w:ascii="Arial" w:eastAsia="Times New Roman" w:hAnsi="Arial" w:cs="Arial"/>
          <w:lang w:val="en-CA"/>
        </w:rPr>
        <w:t>Doctors of BC</w:t>
      </w:r>
      <w:r w:rsidRPr="00D92C28">
        <w:rPr>
          <w:rFonts w:ascii="Arial" w:eastAsia="Times New Roman" w:hAnsi="Arial" w:cs="Arial"/>
          <w:lang w:val="en-CA"/>
        </w:rPr>
        <w:t xml:space="preserve"> in the discussion or resolution of any issue arising under this Contract, including without limitation the re-negotiation or termination of this Contract. </w:t>
      </w:r>
    </w:p>
    <w:p w14:paraId="043D858B" w14:textId="77777777" w:rsidR="004138F4" w:rsidRPr="00D92C28" w:rsidRDefault="004138F4" w:rsidP="004F70EB">
      <w:pPr>
        <w:spacing w:after="0" w:line="240" w:lineRule="auto"/>
        <w:rPr>
          <w:rFonts w:ascii="Arial" w:eastAsia="Times New Roman" w:hAnsi="Arial" w:cs="Arial"/>
          <w:b/>
          <w:bCs/>
          <w:lang w:val="en-CA"/>
        </w:rPr>
      </w:pPr>
    </w:p>
    <w:p w14:paraId="4BFA8AFD" w14:textId="77777777" w:rsidR="004F70EB" w:rsidRPr="00D92C28" w:rsidRDefault="004F70EB" w:rsidP="004F70EB">
      <w:pPr>
        <w:spacing w:after="0" w:line="240" w:lineRule="auto"/>
        <w:rPr>
          <w:rFonts w:ascii="Arial" w:eastAsia="Times New Roman" w:hAnsi="Arial" w:cs="Arial"/>
          <w:lang w:val="en-CA"/>
        </w:rPr>
      </w:pPr>
      <w:r w:rsidRPr="00D92C28">
        <w:rPr>
          <w:rFonts w:ascii="Arial" w:eastAsia="Times New Roman" w:hAnsi="Arial" w:cs="Arial"/>
          <w:b/>
          <w:bCs/>
          <w:lang w:val="en-CA"/>
        </w:rPr>
        <w:t>Article 8: Dispute Resolution</w:t>
      </w:r>
      <w:r w:rsidRPr="00D92C28">
        <w:rPr>
          <w:rFonts w:ascii="Arial" w:eastAsia="Times New Roman" w:hAnsi="Arial" w:cs="Arial"/>
          <w:lang w:val="en-CA"/>
        </w:rPr>
        <w:t xml:space="preserve"> </w:t>
      </w:r>
    </w:p>
    <w:p w14:paraId="65B2EA05" w14:textId="77777777" w:rsidR="004F70EB" w:rsidRPr="00D92C28" w:rsidRDefault="004F70EB" w:rsidP="004F70EB">
      <w:pPr>
        <w:spacing w:after="0" w:line="240" w:lineRule="auto"/>
        <w:rPr>
          <w:rFonts w:ascii="Arial" w:eastAsia="Times New Roman" w:hAnsi="Arial" w:cs="Arial"/>
          <w:lang w:val="en-CA"/>
        </w:rPr>
      </w:pPr>
    </w:p>
    <w:p w14:paraId="1BC8A10E" w14:textId="77777777" w:rsidR="004F70EB" w:rsidRPr="00D92C28" w:rsidRDefault="004F70EB" w:rsidP="004F70EB">
      <w:pPr>
        <w:tabs>
          <w:tab w:val="left" w:pos="600"/>
        </w:tabs>
        <w:spacing w:after="0" w:line="240" w:lineRule="auto"/>
        <w:ind w:left="600" w:hanging="600"/>
        <w:rPr>
          <w:rFonts w:ascii="Arial" w:eastAsia="Times New Roman" w:hAnsi="Arial" w:cs="Arial"/>
          <w:lang w:val="en-CA"/>
        </w:rPr>
      </w:pPr>
      <w:r w:rsidRPr="00D92C28">
        <w:rPr>
          <w:rFonts w:ascii="Arial" w:eastAsia="Times New Roman" w:hAnsi="Arial" w:cs="Arial"/>
          <w:lang w:val="en-CA"/>
        </w:rPr>
        <w:t>8.1</w:t>
      </w:r>
      <w:r w:rsidRPr="00D92C28">
        <w:rPr>
          <w:rFonts w:ascii="Arial" w:eastAsia="Times New Roman" w:hAnsi="Arial" w:cs="Arial"/>
          <w:lang w:val="en-CA"/>
        </w:rPr>
        <w:tab/>
        <w:t xml:space="preserve">This Contract is governed by and is to be construed in accordance with the laws of British Columbia. </w:t>
      </w:r>
    </w:p>
    <w:p w14:paraId="7AD74463" w14:textId="77777777" w:rsidR="004F70EB" w:rsidRPr="00D92C28" w:rsidRDefault="004F70EB" w:rsidP="004F70EB">
      <w:pPr>
        <w:spacing w:after="0" w:line="240" w:lineRule="auto"/>
        <w:rPr>
          <w:rFonts w:ascii="Arial" w:eastAsia="Times New Roman" w:hAnsi="Arial" w:cs="Arial"/>
          <w:lang w:val="en-CA"/>
        </w:rPr>
      </w:pPr>
    </w:p>
    <w:p w14:paraId="2F6793E9" w14:textId="4B5C2E55" w:rsidR="004F70EB" w:rsidRPr="00D92C28" w:rsidRDefault="004F70EB" w:rsidP="004F70EB">
      <w:pPr>
        <w:tabs>
          <w:tab w:val="left" w:pos="600"/>
        </w:tabs>
        <w:spacing w:after="0" w:line="240" w:lineRule="auto"/>
        <w:ind w:left="600" w:hanging="600"/>
        <w:rPr>
          <w:rFonts w:ascii="Arial" w:eastAsia="Times New Roman" w:hAnsi="Arial" w:cs="Arial"/>
          <w:lang w:val="en-CA"/>
        </w:rPr>
      </w:pPr>
      <w:r w:rsidRPr="00D92C28">
        <w:rPr>
          <w:rFonts w:ascii="Arial" w:eastAsia="Times New Roman" w:hAnsi="Arial" w:cs="Arial"/>
          <w:lang w:val="en-CA"/>
        </w:rPr>
        <w:t>8.2</w:t>
      </w:r>
      <w:r w:rsidRPr="00D92C28">
        <w:rPr>
          <w:rFonts w:ascii="Arial" w:eastAsia="Times New Roman" w:hAnsi="Arial" w:cs="Arial"/>
          <w:lang w:val="en-CA"/>
        </w:rPr>
        <w:tab/>
        <w:t xml:space="preserve">All disputes with respect to the interpretation, application or alleged breach of this Contract that the parties are unable to resolve informally at the local level, may be referred to mediation on notice by either party to the others, with the assistance of a neutral mediator jointly selected by the parties. If the dispute cannot be settled within thirty (30) days after the mediator has been appointed, or within such other period as agreed to by the parties in writing, the dispute will be referred to arbitration administered pursuant to the </w:t>
      </w:r>
      <w:r w:rsidR="00C50970" w:rsidRPr="00D92C28">
        <w:rPr>
          <w:rFonts w:ascii="Arial" w:eastAsia="Times New Roman" w:hAnsi="Arial" w:cs="Arial"/>
          <w:lang w:val="en-CA"/>
        </w:rPr>
        <w:t xml:space="preserve">British Columbia </w:t>
      </w:r>
      <w:r w:rsidRPr="00D92C28">
        <w:rPr>
          <w:rFonts w:ascii="Arial" w:eastAsia="Times New Roman" w:hAnsi="Arial" w:cs="Arial"/>
          <w:i/>
          <w:lang w:val="en-CA"/>
        </w:rPr>
        <w:t>Arbitration Act</w:t>
      </w:r>
      <w:r w:rsidR="00C50970" w:rsidRPr="00D92C28">
        <w:rPr>
          <w:rFonts w:ascii="Arial" w:eastAsia="Times New Roman" w:hAnsi="Arial" w:cs="Arial"/>
          <w:lang w:val="en-CA"/>
        </w:rPr>
        <w:t xml:space="preserve"> and the Domestic Arbitration Rules of the Vancouver International Arbitration Centre (or its successor), as those rules may be amended from time to time, by a sole arbitrator. The place of arbitration will be</w:t>
      </w:r>
      <w:r w:rsidR="008F51E0" w:rsidRPr="00D92C28">
        <w:rPr>
          <w:rFonts w:ascii="Arial" w:eastAsia="Times New Roman" w:hAnsi="Arial" w:cs="Arial"/>
          <w:lang w:val="en-CA"/>
        </w:rPr>
        <w:t xml:space="preserve"> in Victoria or Nanaimo,</w:t>
      </w:r>
      <w:r w:rsidR="00C50970" w:rsidRPr="00D92C28">
        <w:rPr>
          <w:rFonts w:ascii="Arial" w:eastAsia="Times New Roman" w:hAnsi="Arial" w:cs="Arial"/>
          <w:lang w:val="en-CA"/>
        </w:rPr>
        <w:t xml:space="preserve"> British Columbia and the language of the arbitration will be English</w:t>
      </w:r>
    </w:p>
    <w:p w14:paraId="33A2148E" w14:textId="77777777" w:rsidR="004F70EB" w:rsidRPr="00D92C28" w:rsidRDefault="004F70EB" w:rsidP="004F70EB">
      <w:pPr>
        <w:spacing w:after="0" w:line="240" w:lineRule="auto"/>
        <w:rPr>
          <w:rFonts w:ascii="Arial" w:eastAsia="Times New Roman" w:hAnsi="Arial" w:cs="Arial"/>
          <w:lang w:val="en-CA"/>
        </w:rPr>
      </w:pPr>
    </w:p>
    <w:p w14:paraId="404D170D" w14:textId="6E3F3A7B" w:rsidR="004F70EB" w:rsidRPr="00D92C28" w:rsidRDefault="004F70EB" w:rsidP="004F70EB">
      <w:pPr>
        <w:spacing w:after="0" w:line="240" w:lineRule="auto"/>
        <w:ind w:left="600" w:hanging="600"/>
        <w:rPr>
          <w:rFonts w:ascii="Arial" w:eastAsia="Times New Roman" w:hAnsi="Arial" w:cs="Arial"/>
          <w:lang w:val="en-CA"/>
        </w:rPr>
      </w:pPr>
      <w:r w:rsidRPr="00D92C28">
        <w:rPr>
          <w:rFonts w:ascii="Arial" w:eastAsia="Times New Roman" w:hAnsi="Arial" w:cs="Arial"/>
          <w:lang w:val="en-CA"/>
        </w:rPr>
        <w:t>8.</w:t>
      </w:r>
      <w:r w:rsidR="00C50970" w:rsidRPr="00D92C28">
        <w:rPr>
          <w:rFonts w:ascii="Arial" w:eastAsia="Times New Roman" w:hAnsi="Arial" w:cs="Arial"/>
          <w:lang w:val="en-CA"/>
        </w:rPr>
        <w:t>3</w:t>
      </w:r>
      <w:r w:rsidRPr="00D92C28">
        <w:rPr>
          <w:rFonts w:ascii="Arial" w:eastAsia="Times New Roman" w:hAnsi="Arial" w:cs="Arial"/>
          <w:lang w:val="en-CA"/>
        </w:rPr>
        <w:tab/>
        <w:t xml:space="preserve">Upon agreement of both parties, the dispute may bypass the mediation step and be referred directly to arbitration. </w:t>
      </w:r>
      <w:r w:rsidR="00C50970" w:rsidRPr="00D92C28">
        <w:rPr>
          <w:rFonts w:ascii="Arial" w:eastAsia="Times New Roman" w:hAnsi="Arial" w:cs="Arial"/>
          <w:lang w:val="en-CA"/>
        </w:rPr>
        <w:t>Nothing in this Article 8 will prevent any party from commencing arbitration at any time in order to preserve a legal right, including but not limited to relating to a limitation period.</w:t>
      </w:r>
    </w:p>
    <w:p w14:paraId="687A23E3" w14:textId="77777777" w:rsidR="004F70EB" w:rsidRPr="00D92C28" w:rsidRDefault="004F70EB" w:rsidP="004F70EB">
      <w:pPr>
        <w:spacing w:after="0" w:line="240" w:lineRule="auto"/>
        <w:rPr>
          <w:rFonts w:ascii="Arial" w:eastAsia="Times New Roman" w:hAnsi="Arial" w:cs="Arial"/>
          <w:lang w:val="en-CA"/>
        </w:rPr>
      </w:pPr>
    </w:p>
    <w:p w14:paraId="30BFB753" w14:textId="744602BE" w:rsidR="004F70EB" w:rsidRPr="00D92C28" w:rsidRDefault="004F70EB" w:rsidP="004F70EB">
      <w:pPr>
        <w:tabs>
          <w:tab w:val="left" w:pos="600"/>
        </w:tabs>
        <w:spacing w:after="0" w:line="240" w:lineRule="auto"/>
        <w:ind w:left="600" w:hanging="600"/>
        <w:rPr>
          <w:rFonts w:ascii="Arial" w:eastAsia="Times New Roman" w:hAnsi="Arial" w:cs="Arial"/>
          <w:lang w:val="en-CA"/>
        </w:rPr>
      </w:pPr>
      <w:r w:rsidRPr="00D92C28">
        <w:rPr>
          <w:rFonts w:ascii="Arial" w:eastAsia="Times New Roman" w:hAnsi="Arial" w:cs="Arial"/>
          <w:lang w:val="en-CA"/>
        </w:rPr>
        <w:lastRenderedPageBreak/>
        <w:t>8.</w:t>
      </w:r>
      <w:r w:rsidR="00C50970" w:rsidRPr="00D92C28">
        <w:rPr>
          <w:rFonts w:ascii="Arial" w:eastAsia="Times New Roman" w:hAnsi="Arial" w:cs="Arial"/>
          <w:lang w:val="en-CA"/>
        </w:rPr>
        <w:t>4</w:t>
      </w:r>
      <w:r w:rsidRPr="00D92C28">
        <w:rPr>
          <w:rFonts w:ascii="Arial" w:eastAsia="Times New Roman" w:hAnsi="Arial" w:cs="Arial"/>
          <w:lang w:val="en-CA"/>
        </w:rPr>
        <w:tab/>
        <w:t xml:space="preserve">The Agency and the </w:t>
      </w:r>
      <w:r w:rsidR="008F168E" w:rsidRPr="00D92C28">
        <w:rPr>
          <w:rFonts w:ascii="Arial" w:eastAsia="Times New Roman" w:hAnsi="Arial" w:cs="Arial"/>
          <w:lang w:val="en-CA"/>
        </w:rPr>
        <w:t>Physician</w:t>
      </w:r>
      <w:r w:rsidRPr="00D92C28">
        <w:rPr>
          <w:rFonts w:ascii="Arial" w:eastAsia="Times New Roman" w:hAnsi="Arial" w:cs="Arial"/>
          <w:lang w:val="en-CA"/>
        </w:rPr>
        <w:t xml:space="preserve"> must advise the Ministry of Health and the </w:t>
      </w:r>
      <w:r w:rsidR="005D2A49" w:rsidRPr="00D92C28">
        <w:rPr>
          <w:rFonts w:ascii="Arial" w:eastAsia="Times New Roman" w:hAnsi="Arial" w:cs="Arial"/>
          <w:lang w:val="en-CA"/>
        </w:rPr>
        <w:t>Doctors of BC</w:t>
      </w:r>
      <w:r w:rsidRPr="00D92C28">
        <w:rPr>
          <w:rFonts w:ascii="Arial" w:eastAsia="Times New Roman" w:hAnsi="Arial" w:cs="Arial"/>
          <w:lang w:val="en-CA"/>
        </w:rPr>
        <w:t xml:space="preserve"> respectively prior to referring any dispute to arbitration. The Ministry of Health and the </w:t>
      </w:r>
      <w:r w:rsidR="005D2A49" w:rsidRPr="00D92C28">
        <w:rPr>
          <w:rFonts w:ascii="Arial" w:eastAsia="Times New Roman" w:hAnsi="Arial" w:cs="Arial"/>
          <w:lang w:val="en-CA"/>
        </w:rPr>
        <w:t>Doctors of BC</w:t>
      </w:r>
      <w:r w:rsidRPr="00D92C28">
        <w:rPr>
          <w:rFonts w:ascii="Arial" w:eastAsia="Times New Roman" w:hAnsi="Arial" w:cs="Arial"/>
          <w:lang w:val="en-CA"/>
        </w:rPr>
        <w:t xml:space="preserve"> </w:t>
      </w:r>
      <w:r w:rsidR="008E1799" w:rsidRPr="00D92C28">
        <w:rPr>
          <w:rFonts w:ascii="Arial" w:eastAsia="Times New Roman" w:hAnsi="Arial" w:cs="Arial"/>
          <w:lang w:val="en-CA"/>
        </w:rPr>
        <w:t xml:space="preserve">will </w:t>
      </w:r>
      <w:r w:rsidRPr="00D92C28">
        <w:rPr>
          <w:rFonts w:ascii="Arial" w:eastAsia="Times New Roman" w:hAnsi="Arial" w:cs="Arial"/>
          <w:lang w:val="en-CA"/>
        </w:rPr>
        <w:t xml:space="preserve">have the right to apply to intervene in the arbitration and such application will rely on the common-law test for granting intervenor status. All intervenors are responsible for their own costs and any other costs the arbitrator may order them to pay. </w:t>
      </w:r>
    </w:p>
    <w:p w14:paraId="45E8A84B" w14:textId="77777777" w:rsidR="004F70EB" w:rsidRPr="00D92C28" w:rsidRDefault="004F70EB" w:rsidP="004F70EB">
      <w:pPr>
        <w:spacing w:after="0" w:line="240" w:lineRule="auto"/>
        <w:rPr>
          <w:rFonts w:ascii="Arial" w:eastAsia="Times New Roman" w:hAnsi="Arial" w:cs="Arial"/>
          <w:lang w:val="en-CA"/>
        </w:rPr>
      </w:pPr>
    </w:p>
    <w:p w14:paraId="098D277B" w14:textId="18A2546D" w:rsidR="004F70EB" w:rsidRPr="00D92C28" w:rsidRDefault="004F70EB" w:rsidP="004F70EB">
      <w:pPr>
        <w:tabs>
          <w:tab w:val="left" w:pos="600"/>
        </w:tabs>
        <w:spacing w:after="0" w:line="240" w:lineRule="auto"/>
        <w:ind w:left="600" w:hanging="600"/>
        <w:rPr>
          <w:rFonts w:ascii="Arial" w:eastAsia="Times New Roman" w:hAnsi="Arial" w:cs="Arial"/>
          <w:lang w:val="en-CA"/>
        </w:rPr>
      </w:pPr>
      <w:r w:rsidRPr="00D92C28">
        <w:rPr>
          <w:rFonts w:ascii="Arial" w:eastAsia="Times New Roman" w:hAnsi="Arial" w:cs="Arial"/>
          <w:lang w:val="en-CA"/>
        </w:rPr>
        <w:t>8.</w:t>
      </w:r>
      <w:r w:rsidR="00C50970" w:rsidRPr="00D92C28">
        <w:rPr>
          <w:rFonts w:ascii="Arial" w:eastAsia="Times New Roman" w:hAnsi="Arial" w:cs="Arial"/>
          <w:lang w:val="en-CA"/>
        </w:rPr>
        <w:t>5</w:t>
      </w:r>
      <w:r w:rsidRPr="00D92C28">
        <w:rPr>
          <w:rFonts w:ascii="Arial" w:eastAsia="Times New Roman" w:hAnsi="Arial" w:cs="Arial"/>
          <w:lang w:val="en-CA"/>
        </w:rPr>
        <w:tab/>
        <w:t xml:space="preserve">Any dispute settlement achieved by the parties, up to the point of arbitration, will be deemed to have been concluded without prejudice to other disputes or proceedings involving other parties, and will not be referred to in any other dispute or proceeding. </w:t>
      </w:r>
    </w:p>
    <w:p w14:paraId="0730522F" w14:textId="77777777" w:rsidR="004F70EB" w:rsidRPr="00D92C28" w:rsidRDefault="004F70EB" w:rsidP="004F70EB">
      <w:pPr>
        <w:spacing w:after="0" w:line="240" w:lineRule="auto"/>
        <w:rPr>
          <w:rFonts w:ascii="Arial" w:eastAsia="Times New Roman" w:hAnsi="Arial" w:cs="Arial"/>
          <w:lang w:val="en-CA"/>
        </w:rPr>
      </w:pPr>
    </w:p>
    <w:p w14:paraId="63CD86E6" w14:textId="77777777" w:rsidR="004F70EB" w:rsidRPr="00D92C28" w:rsidRDefault="004F70EB" w:rsidP="004F70EB">
      <w:pPr>
        <w:keepNext/>
        <w:spacing w:after="0" w:line="240" w:lineRule="auto"/>
        <w:outlineLvl w:val="3"/>
        <w:rPr>
          <w:rFonts w:ascii="Arial" w:eastAsia="Times New Roman" w:hAnsi="Arial" w:cs="Arial"/>
          <w:b/>
          <w:bCs/>
          <w:lang w:val="en-CA"/>
        </w:rPr>
      </w:pPr>
      <w:r w:rsidRPr="00D92C28">
        <w:rPr>
          <w:rFonts w:ascii="Arial" w:eastAsia="Times New Roman" w:hAnsi="Arial" w:cs="Arial"/>
          <w:b/>
          <w:bCs/>
          <w:lang w:val="en-CA"/>
        </w:rPr>
        <w:t xml:space="preserve">Article 9: Service Requirements </w:t>
      </w:r>
    </w:p>
    <w:p w14:paraId="5EBD1DBD" w14:textId="77777777" w:rsidR="004F70EB" w:rsidRPr="00D92C28" w:rsidRDefault="004F70EB" w:rsidP="004F70EB">
      <w:pPr>
        <w:spacing w:after="0" w:line="240" w:lineRule="auto"/>
        <w:rPr>
          <w:rFonts w:ascii="Arial" w:eastAsia="Times New Roman" w:hAnsi="Arial" w:cs="Arial"/>
          <w:lang w:val="en-CA"/>
        </w:rPr>
      </w:pPr>
    </w:p>
    <w:p w14:paraId="182AC2FD" w14:textId="3352A374" w:rsidR="004F70EB" w:rsidRPr="00D92C28" w:rsidRDefault="000E4B13" w:rsidP="004F70EB">
      <w:pPr>
        <w:tabs>
          <w:tab w:val="left" w:pos="600"/>
        </w:tabs>
        <w:spacing w:after="0" w:line="240" w:lineRule="auto"/>
        <w:ind w:left="600" w:hanging="600"/>
        <w:rPr>
          <w:rFonts w:ascii="Arial" w:eastAsia="Times New Roman" w:hAnsi="Arial" w:cs="Arial"/>
          <w:lang w:val="en-CA"/>
        </w:rPr>
      </w:pPr>
      <w:r w:rsidRPr="00D92C28">
        <w:rPr>
          <w:rFonts w:ascii="Arial" w:eastAsia="Times New Roman" w:hAnsi="Arial" w:cs="Arial"/>
          <w:lang w:val="en-CA"/>
        </w:rPr>
        <w:t>9.1</w:t>
      </w:r>
      <w:r w:rsidR="004F70EB" w:rsidRPr="00D92C28">
        <w:rPr>
          <w:rFonts w:ascii="Arial" w:eastAsia="Times New Roman" w:hAnsi="Arial" w:cs="Arial"/>
          <w:lang w:val="en-CA"/>
        </w:rPr>
        <w:tab/>
        <w:t xml:space="preserve">The </w:t>
      </w:r>
      <w:r w:rsidR="008F168E" w:rsidRPr="00D92C28">
        <w:rPr>
          <w:rFonts w:ascii="Arial" w:eastAsia="Times New Roman" w:hAnsi="Arial" w:cs="Arial"/>
          <w:lang w:val="en-CA"/>
        </w:rPr>
        <w:t>Physician</w:t>
      </w:r>
      <w:r w:rsidR="004F70EB" w:rsidRPr="00D92C28">
        <w:rPr>
          <w:rFonts w:ascii="Arial" w:eastAsia="Times New Roman" w:hAnsi="Arial" w:cs="Arial"/>
          <w:lang w:val="en-CA"/>
        </w:rPr>
        <w:t xml:space="preserve"> will provide the Services as described in Appendix 1 and will schedule </w:t>
      </w:r>
      <w:r w:rsidR="00B166D9" w:rsidRPr="00D92C28">
        <w:rPr>
          <w:rFonts w:ascii="Arial" w:eastAsia="Times New Roman" w:hAnsi="Arial" w:cs="Arial"/>
          <w:lang w:val="en-CA"/>
        </w:rPr>
        <w:t>the Physician’s</w:t>
      </w:r>
      <w:r w:rsidR="004F70EB" w:rsidRPr="00D92C28">
        <w:rPr>
          <w:rFonts w:ascii="Arial" w:eastAsia="Times New Roman" w:hAnsi="Arial" w:cs="Arial"/>
          <w:lang w:val="en-CA"/>
        </w:rPr>
        <w:t xml:space="preserve"> availability</w:t>
      </w:r>
      <w:r w:rsidR="00E84928" w:rsidRPr="00D92C28">
        <w:rPr>
          <w:rFonts w:ascii="Arial" w:eastAsia="Times New Roman" w:hAnsi="Arial" w:cs="Arial"/>
          <w:lang w:val="en-CA"/>
        </w:rPr>
        <w:t>, as set out in Appendix 1,</w:t>
      </w:r>
      <w:r w:rsidR="004F70EB" w:rsidRPr="00D92C28">
        <w:rPr>
          <w:rFonts w:ascii="Arial" w:eastAsia="Times New Roman" w:hAnsi="Arial" w:cs="Arial"/>
          <w:lang w:val="en-CA"/>
        </w:rPr>
        <w:t xml:space="preserve"> to reasonably ensure the provision of the Services.  </w:t>
      </w:r>
    </w:p>
    <w:p w14:paraId="3B8729E5" w14:textId="77777777" w:rsidR="004F70EB" w:rsidRPr="00D92C28" w:rsidRDefault="004F70EB" w:rsidP="004F70EB">
      <w:pPr>
        <w:tabs>
          <w:tab w:val="left" w:pos="600"/>
        </w:tabs>
        <w:spacing w:after="0" w:line="240" w:lineRule="auto"/>
        <w:ind w:left="600" w:hanging="600"/>
        <w:rPr>
          <w:rFonts w:ascii="Arial" w:eastAsia="Times New Roman" w:hAnsi="Arial" w:cs="Arial"/>
          <w:lang w:val="en-CA"/>
        </w:rPr>
      </w:pPr>
    </w:p>
    <w:p w14:paraId="4B5F02B1" w14:textId="0FC24372" w:rsidR="004F70EB" w:rsidRPr="00D92C28" w:rsidRDefault="004F70EB" w:rsidP="004F70EB">
      <w:pPr>
        <w:tabs>
          <w:tab w:val="left" w:pos="600"/>
          <w:tab w:val="left" w:pos="700"/>
        </w:tabs>
        <w:spacing w:after="0" w:line="240" w:lineRule="auto"/>
        <w:ind w:left="600" w:hanging="600"/>
        <w:rPr>
          <w:rFonts w:ascii="Arial" w:eastAsia="Times New Roman" w:hAnsi="Arial" w:cs="Arial"/>
          <w:lang w:val="en-CA"/>
        </w:rPr>
      </w:pPr>
      <w:r w:rsidRPr="00D92C28">
        <w:rPr>
          <w:rFonts w:ascii="Arial" w:eastAsia="Times New Roman" w:hAnsi="Arial" w:cs="Arial"/>
          <w:lang w:val="en-CA"/>
        </w:rPr>
        <w:t>9.</w:t>
      </w:r>
      <w:r w:rsidR="000E4B13" w:rsidRPr="00D92C28">
        <w:rPr>
          <w:rFonts w:ascii="Arial" w:eastAsia="Times New Roman" w:hAnsi="Arial" w:cs="Arial"/>
          <w:lang w:val="en-CA"/>
        </w:rPr>
        <w:t>2</w:t>
      </w:r>
      <w:r w:rsidRPr="00D92C28">
        <w:rPr>
          <w:rFonts w:ascii="Arial" w:eastAsia="Times New Roman" w:hAnsi="Arial" w:cs="Arial"/>
          <w:lang w:val="en-CA"/>
        </w:rPr>
        <w:tab/>
        <w:t xml:space="preserve">Hours are as agreed upon by the parties at Appendix 1. It is understood that many circumstances require flexibility of hours and the </w:t>
      </w:r>
      <w:r w:rsidR="008F168E" w:rsidRPr="00D92C28">
        <w:rPr>
          <w:rFonts w:ascii="Arial" w:eastAsia="Times New Roman" w:hAnsi="Arial" w:cs="Arial"/>
          <w:lang w:val="en-CA"/>
        </w:rPr>
        <w:t>Physician</w:t>
      </w:r>
      <w:r w:rsidRPr="00D92C28">
        <w:rPr>
          <w:rFonts w:ascii="Arial" w:eastAsia="Times New Roman" w:hAnsi="Arial" w:cs="Arial"/>
          <w:lang w:val="en-CA"/>
        </w:rPr>
        <w:t xml:space="preserve"> will respond to these needs.</w:t>
      </w:r>
    </w:p>
    <w:p w14:paraId="16F72B9A" w14:textId="4CCD89B1" w:rsidR="004F70EB" w:rsidRPr="00D92C28" w:rsidRDefault="004F70EB" w:rsidP="004F70EB">
      <w:pPr>
        <w:tabs>
          <w:tab w:val="left" w:pos="600"/>
          <w:tab w:val="left" w:pos="700"/>
        </w:tabs>
        <w:spacing w:after="0" w:line="240" w:lineRule="auto"/>
        <w:ind w:left="600" w:hanging="600"/>
        <w:rPr>
          <w:rFonts w:ascii="Arial" w:eastAsia="Times New Roman" w:hAnsi="Arial" w:cs="Arial"/>
          <w:lang w:val="en-CA"/>
        </w:rPr>
      </w:pPr>
    </w:p>
    <w:p w14:paraId="23506A9E" w14:textId="2AA235FF" w:rsidR="004F70EB" w:rsidRPr="00D92C28" w:rsidRDefault="000E4B13" w:rsidP="004F70EB">
      <w:pPr>
        <w:tabs>
          <w:tab w:val="left" w:pos="600"/>
        </w:tabs>
        <w:spacing w:after="0" w:line="240" w:lineRule="auto"/>
        <w:ind w:left="600" w:hanging="600"/>
        <w:rPr>
          <w:rFonts w:ascii="Arial" w:eastAsia="Times New Roman" w:hAnsi="Arial" w:cs="Arial"/>
          <w:lang w:val="en-CA"/>
        </w:rPr>
      </w:pPr>
      <w:r w:rsidRPr="00D92C28">
        <w:rPr>
          <w:rFonts w:ascii="Arial" w:eastAsia="Times New Roman" w:hAnsi="Arial" w:cs="Arial"/>
          <w:lang w:val="en-CA"/>
        </w:rPr>
        <w:t>9.3</w:t>
      </w:r>
      <w:r w:rsidR="004F70EB" w:rsidRPr="00D92C28">
        <w:rPr>
          <w:rFonts w:ascii="Arial" w:eastAsia="Times New Roman" w:hAnsi="Arial" w:cs="Arial"/>
          <w:lang w:val="en-CA"/>
        </w:rPr>
        <w:tab/>
        <w:t xml:space="preserve">If the </w:t>
      </w:r>
      <w:r w:rsidR="008F168E" w:rsidRPr="00D92C28">
        <w:rPr>
          <w:rFonts w:ascii="Arial" w:eastAsia="Times New Roman" w:hAnsi="Arial" w:cs="Arial"/>
          <w:lang w:val="en-CA"/>
        </w:rPr>
        <w:t>Physician</w:t>
      </w:r>
      <w:r w:rsidR="004F70EB" w:rsidRPr="00D92C28">
        <w:rPr>
          <w:rFonts w:ascii="Arial" w:eastAsia="Times New Roman" w:hAnsi="Arial" w:cs="Arial"/>
          <w:lang w:val="en-CA"/>
        </w:rPr>
        <w:t xml:space="preserve"> is unable to provide the Services under the terms of this Contract on a persistent basis due to significant unanticipated increases in volume</w:t>
      </w:r>
      <w:r w:rsidR="0028294E" w:rsidRPr="00D92C28">
        <w:rPr>
          <w:rFonts w:ascii="Arial" w:eastAsia="Times New Roman" w:hAnsi="Arial" w:cs="Arial"/>
          <w:lang w:val="en-CA"/>
        </w:rPr>
        <w:t xml:space="preserve"> or the departure of one or more Physicians</w:t>
      </w:r>
      <w:r w:rsidR="004F70EB" w:rsidRPr="00D92C28">
        <w:rPr>
          <w:rFonts w:ascii="Arial" w:eastAsia="Times New Roman" w:hAnsi="Arial" w:cs="Arial"/>
          <w:lang w:val="en-CA"/>
        </w:rPr>
        <w:t>, then the parties will meet to discuss and develop an approach to attempt to resolve the concern</w:t>
      </w:r>
      <w:r w:rsidR="00C50970" w:rsidRPr="00D92C28">
        <w:rPr>
          <w:rFonts w:ascii="Arial" w:eastAsia="Times New Roman" w:hAnsi="Arial" w:cs="Arial"/>
          <w:lang w:val="en-CA"/>
        </w:rPr>
        <w:t>, which may include, temporarily adjusting the contract deliverables/service expectations, making operational changes, bringing in alternate providers or locum physicians, or temporarily compensating the Physician for additional hours of Services under this Contract or a separate contract</w:t>
      </w:r>
      <w:r w:rsidR="004F70EB" w:rsidRPr="00D92C28">
        <w:rPr>
          <w:rFonts w:ascii="Arial" w:eastAsia="Times New Roman" w:hAnsi="Arial" w:cs="Arial"/>
          <w:lang w:val="en-CA"/>
        </w:rPr>
        <w:t>. If they are unable to reach an agreement</w:t>
      </w:r>
      <w:r w:rsidR="003736AF" w:rsidRPr="00D92C28">
        <w:rPr>
          <w:rFonts w:ascii="Arial" w:eastAsia="Times New Roman" w:hAnsi="Arial" w:cs="Arial"/>
          <w:lang w:val="en-CA"/>
        </w:rPr>
        <w:t>,</w:t>
      </w:r>
      <w:r w:rsidR="004F70EB" w:rsidRPr="00D92C28">
        <w:rPr>
          <w:rFonts w:ascii="Arial" w:eastAsia="Times New Roman" w:hAnsi="Arial" w:cs="Arial"/>
          <w:lang w:val="en-CA"/>
        </w:rPr>
        <w:t xml:space="preserve"> either</w:t>
      </w:r>
      <w:r w:rsidR="0028294E" w:rsidRPr="00D92C28">
        <w:rPr>
          <w:rFonts w:ascii="Arial" w:eastAsia="Times New Roman" w:hAnsi="Arial" w:cs="Arial"/>
          <w:lang w:val="en-CA"/>
        </w:rPr>
        <w:t xml:space="preserve"> party may request, through</w:t>
      </w:r>
      <w:r w:rsidR="004F70EB" w:rsidRPr="00D92C28">
        <w:rPr>
          <w:rFonts w:ascii="Arial" w:eastAsia="Times New Roman" w:hAnsi="Arial" w:cs="Arial"/>
          <w:lang w:val="en-CA"/>
        </w:rPr>
        <w:t xml:space="preserve"> the </w:t>
      </w:r>
      <w:r w:rsidR="005D2A49" w:rsidRPr="00D92C28">
        <w:rPr>
          <w:rFonts w:ascii="Arial" w:eastAsia="Times New Roman" w:hAnsi="Arial" w:cs="Arial"/>
          <w:lang w:val="en-CA"/>
        </w:rPr>
        <w:t>Doctors of BC</w:t>
      </w:r>
      <w:r w:rsidR="004F70EB" w:rsidRPr="00D92C28">
        <w:rPr>
          <w:rFonts w:ascii="Arial" w:eastAsia="Times New Roman" w:hAnsi="Arial" w:cs="Arial"/>
          <w:lang w:val="en-CA"/>
        </w:rPr>
        <w:t xml:space="preserve"> or the Government</w:t>
      </w:r>
      <w:r w:rsidR="0028294E" w:rsidRPr="00D92C28">
        <w:rPr>
          <w:rFonts w:ascii="Arial" w:eastAsia="Times New Roman" w:hAnsi="Arial" w:cs="Arial"/>
          <w:lang w:val="en-CA"/>
        </w:rPr>
        <w:t>, the use of a Trouble Shooter who will conduct a fact finding review and issue recommendations. If they are unable to reach agreement following the use of a Trouble Shooter, either the Doctors of BC or the Government</w:t>
      </w:r>
      <w:r w:rsidR="004F70EB" w:rsidRPr="00D92C28">
        <w:rPr>
          <w:rFonts w:ascii="Arial" w:eastAsia="Times New Roman" w:hAnsi="Arial" w:cs="Arial"/>
          <w:lang w:val="en-CA"/>
        </w:rPr>
        <w:t xml:space="preserve"> may refer the matter to the Physician Services Committee as a Local Interest Issue.</w:t>
      </w:r>
    </w:p>
    <w:p w14:paraId="5F1707AA" w14:textId="77777777" w:rsidR="00275B8C" w:rsidRPr="00D92C28" w:rsidRDefault="00275B8C" w:rsidP="004F70EB">
      <w:pPr>
        <w:tabs>
          <w:tab w:val="left" w:pos="600"/>
        </w:tabs>
        <w:spacing w:after="0" w:line="240" w:lineRule="auto"/>
        <w:ind w:left="600" w:hanging="600"/>
        <w:rPr>
          <w:rFonts w:ascii="Arial" w:eastAsia="Times New Roman" w:hAnsi="Arial" w:cs="Arial"/>
          <w:lang w:val="en-CA"/>
        </w:rPr>
      </w:pPr>
    </w:p>
    <w:p w14:paraId="118DDD8D" w14:textId="77777777" w:rsidR="004F70EB" w:rsidRPr="00D92C28" w:rsidRDefault="004F70EB" w:rsidP="004F70EB">
      <w:pPr>
        <w:keepNext/>
        <w:spacing w:after="0" w:line="240" w:lineRule="auto"/>
        <w:outlineLvl w:val="3"/>
        <w:rPr>
          <w:rFonts w:ascii="Arial" w:eastAsia="Times New Roman" w:hAnsi="Arial" w:cs="Arial"/>
          <w:b/>
          <w:bCs/>
          <w:lang w:val="en-CA"/>
        </w:rPr>
      </w:pPr>
      <w:r w:rsidRPr="00D92C28">
        <w:rPr>
          <w:rFonts w:ascii="Arial" w:eastAsia="Times New Roman" w:hAnsi="Arial" w:cs="Arial"/>
          <w:b/>
          <w:bCs/>
          <w:lang w:val="en-CA"/>
        </w:rPr>
        <w:t xml:space="preserve">Article 10: Licenses &amp; Qualifications </w:t>
      </w:r>
    </w:p>
    <w:p w14:paraId="0A792711" w14:textId="77777777" w:rsidR="004F70EB" w:rsidRPr="00D92C28" w:rsidRDefault="004F70EB" w:rsidP="004F70EB">
      <w:pPr>
        <w:spacing w:after="0" w:line="240" w:lineRule="auto"/>
        <w:rPr>
          <w:rFonts w:ascii="Arial" w:eastAsia="Times New Roman" w:hAnsi="Arial" w:cs="Arial"/>
          <w:lang w:val="en-CA"/>
        </w:rPr>
      </w:pPr>
    </w:p>
    <w:p w14:paraId="64DC7D88" w14:textId="77777777" w:rsidR="004F70EB" w:rsidRPr="00D92C28" w:rsidRDefault="004F70EB" w:rsidP="004F70EB">
      <w:pPr>
        <w:tabs>
          <w:tab w:val="left" w:pos="600"/>
        </w:tabs>
        <w:spacing w:after="0" w:line="240" w:lineRule="auto"/>
        <w:ind w:left="600" w:hanging="600"/>
        <w:rPr>
          <w:rFonts w:ascii="Arial" w:eastAsia="Times New Roman" w:hAnsi="Arial" w:cs="Arial"/>
          <w:lang w:val="en-CA"/>
        </w:rPr>
      </w:pPr>
      <w:r w:rsidRPr="00D92C28">
        <w:rPr>
          <w:rFonts w:ascii="Arial" w:eastAsia="Times New Roman" w:hAnsi="Arial" w:cs="Arial"/>
          <w:lang w:val="en-CA"/>
        </w:rPr>
        <w:t>10.1</w:t>
      </w:r>
      <w:r w:rsidRPr="00D92C28">
        <w:rPr>
          <w:rFonts w:ascii="Arial" w:eastAsia="Times New Roman" w:hAnsi="Arial" w:cs="Arial"/>
          <w:lang w:val="en-CA"/>
        </w:rPr>
        <w:tab/>
        <w:t xml:space="preserve">During the Term, the </w:t>
      </w:r>
      <w:r w:rsidR="008F168E" w:rsidRPr="00D92C28">
        <w:rPr>
          <w:rFonts w:ascii="Arial" w:eastAsia="Times New Roman" w:hAnsi="Arial" w:cs="Arial"/>
          <w:lang w:val="en-CA"/>
        </w:rPr>
        <w:t>Physician</w:t>
      </w:r>
      <w:r w:rsidRPr="00D92C28">
        <w:rPr>
          <w:rFonts w:ascii="Arial" w:eastAsia="Times New Roman" w:hAnsi="Arial" w:cs="Arial"/>
          <w:lang w:val="en-CA"/>
        </w:rPr>
        <w:t xml:space="preserve"> will maintain:</w:t>
      </w:r>
    </w:p>
    <w:p w14:paraId="79C8B9BF" w14:textId="77777777" w:rsidR="004F70EB" w:rsidRPr="00D92C28" w:rsidRDefault="004F70EB" w:rsidP="004F70EB">
      <w:pPr>
        <w:tabs>
          <w:tab w:val="left" w:pos="600"/>
        </w:tabs>
        <w:spacing w:after="0" w:line="240" w:lineRule="auto"/>
        <w:ind w:left="600" w:hanging="600"/>
        <w:rPr>
          <w:rFonts w:ascii="Arial" w:eastAsia="Times New Roman" w:hAnsi="Arial" w:cs="Arial"/>
          <w:lang w:val="en-CA"/>
        </w:rPr>
      </w:pPr>
    </w:p>
    <w:p w14:paraId="248AD172" w14:textId="2CBA29ED" w:rsidR="004F70EB" w:rsidRPr="00D92C28" w:rsidRDefault="004F70EB" w:rsidP="00285333">
      <w:pPr>
        <w:pStyle w:val="ListParagraph"/>
        <w:numPr>
          <w:ilvl w:val="2"/>
          <w:numId w:val="17"/>
        </w:numPr>
        <w:tabs>
          <w:tab w:val="left" w:pos="600"/>
        </w:tabs>
        <w:spacing w:after="0" w:line="240" w:lineRule="auto"/>
        <w:jc w:val="both"/>
        <w:rPr>
          <w:rFonts w:ascii="Arial" w:eastAsia="Times New Roman" w:hAnsi="Arial" w:cs="Arial"/>
          <w:lang w:val="en-CA"/>
        </w:rPr>
      </w:pPr>
      <w:r w:rsidRPr="00D92C28">
        <w:rPr>
          <w:rFonts w:ascii="Arial" w:eastAsia="Times New Roman" w:hAnsi="Arial" w:cs="Arial"/>
          <w:lang w:val="en-CA"/>
        </w:rPr>
        <w:t xml:space="preserve">registered membership in good standing with the College of Physicians and Surgeons of British Columbia and </w:t>
      </w:r>
      <w:r w:rsidR="008E1799" w:rsidRPr="00D92C28">
        <w:rPr>
          <w:rFonts w:ascii="Arial" w:eastAsia="Times New Roman" w:hAnsi="Arial" w:cs="Arial"/>
          <w:lang w:val="en-CA"/>
        </w:rPr>
        <w:t xml:space="preserve">will </w:t>
      </w:r>
      <w:r w:rsidRPr="00D92C28">
        <w:rPr>
          <w:rFonts w:ascii="Arial" w:eastAsia="Times New Roman" w:hAnsi="Arial" w:cs="Arial"/>
          <w:lang w:val="en-CA"/>
        </w:rPr>
        <w:t xml:space="preserve">conduct </w:t>
      </w:r>
      <w:r w:rsidR="00B06CD4" w:rsidRPr="00D92C28">
        <w:rPr>
          <w:rFonts w:ascii="Arial" w:eastAsia="Times New Roman" w:hAnsi="Arial" w:cs="Arial"/>
          <w:lang w:val="en-CA"/>
        </w:rPr>
        <w:t xml:space="preserve">the </w:t>
      </w:r>
      <w:r w:rsidRPr="00D92C28">
        <w:rPr>
          <w:rFonts w:ascii="Arial" w:eastAsia="Times New Roman" w:hAnsi="Arial" w:cs="Arial"/>
          <w:lang w:val="en-CA"/>
        </w:rPr>
        <w:t>practice of medicine consistent with the conditions of such registration;</w:t>
      </w:r>
      <w:r w:rsidR="00C50970" w:rsidRPr="00D92C28">
        <w:rPr>
          <w:rFonts w:ascii="Arial" w:eastAsia="Times New Roman" w:hAnsi="Arial" w:cs="Arial"/>
          <w:lang w:val="en-CA"/>
        </w:rPr>
        <w:t xml:space="preserve"> and</w:t>
      </w:r>
    </w:p>
    <w:p w14:paraId="7C91BC08" w14:textId="77777777" w:rsidR="004F70EB" w:rsidRPr="00D92C28" w:rsidRDefault="004F70EB" w:rsidP="00F66E25">
      <w:pPr>
        <w:tabs>
          <w:tab w:val="left" w:pos="600"/>
        </w:tabs>
        <w:spacing w:after="0" w:line="240" w:lineRule="auto"/>
        <w:ind w:left="960"/>
        <w:rPr>
          <w:rFonts w:ascii="Arial" w:eastAsia="Times New Roman" w:hAnsi="Arial" w:cs="Arial"/>
          <w:lang w:val="en-CA"/>
        </w:rPr>
      </w:pPr>
    </w:p>
    <w:p w14:paraId="447D99C1" w14:textId="51A80EC3" w:rsidR="004F70EB" w:rsidRPr="00D92C28" w:rsidRDefault="004F70EB" w:rsidP="00285333">
      <w:pPr>
        <w:pStyle w:val="ListParagraph"/>
        <w:numPr>
          <w:ilvl w:val="2"/>
          <w:numId w:val="17"/>
        </w:numPr>
        <w:tabs>
          <w:tab w:val="left" w:pos="600"/>
        </w:tabs>
        <w:spacing w:after="0" w:line="240" w:lineRule="auto"/>
        <w:jc w:val="both"/>
        <w:rPr>
          <w:rFonts w:ascii="Arial" w:eastAsia="Times New Roman" w:hAnsi="Arial" w:cs="Arial"/>
          <w:lang w:val="en-CA"/>
        </w:rPr>
      </w:pPr>
      <w:r w:rsidRPr="00D92C28">
        <w:rPr>
          <w:rFonts w:ascii="Arial" w:eastAsia="Times New Roman" w:hAnsi="Arial" w:cs="Arial"/>
          <w:lang w:val="en-CA"/>
        </w:rPr>
        <w:t>all other licences, qualifications, privileges and credentials required to deliver the Services.</w:t>
      </w:r>
    </w:p>
    <w:p w14:paraId="218065F8" w14:textId="77777777" w:rsidR="004F70EB" w:rsidRPr="00D92C28" w:rsidRDefault="004F70EB" w:rsidP="004F70EB">
      <w:pPr>
        <w:spacing w:after="0" w:line="240" w:lineRule="auto"/>
        <w:rPr>
          <w:rFonts w:ascii="Arial" w:eastAsia="Times New Roman" w:hAnsi="Arial" w:cs="Arial"/>
          <w:lang w:val="en-CA"/>
        </w:rPr>
      </w:pPr>
    </w:p>
    <w:p w14:paraId="5DD5CAAE" w14:textId="32808BED" w:rsidR="00C50970" w:rsidRPr="00D92C28" w:rsidRDefault="004F70EB" w:rsidP="00C50970">
      <w:pPr>
        <w:spacing w:after="0" w:line="240" w:lineRule="auto"/>
        <w:ind w:left="600" w:hanging="600"/>
        <w:rPr>
          <w:rFonts w:ascii="Arial" w:eastAsia="Times New Roman" w:hAnsi="Arial" w:cs="Arial"/>
          <w:lang w:val="en-CA"/>
        </w:rPr>
      </w:pPr>
      <w:r w:rsidRPr="00D92C28">
        <w:rPr>
          <w:rFonts w:ascii="Arial" w:eastAsia="Times New Roman" w:hAnsi="Arial" w:cs="Arial"/>
          <w:lang w:val="en-CA"/>
        </w:rPr>
        <w:t>10.2</w:t>
      </w:r>
      <w:r w:rsidRPr="00D92C28">
        <w:rPr>
          <w:rFonts w:ascii="Arial" w:eastAsia="Times New Roman" w:hAnsi="Arial" w:cs="Arial"/>
          <w:lang w:val="en-CA"/>
        </w:rPr>
        <w:tab/>
      </w:r>
      <w:r w:rsidR="00C50970" w:rsidRPr="00D92C28">
        <w:rPr>
          <w:rFonts w:ascii="Arial" w:eastAsia="Times New Roman" w:hAnsi="Arial" w:cs="Arial"/>
          <w:lang w:val="en-CA"/>
        </w:rPr>
        <w:t>During the Term, it is a fundamental term of the Contract that the Physician maintains enrolment in the Medical Services Plan (MSP).</w:t>
      </w:r>
    </w:p>
    <w:p w14:paraId="6DCD5C29" w14:textId="77777777" w:rsidR="00C50970" w:rsidRPr="00D92C28" w:rsidRDefault="00C50970" w:rsidP="00C50970">
      <w:pPr>
        <w:spacing w:after="0" w:line="240" w:lineRule="auto"/>
        <w:ind w:left="600" w:hanging="600"/>
        <w:rPr>
          <w:rFonts w:ascii="Arial" w:eastAsia="Times New Roman" w:hAnsi="Arial" w:cs="Arial"/>
          <w:lang w:val="en-CA"/>
        </w:rPr>
      </w:pPr>
    </w:p>
    <w:p w14:paraId="0ECD626A" w14:textId="5BEB6CBC" w:rsidR="00F66E25" w:rsidRPr="00D92C28" w:rsidRDefault="00C50970" w:rsidP="00285333">
      <w:pPr>
        <w:pStyle w:val="ListParagraph"/>
        <w:numPr>
          <w:ilvl w:val="2"/>
          <w:numId w:val="18"/>
        </w:numPr>
        <w:tabs>
          <w:tab w:val="left" w:pos="990"/>
        </w:tabs>
        <w:spacing w:after="0" w:line="240" w:lineRule="auto"/>
        <w:ind w:left="1701"/>
        <w:rPr>
          <w:rFonts w:ascii="Arial" w:eastAsia="Times New Roman" w:hAnsi="Arial" w:cs="Arial"/>
          <w:lang w:val="en-CA"/>
        </w:rPr>
      </w:pPr>
      <w:r w:rsidRPr="00D92C28">
        <w:rPr>
          <w:rFonts w:ascii="Arial" w:eastAsia="Times New Roman" w:hAnsi="Arial" w:cs="Arial"/>
          <w:lang w:val="en-CA"/>
        </w:rPr>
        <w:t xml:space="preserve">For clarity, an order of the Medical Services Commission under section 15(2)(a) of the </w:t>
      </w:r>
      <w:r w:rsidRPr="00D92C28">
        <w:rPr>
          <w:rFonts w:ascii="Arial" w:eastAsia="Times New Roman" w:hAnsi="Arial" w:cs="Arial"/>
          <w:i/>
          <w:iCs/>
          <w:lang w:val="en-CA"/>
        </w:rPr>
        <w:t>Medicare Protection Act</w:t>
      </w:r>
      <w:r w:rsidRPr="00D92C28">
        <w:rPr>
          <w:rFonts w:ascii="Arial" w:eastAsia="Times New Roman" w:hAnsi="Arial" w:cs="Arial"/>
          <w:lang w:val="en-CA"/>
        </w:rPr>
        <w:t xml:space="preserve"> for the duration of that order, is a breach of a fundamental term of this Contract.</w:t>
      </w:r>
    </w:p>
    <w:p w14:paraId="71B75251" w14:textId="77777777" w:rsidR="00F66E25" w:rsidRPr="00D92C28" w:rsidRDefault="00F66E25" w:rsidP="00F66E25">
      <w:pPr>
        <w:pStyle w:val="ListParagraph"/>
        <w:tabs>
          <w:tab w:val="left" w:pos="990"/>
        </w:tabs>
        <w:spacing w:after="0" w:line="240" w:lineRule="auto"/>
        <w:ind w:left="1701"/>
        <w:rPr>
          <w:rFonts w:ascii="Arial" w:eastAsia="Times New Roman" w:hAnsi="Arial" w:cs="Arial"/>
          <w:lang w:val="en-CA"/>
        </w:rPr>
      </w:pPr>
    </w:p>
    <w:p w14:paraId="4F8C9C86" w14:textId="5F746180" w:rsidR="00C50970" w:rsidRPr="00D92C28" w:rsidRDefault="00C50970" w:rsidP="00285333">
      <w:pPr>
        <w:pStyle w:val="ListParagraph"/>
        <w:numPr>
          <w:ilvl w:val="2"/>
          <w:numId w:val="18"/>
        </w:numPr>
        <w:tabs>
          <w:tab w:val="left" w:pos="990"/>
        </w:tabs>
        <w:spacing w:after="0" w:line="240" w:lineRule="auto"/>
        <w:ind w:left="1701"/>
        <w:rPr>
          <w:rFonts w:ascii="Arial" w:eastAsia="Times New Roman" w:hAnsi="Arial" w:cs="Arial"/>
          <w:lang w:val="en-CA"/>
        </w:rPr>
      </w:pPr>
      <w:r w:rsidRPr="00D92C28">
        <w:rPr>
          <w:rFonts w:ascii="Arial" w:eastAsia="Times New Roman" w:hAnsi="Arial" w:cs="Arial"/>
          <w:lang w:val="en-CA"/>
        </w:rPr>
        <w:lastRenderedPageBreak/>
        <w:t>If the Physician is no longer enrolled in MSP or is de-enrolled from MSP, the Physician must immediately notify the Agency of the period of the lack of enrollment or de-enrollment.</w:t>
      </w:r>
    </w:p>
    <w:p w14:paraId="006B4419" w14:textId="77777777" w:rsidR="00C50970" w:rsidRPr="00D92C28" w:rsidRDefault="00C50970" w:rsidP="004F70EB">
      <w:pPr>
        <w:spacing w:after="0" w:line="240" w:lineRule="auto"/>
        <w:ind w:left="600" w:hanging="600"/>
        <w:rPr>
          <w:rFonts w:ascii="Arial" w:eastAsia="Times New Roman" w:hAnsi="Arial" w:cs="Arial"/>
          <w:lang w:val="en-CA"/>
        </w:rPr>
      </w:pPr>
    </w:p>
    <w:p w14:paraId="55D4A14D" w14:textId="378FD7B4" w:rsidR="004F70EB" w:rsidRPr="00D92C28" w:rsidRDefault="00C50970" w:rsidP="004F70EB">
      <w:pPr>
        <w:spacing w:after="0" w:line="240" w:lineRule="auto"/>
        <w:ind w:left="600" w:hanging="600"/>
        <w:rPr>
          <w:rFonts w:ascii="Arial" w:eastAsia="Times New Roman" w:hAnsi="Arial" w:cs="Arial"/>
          <w:lang w:val="en-CA"/>
        </w:rPr>
      </w:pPr>
      <w:r w:rsidRPr="00D92C28">
        <w:rPr>
          <w:rFonts w:ascii="Arial" w:eastAsia="Times New Roman" w:hAnsi="Arial" w:cs="Arial"/>
          <w:lang w:val="en-CA"/>
        </w:rPr>
        <w:t>10.3</w:t>
      </w:r>
      <w:r w:rsidRPr="00D92C28">
        <w:rPr>
          <w:rFonts w:ascii="Arial" w:eastAsia="Times New Roman" w:hAnsi="Arial" w:cs="Arial"/>
          <w:lang w:val="en-CA"/>
        </w:rPr>
        <w:tab/>
      </w:r>
      <w:r w:rsidR="004F70EB" w:rsidRPr="00D92C28">
        <w:rPr>
          <w:rFonts w:ascii="Arial" w:eastAsia="Times New Roman" w:hAnsi="Arial" w:cs="Arial"/>
          <w:lang w:val="en-CA"/>
        </w:rPr>
        <w:t xml:space="preserve">If all or some of the Services provided under this Contract are Specialist Services, as defined in the Alternative Payments Subsidiary Agreement, then the </w:t>
      </w:r>
      <w:r w:rsidR="008F168E" w:rsidRPr="00D92C28">
        <w:rPr>
          <w:rFonts w:ascii="Arial" w:eastAsia="Times New Roman" w:hAnsi="Arial" w:cs="Arial"/>
          <w:lang w:val="en-CA"/>
        </w:rPr>
        <w:t>Physician</w:t>
      </w:r>
      <w:r w:rsidR="004F70EB" w:rsidRPr="00D92C28">
        <w:rPr>
          <w:rFonts w:ascii="Arial" w:eastAsia="Times New Roman" w:hAnsi="Arial" w:cs="Arial"/>
          <w:lang w:val="en-CA"/>
        </w:rPr>
        <w:t xml:space="preserve"> will be and remain registered by the College of Physicians and Surgeons of BC to provide these Specialist Services. </w:t>
      </w:r>
    </w:p>
    <w:p w14:paraId="593CE861" w14:textId="77777777" w:rsidR="004F70EB" w:rsidRPr="00D92C28" w:rsidRDefault="004F70EB" w:rsidP="004F70EB">
      <w:pPr>
        <w:spacing w:after="0" w:line="240" w:lineRule="auto"/>
        <w:ind w:left="600" w:hanging="600"/>
        <w:rPr>
          <w:rFonts w:ascii="Arial" w:eastAsia="Times New Roman" w:hAnsi="Arial" w:cs="Arial"/>
          <w:lang w:val="en-CA"/>
        </w:rPr>
      </w:pPr>
    </w:p>
    <w:p w14:paraId="10ABB02D" w14:textId="191D668D" w:rsidR="004F70EB" w:rsidRPr="00D92C28" w:rsidRDefault="004F70EB" w:rsidP="004F70EB">
      <w:pPr>
        <w:tabs>
          <w:tab w:val="left" w:pos="600"/>
        </w:tabs>
        <w:spacing w:after="0" w:line="240" w:lineRule="auto"/>
        <w:ind w:left="600" w:hanging="600"/>
        <w:rPr>
          <w:rFonts w:ascii="Arial" w:eastAsia="Times New Roman" w:hAnsi="Arial" w:cs="Arial"/>
          <w:lang w:val="en-CA"/>
        </w:rPr>
      </w:pPr>
      <w:r w:rsidRPr="00D92C28">
        <w:rPr>
          <w:rFonts w:ascii="Arial" w:eastAsia="Times New Roman" w:hAnsi="Arial" w:cs="Arial"/>
          <w:lang w:val="en-CA"/>
        </w:rPr>
        <w:t>10.</w:t>
      </w:r>
      <w:r w:rsidR="00C50970" w:rsidRPr="00D92C28">
        <w:rPr>
          <w:rFonts w:ascii="Arial" w:eastAsia="Times New Roman" w:hAnsi="Arial" w:cs="Arial"/>
          <w:lang w:val="en-CA"/>
        </w:rPr>
        <w:t>4</w:t>
      </w:r>
      <w:r w:rsidRPr="00D92C28">
        <w:rPr>
          <w:rFonts w:ascii="Arial" w:eastAsia="Times New Roman" w:hAnsi="Arial" w:cs="Arial"/>
          <w:lang w:val="en-CA"/>
        </w:rPr>
        <w:tab/>
        <w:t xml:space="preserve">All medical </w:t>
      </w:r>
      <w:r w:rsidR="003736AF" w:rsidRPr="00D92C28">
        <w:rPr>
          <w:rFonts w:ascii="Arial" w:eastAsia="Times New Roman" w:hAnsi="Arial" w:cs="Arial"/>
          <w:lang w:val="en-CA"/>
        </w:rPr>
        <w:t>S</w:t>
      </w:r>
      <w:r w:rsidRPr="00D92C28">
        <w:rPr>
          <w:rFonts w:ascii="Arial" w:eastAsia="Times New Roman" w:hAnsi="Arial" w:cs="Arial"/>
          <w:lang w:val="en-CA"/>
        </w:rPr>
        <w:t>ervices under this Contract will be provided either directly by the Physician, or a resident under the supervision and responsibility of the Physician, or by a clinical fellow under the supervision and responsibility of the Physician.</w:t>
      </w:r>
    </w:p>
    <w:p w14:paraId="25926725" w14:textId="77777777" w:rsidR="004F70EB" w:rsidRPr="00D92C28" w:rsidRDefault="004F70EB" w:rsidP="004F70EB">
      <w:pPr>
        <w:tabs>
          <w:tab w:val="left" w:pos="600"/>
        </w:tabs>
        <w:spacing w:after="0" w:line="240" w:lineRule="auto"/>
        <w:ind w:left="600" w:hanging="600"/>
        <w:rPr>
          <w:rFonts w:ascii="Arial" w:eastAsia="Times New Roman" w:hAnsi="Arial" w:cs="Arial"/>
          <w:lang w:val="en-CA"/>
        </w:rPr>
      </w:pPr>
    </w:p>
    <w:p w14:paraId="7C8BC424" w14:textId="77777777" w:rsidR="004F70EB" w:rsidRPr="00D92C28" w:rsidRDefault="004F70EB" w:rsidP="004F70EB">
      <w:pPr>
        <w:spacing w:after="0" w:line="240" w:lineRule="auto"/>
        <w:rPr>
          <w:rFonts w:ascii="Arial" w:eastAsia="Times New Roman" w:hAnsi="Arial" w:cs="Arial"/>
          <w:b/>
          <w:bCs/>
          <w:lang w:val="en-CA"/>
        </w:rPr>
      </w:pPr>
      <w:r w:rsidRPr="00D92C28">
        <w:rPr>
          <w:rFonts w:ascii="Arial" w:eastAsia="Times New Roman" w:hAnsi="Arial" w:cs="Arial"/>
          <w:b/>
          <w:bCs/>
          <w:lang w:val="en-CA"/>
        </w:rPr>
        <w:t xml:space="preserve">Article 11: Locum Coverage </w:t>
      </w:r>
    </w:p>
    <w:p w14:paraId="18F080C8" w14:textId="77777777" w:rsidR="004F70EB" w:rsidRPr="00D92C28" w:rsidRDefault="004F70EB" w:rsidP="004F70EB">
      <w:pPr>
        <w:spacing w:after="0" w:line="240" w:lineRule="auto"/>
        <w:rPr>
          <w:rFonts w:ascii="Arial" w:eastAsia="Times New Roman" w:hAnsi="Arial" w:cs="Arial"/>
          <w:lang w:val="en-CA"/>
        </w:rPr>
      </w:pPr>
    </w:p>
    <w:p w14:paraId="5D893B1E" w14:textId="069F6CEA" w:rsidR="004F70EB" w:rsidRPr="00D92C28" w:rsidRDefault="004F70EB" w:rsidP="004F70EB">
      <w:pPr>
        <w:spacing w:after="0" w:line="240" w:lineRule="auto"/>
        <w:ind w:left="600" w:hanging="600"/>
        <w:rPr>
          <w:rFonts w:ascii="Arial" w:eastAsia="Times New Roman" w:hAnsi="Arial" w:cs="Arial"/>
          <w:lang w:val="en-CA"/>
        </w:rPr>
      </w:pPr>
      <w:r w:rsidRPr="00D92C28">
        <w:rPr>
          <w:rFonts w:ascii="Arial" w:eastAsia="Times New Roman" w:hAnsi="Arial" w:cs="Arial"/>
          <w:lang w:val="en-CA"/>
        </w:rPr>
        <w:t>11.1</w:t>
      </w:r>
      <w:r w:rsidRPr="00D92C28">
        <w:rPr>
          <w:rFonts w:ascii="Arial" w:eastAsia="Times New Roman" w:hAnsi="Arial" w:cs="Arial"/>
          <w:lang w:val="en-CA"/>
        </w:rPr>
        <w:tab/>
        <w:t xml:space="preserve">The </w:t>
      </w:r>
      <w:r w:rsidR="008F168E" w:rsidRPr="00D92C28">
        <w:rPr>
          <w:rFonts w:ascii="Arial" w:eastAsia="Times New Roman" w:hAnsi="Arial" w:cs="Arial"/>
          <w:lang w:val="en-CA"/>
        </w:rPr>
        <w:t>Physician</w:t>
      </w:r>
      <w:r w:rsidRPr="00D92C28">
        <w:rPr>
          <w:rFonts w:ascii="Arial" w:eastAsia="Times New Roman" w:hAnsi="Arial" w:cs="Arial"/>
          <w:lang w:val="en-CA"/>
        </w:rPr>
        <w:t xml:space="preserve"> and the Agency will work together in recruiting and retaining qualified locum physicians when necessary. Locum physicians are subject to the approval of the Agency, whose approval will not be unreasonably withheld</w:t>
      </w:r>
      <w:r w:rsidR="00C50970" w:rsidRPr="00D92C28">
        <w:rPr>
          <w:rFonts w:ascii="Arial" w:eastAsia="Times New Roman" w:hAnsi="Arial" w:cs="Arial"/>
          <w:lang w:val="en-CA"/>
        </w:rPr>
        <w:t>.</w:t>
      </w:r>
    </w:p>
    <w:p w14:paraId="2D21F253" w14:textId="0A5A1F2A" w:rsidR="00C50970" w:rsidRPr="00D92C28" w:rsidRDefault="00C50970" w:rsidP="004F70EB">
      <w:pPr>
        <w:spacing w:after="0" w:line="240" w:lineRule="auto"/>
        <w:ind w:left="600" w:hanging="600"/>
        <w:rPr>
          <w:rFonts w:ascii="Arial" w:eastAsia="Times New Roman" w:hAnsi="Arial" w:cs="Arial"/>
          <w:lang w:val="en-CA"/>
        </w:rPr>
      </w:pPr>
    </w:p>
    <w:p w14:paraId="0471BD13" w14:textId="77777777" w:rsidR="00C50970" w:rsidRPr="00D92C28" w:rsidRDefault="00C50970" w:rsidP="00C50970">
      <w:pPr>
        <w:spacing w:after="0" w:line="240" w:lineRule="auto"/>
        <w:ind w:left="600" w:hanging="600"/>
        <w:rPr>
          <w:rFonts w:ascii="Arial" w:eastAsia="Times New Roman" w:hAnsi="Arial" w:cs="Arial"/>
          <w:lang w:val="en-CA"/>
        </w:rPr>
      </w:pPr>
      <w:r w:rsidRPr="00D92C28">
        <w:rPr>
          <w:rFonts w:ascii="Arial" w:eastAsia="Times New Roman" w:hAnsi="Arial" w:cs="Arial"/>
          <w:lang w:val="en-CA"/>
        </w:rPr>
        <w:t>11.2</w:t>
      </w:r>
      <w:r w:rsidRPr="00D92C28">
        <w:rPr>
          <w:rFonts w:ascii="Arial" w:eastAsia="Times New Roman" w:hAnsi="Arial" w:cs="Arial"/>
          <w:lang w:val="en-CA"/>
        </w:rPr>
        <w:tab/>
        <w:t>In circumstances where a locum physician is providing Services and will report their hours under the Contract, the locum physician will be paid from the amounts available to be paid to the Physician under this Contract and the Physician will ensure that locum physicians:</w:t>
      </w:r>
    </w:p>
    <w:p w14:paraId="1A6F2319" w14:textId="77777777" w:rsidR="00C50970" w:rsidRPr="00D92C28" w:rsidRDefault="00C50970" w:rsidP="00C50970">
      <w:pPr>
        <w:spacing w:after="0" w:line="240" w:lineRule="auto"/>
        <w:ind w:left="600" w:hanging="600"/>
        <w:rPr>
          <w:rFonts w:ascii="Arial" w:eastAsia="Times New Roman" w:hAnsi="Arial" w:cs="Arial"/>
          <w:lang w:val="en-CA"/>
        </w:rPr>
      </w:pPr>
    </w:p>
    <w:p w14:paraId="34A23B77" w14:textId="77777777" w:rsidR="00C50970" w:rsidRPr="00D92C28" w:rsidRDefault="00C50970" w:rsidP="00C50970">
      <w:pPr>
        <w:tabs>
          <w:tab w:val="left" w:pos="1080"/>
        </w:tabs>
        <w:spacing w:after="0" w:line="240" w:lineRule="auto"/>
        <w:ind w:left="630"/>
        <w:rPr>
          <w:rFonts w:ascii="Arial" w:eastAsia="Times New Roman" w:hAnsi="Arial" w:cs="Arial"/>
          <w:lang w:val="en-CA"/>
        </w:rPr>
      </w:pPr>
      <w:r w:rsidRPr="00D92C28">
        <w:rPr>
          <w:rFonts w:ascii="Arial" w:eastAsia="Times New Roman" w:hAnsi="Arial" w:cs="Arial"/>
          <w:lang w:val="en-CA"/>
        </w:rPr>
        <w:t>(a)</w:t>
      </w:r>
      <w:r w:rsidRPr="00D92C28">
        <w:rPr>
          <w:rFonts w:ascii="Arial" w:eastAsia="Times New Roman" w:hAnsi="Arial" w:cs="Arial"/>
          <w:lang w:val="en-CA"/>
        </w:rPr>
        <w:tab/>
        <w:t>do not bill FFS for the Services;</w:t>
      </w:r>
    </w:p>
    <w:p w14:paraId="4ED025B6" w14:textId="77777777" w:rsidR="00C50970" w:rsidRPr="00D92C28" w:rsidRDefault="00C50970" w:rsidP="00C50970">
      <w:pPr>
        <w:tabs>
          <w:tab w:val="left" w:pos="1080"/>
        </w:tabs>
        <w:spacing w:after="0" w:line="240" w:lineRule="auto"/>
        <w:ind w:left="630"/>
        <w:rPr>
          <w:rFonts w:ascii="Arial" w:eastAsia="Times New Roman" w:hAnsi="Arial" w:cs="Arial"/>
          <w:lang w:val="en-CA"/>
        </w:rPr>
      </w:pPr>
    </w:p>
    <w:p w14:paraId="22439D06" w14:textId="6C8A7FE5" w:rsidR="00C50970" w:rsidRPr="00D92C28" w:rsidRDefault="00C50970" w:rsidP="00C50970">
      <w:pPr>
        <w:tabs>
          <w:tab w:val="left" w:pos="1080"/>
        </w:tabs>
        <w:spacing w:after="0" w:line="240" w:lineRule="auto"/>
        <w:ind w:left="1080" w:hanging="450"/>
        <w:rPr>
          <w:rFonts w:ascii="Arial" w:eastAsia="Times New Roman" w:hAnsi="Arial" w:cs="Arial"/>
          <w:lang w:val="en-CA"/>
        </w:rPr>
      </w:pPr>
      <w:r w:rsidRPr="00D92C28">
        <w:rPr>
          <w:rFonts w:ascii="Arial" w:eastAsia="Times New Roman" w:hAnsi="Arial" w:cs="Arial"/>
          <w:lang w:val="en-CA"/>
        </w:rPr>
        <w:t>(b)</w:t>
      </w:r>
      <w:r w:rsidRPr="00D92C28">
        <w:rPr>
          <w:rFonts w:ascii="Arial" w:eastAsia="Times New Roman" w:hAnsi="Arial" w:cs="Arial"/>
          <w:lang w:val="en-CA"/>
        </w:rPr>
        <w:tab/>
        <w:t xml:space="preserve">sign a waiver/assignment in the form set out at Appendix 3, and the Physician will provide the waiver/assignment to the Agency prior to the locum physician providing Services under the Contract; and </w:t>
      </w:r>
    </w:p>
    <w:p w14:paraId="16EBA3DB" w14:textId="77777777" w:rsidR="00C50970" w:rsidRPr="00D92C28" w:rsidRDefault="00C50970" w:rsidP="00C50970">
      <w:pPr>
        <w:tabs>
          <w:tab w:val="left" w:pos="1080"/>
        </w:tabs>
        <w:spacing w:after="0" w:line="240" w:lineRule="auto"/>
        <w:ind w:left="630"/>
        <w:rPr>
          <w:rFonts w:ascii="Arial" w:eastAsia="Times New Roman" w:hAnsi="Arial" w:cs="Arial"/>
          <w:lang w:val="en-CA"/>
        </w:rPr>
      </w:pPr>
    </w:p>
    <w:p w14:paraId="3E6A4CE6" w14:textId="68F9D6A2" w:rsidR="00C50970" w:rsidRPr="00D92C28" w:rsidRDefault="00C50970" w:rsidP="00C50970">
      <w:pPr>
        <w:tabs>
          <w:tab w:val="left" w:pos="1080"/>
        </w:tabs>
        <w:spacing w:after="0" w:line="240" w:lineRule="auto"/>
        <w:ind w:left="630"/>
        <w:rPr>
          <w:rFonts w:ascii="Arial" w:eastAsia="Times New Roman" w:hAnsi="Arial" w:cs="Arial"/>
          <w:lang w:val="en-CA"/>
        </w:rPr>
      </w:pPr>
      <w:r w:rsidRPr="00D92C28">
        <w:rPr>
          <w:rFonts w:ascii="Arial" w:eastAsia="Times New Roman" w:hAnsi="Arial" w:cs="Arial"/>
          <w:lang w:val="en-CA"/>
        </w:rPr>
        <w:t>(c)</w:t>
      </w:r>
      <w:r w:rsidRPr="00D92C28">
        <w:rPr>
          <w:rFonts w:ascii="Arial" w:eastAsia="Times New Roman" w:hAnsi="Arial" w:cs="Arial"/>
          <w:lang w:val="en-CA"/>
        </w:rPr>
        <w:tab/>
        <w:t>provide any reporting as required by the Contract.</w:t>
      </w:r>
    </w:p>
    <w:p w14:paraId="74ADCC28" w14:textId="77777777" w:rsidR="004F70EB" w:rsidRPr="00D92C28" w:rsidRDefault="004F70EB" w:rsidP="004F70EB">
      <w:pPr>
        <w:spacing w:after="0" w:line="240" w:lineRule="auto"/>
        <w:ind w:left="600"/>
        <w:rPr>
          <w:rFonts w:ascii="Arial" w:eastAsia="Times New Roman" w:hAnsi="Arial" w:cs="Arial"/>
          <w:lang w:val="en-CA"/>
        </w:rPr>
      </w:pPr>
    </w:p>
    <w:p w14:paraId="4A7E07B4" w14:textId="2BFE395A" w:rsidR="004F70EB" w:rsidRPr="00D92C28" w:rsidRDefault="004F70EB" w:rsidP="004F70EB">
      <w:pPr>
        <w:spacing w:after="0" w:line="240" w:lineRule="auto"/>
        <w:ind w:left="600" w:hanging="600"/>
        <w:rPr>
          <w:rFonts w:ascii="Arial" w:eastAsia="Times New Roman" w:hAnsi="Arial" w:cs="Arial"/>
          <w:lang w:val="en-CA"/>
        </w:rPr>
      </w:pPr>
      <w:r w:rsidRPr="00D92C28">
        <w:rPr>
          <w:rFonts w:ascii="Arial" w:eastAsia="Times New Roman" w:hAnsi="Arial" w:cs="Arial"/>
          <w:lang w:val="en-CA"/>
        </w:rPr>
        <w:t>11.</w:t>
      </w:r>
      <w:r w:rsidR="00AB6F68" w:rsidRPr="00D92C28">
        <w:rPr>
          <w:rFonts w:ascii="Arial" w:eastAsia="Times New Roman" w:hAnsi="Arial" w:cs="Arial"/>
          <w:lang w:val="en-CA"/>
        </w:rPr>
        <w:t>3</w:t>
      </w:r>
      <w:r w:rsidRPr="00D92C28">
        <w:rPr>
          <w:rFonts w:ascii="Arial" w:eastAsia="Times New Roman" w:hAnsi="Arial" w:cs="Arial"/>
          <w:lang w:val="en-CA"/>
        </w:rPr>
        <w:tab/>
        <w:t xml:space="preserve">In the event a locum is not available, the Agency and the </w:t>
      </w:r>
      <w:r w:rsidR="008F168E" w:rsidRPr="00D92C28">
        <w:rPr>
          <w:rFonts w:ascii="Arial" w:eastAsia="Times New Roman" w:hAnsi="Arial" w:cs="Arial"/>
          <w:lang w:val="en-CA"/>
        </w:rPr>
        <w:t>Physician</w:t>
      </w:r>
      <w:r w:rsidRPr="00D92C28">
        <w:rPr>
          <w:rFonts w:ascii="Arial" w:eastAsia="Times New Roman" w:hAnsi="Arial" w:cs="Arial"/>
          <w:lang w:val="en-CA"/>
        </w:rPr>
        <w:t xml:space="preserve"> may agree that the Physician will provide hours of service in excess of the annual hours of service specified at Appendix 1. In this event the parties must agree upon appropriate compensation for the additional hours of service.</w:t>
      </w:r>
    </w:p>
    <w:p w14:paraId="5FFA50E4" w14:textId="77777777" w:rsidR="00DF0446" w:rsidRPr="00D92C28" w:rsidRDefault="00DF0446" w:rsidP="004F70EB">
      <w:pPr>
        <w:spacing w:after="0" w:line="240" w:lineRule="auto"/>
        <w:ind w:left="600" w:hanging="600"/>
        <w:rPr>
          <w:rFonts w:ascii="Arial" w:eastAsia="Times New Roman" w:hAnsi="Arial" w:cs="Arial"/>
          <w:lang w:val="en-CA"/>
        </w:rPr>
      </w:pPr>
    </w:p>
    <w:p w14:paraId="20FE2621" w14:textId="77777777" w:rsidR="004F70EB" w:rsidRPr="00D92C28" w:rsidRDefault="004F70EB" w:rsidP="004F70EB">
      <w:pPr>
        <w:keepNext/>
        <w:spacing w:after="0" w:line="240" w:lineRule="auto"/>
        <w:outlineLvl w:val="3"/>
        <w:rPr>
          <w:rFonts w:ascii="Arial" w:eastAsia="Times New Roman" w:hAnsi="Arial" w:cs="Arial"/>
          <w:b/>
          <w:bCs/>
          <w:lang w:val="en-CA"/>
        </w:rPr>
      </w:pPr>
      <w:r w:rsidRPr="00D92C28">
        <w:rPr>
          <w:rFonts w:ascii="Arial" w:eastAsia="Times New Roman" w:hAnsi="Arial" w:cs="Arial"/>
          <w:b/>
          <w:bCs/>
          <w:lang w:val="en-CA"/>
        </w:rPr>
        <w:t xml:space="preserve">Article 12: Subcontracting </w:t>
      </w:r>
    </w:p>
    <w:p w14:paraId="510977A9" w14:textId="77777777" w:rsidR="004F70EB" w:rsidRPr="00D92C28" w:rsidRDefault="004F70EB" w:rsidP="004F70EB">
      <w:pPr>
        <w:spacing w:after="0" w:line="240" w:lineRule="auto"/>
        <w:rPr>
          <w:rFonts w:ascii="Arial" w:eastAsia="Times New Roman" w:hAnsi="Arial" w:cs="Arial"/>
          <w:lang w:val="en-CA"/>
        </w:rPr>
      </w:pPr>
    </w:p>
    <w:p w14:paraId="489294B7" w14:textId="77777777" w:rsidR="00AB6F68" w:rsidRPr="00D92C28" w:rsidRDefault="004F70EB" w:rsidP="004F70EB">
      <w:pPr>
        <w:spacing w:after="0" w:line="240" w:lineRule="auto"/>
        <w:ind w:left="600" w:hanging="600"/>
        <w:rPr>
          <w:rFonts w:ascii="Arial" w:eastAsia="Times New Roman" w:hAnsi="Arial" w:cs="Arial"/>
          <w:lang w:val="en-CA"/>
        </w:rPr>
      </w:pPr>
      <w:r w:rsidRPr="00D92C28">
        <w:rPr>
          <w:rFonts w:ascii="Arial" w:eastAsia="Times New Roman" w:hAnsi="Arial" w:cs="Arial"/>
          <w:lang w:val="en-CA"/>
        </w:rPr>
        <w:t>12.1</w:t>
      </w:r>
      <w:r w:rsidRPr="00D92C28">
        <w:rPr>
          <w:rFonts w:ascii="Arial" w:eastAsia="Times New Roman" w:hAnsi="Arial" w:cs="Arial"/>
          <w:lang w:val="en-CA"/>
        </w:rPr>
        <w:tab/>
        <w:t xml:space="preserve">The </w:t>
      </w:r>
      <w:r w:rsidR="008F168E" w:rsidRPr="00D92C28">
        <w:rPr>
          <w:rFonts w:ascii="Arial" w:eastAsia="Times New Roman" w:hAnsi="Arial" w:cs="Arial"/>
          <w:lang w:val="en-CA"/>
        </w:rPr>
        <w:t>Physician</w:t>
      </w:r>
      <w:r w:rsidRPr="00D92C28">
        <w:rPr>
          <w:rFonts w:ascii="Arial" w:eastAsia="Times New Roman" w:hAnsi="Arial" w:cs="Arial"/>
          <w:lang w:val="en-CA"/>
        </w:rPr>
        <w:t xml:space="preserve"> may, with the written consent of the Agency, subcontract or assign any of the Services. The consent of the Agency will not be unreasonably withheld. </w:t>
      </w:r>
    </w:p>
    <w:p w14:paraId="1133C091" w14:textId="77777777" w:rsidR="00AB6F68" w:rsidRPr="00D92C28" w:rsidRDefault="00AB6F68" w:rsidP="004F70EB">
      <w:pPr>
        <w:spacing w:after="0" w:line="240" w:lineRule="auto"/>
        <w:ind w:left="600" w:hanging="600"/>
        <w:rPr>
          <w:rFonts w:ascii="Arial" w:eastAsia="Times New Roman" w:hAnsi="Arial" w:cs="Arial"/>
          <w:lang w:val="en-CA"/>
        </w:rPr>
      </w:pPr>
    </w:p>
    <w:p w14:paraId="2EBC9073" w14:textId="77777777" w:rsidR="00AB6F68" w:rsidRPr="00D92C28" w:rsidRDefault="00AB6F68" w:rsidP="00AB6F68">
      <w:pPr>
        <w:spacing w:after="0" w:line="240" w:lineRule="auto"/>
        <w:ind w:left="600" w:hanging="600"/>
        <w:rPr>
          <w:rFonts w:ascii="Arial" w:eastAsia="Times New Roman" w:hAnsi="Arial" w:cs="Arial"/>
          <w:lang w:val="en-CA"/>
        </w:rPr>
      </w:pPr>
      <w:r w:rsidRPr="00D92C28">
        <w:rPr>
          <w:rFonts w:ascii="Arial" w:eastAsia="Times New Roman" w:hAnsi="Arial" w:cs="Arial"/>
          <w:lang w:val="en-CA"/>
        </w:rPr>
        <w:t>12.2</w:t>
      </w:r>
      <w:r w:rsidRPr="00D92C28">
        <w:rPr>
          <w:rFonts w:ascii="Arial" w:eastAsia="Times New Roman" w:hAnsi="Arial" w:cs="Arial"/>
          <w:lang w:val="en-CA"/>
        </w:rPr>
        <w:tab/>
      </w:r>
      <w:r w:rsidR="004F70EB" w:rsidRPr="00D92C28">
        <w:rPr>
          <w:rFonts w:ascii="Arial" w:eastAsia="Times New Roman" w:hAnsi="Arial" w:cs="Arial"/>
          <w:lang w:val="en-CA"/>
        </w:rPr>
        <w:t xml:space="preserve">The </w:t>
      </w:r>
      <w:r w:rsidR="008F168E" w:rsidRPr="00D92C28">
        <w:rPr>
          <w:rFonts w:ascii="Arial" w:eastAsia="Times New Roman" w:hAnsi="Arial" w:cs="Arial"/>
          <w:lang w:val="en-CA"/>
        </w:rPr>
        <w:t>Physician</w:t>
      </w:r>
      <w:r w:rsidR="004F70EB" w:rsidRPr="00D92C28">
        <w:rPr>
          <w:rFonts w:ascii="Arial" w:eastAsia="Times New Roman" w:hAnsi="Arial" w:cs="Arial"/>
          <w:lang w:val="en-CA"/>
        </w:rPr>
        <w:t xml:space="preserve"> will ensure that any contract between the </w:t>
      </w:r>
      <w:r w:rsidR="008F168E" w:rsidRPr="00D92C28">
        <w:rPr>
          <w:rFonts w:ascii="Arial" w:eastAsia="Times New Roman" w:hAnsi="Arial" w:cs="Arial"/>
          <w:lang w:val="en-CA"/>
        </w:rPr>
        <w:t>Physician</w:t>
      </w:r>
      <w:r w:rsidR="004F70EB" w:rsidRPr="00D92C28">
        <w:rPr>
          <w:rFonts w:ascii="Arial" w:eastAsia="Times New Roman" w:hAnsi="Arial" w:cs="Arial"/>
          <w:lang w:val="en-CA"/>
        </w:rPr>
        <w:t xml:space="preserve"> and a subcontractor will require that the subcontractor comply with all relevant terms of the Contract</w:t>
      </w:r>
      <w:r w:rsidRPr="00D92C28">
        <w:rPr>
          <w:rFonts w:ascii="Arial" w:eastAsia="Times New Roman" w:hAnsi="Arial" w:cs="Arial"/>
          <w:lang w:val="en-CA"/>
        </w:rPr>
        <w:t>, including that the subcontractor sign a waiver/assignment in the form set out at Appendix 3. Further, the Physician will provide a copy of that waiver/assignment to the Agency prior to the subcontractor providing any Services under this Contract.</w:t>
      </w:r>
    </w:p>
    <w:p w14:paraId="40FDF911" w14:textId="49B5B5F5" w:rsidR="00AB6F68" w:rsidRPr="00D92C28" w:rsidRDefault="00AB6F68" w:rsidP="00AB6F68">
      <w:pPr>
        <w:spacing w:after="0" w:line="240" w:lineRule="auto"/>
        <w:ind w:left="600" w:hanging="600"/>
        <w:rPr>
          <w:rFonts w:ascii="Arial" w:eastAsia="Times New Roman" w:hAnsi="Arial" w:cs="Arial"/>
          <w:lang w:val="en-CA"/>
        </w:rPr>
      </w:pPr>
      <w:r w:rsidRPr="00D92C28">
        <w:rPr>
          <w:rFonts w:ascii="Arial" w:eastAsia="Times New Roman" w:hAnsi="Arial" w:cs="Arial"/>
          <w:lang w:val="en-CA"/>
        </w:rPr>
        <w:t>12.3</w:t>
      </w:r>
      <w:r w:rsidRPr="00D92C28">
        <w:rPr>
          <w:rFonts w:ascii="Arial" w:eastAsia="Times New Roman" w:hAnsi="Arial" w:cs="Arial"/>
          <w:lang w:val="en-CA"/>
        </w:rPr>
        <w:tab/>
        <w:t>Prior to subcontracting any of their obligations, the Physician will review the capabilities, knowledge and experience of the potential subcontractor in a manner sufficient to establish that the potential subcontractor is able to meet the requirements of this Contract.</w:t>
      </w:r>
    </w:p>
    <w:p w14:paraId="5B125836" w14:textId="77777777" w:rsidR="00285333" w:rsidRPr="00D92C28" w:rsidRDefault="00285333" w:rsidP="00AB6F68">
      <w:pPr>
        <w:spacing w:after="0" w:line="240" w:lineRule="auto"/>
        <w:ind w:left="600" w:hanging="600"/>
        <w:rPr>
          <w:rFonts w:ascii="Arial" w:eastAsia="Times New Roman" w:hAnsi="Arial" w:cs="Arial"/>
          <w:lang w:val="en-CA"/>
        </w:rPr>
      </w:pPr>
    </w:p>
    <w:p w14:paraId="0843576A" w14:textId="77777777" w:rsidR="00AB6F68" w:rsidRPr="00D92C28" w:rsidRDefault="00AB6F68" w:rsidP="00AB6F68">
      <w:pPr>
        <w:spacing w:after="0" w:line="240" w:lineRule="auto"/>
        <w:ind w:left="600" w:hanging="600"/>
        <w:rPr>
          <w:rFonts w:ascii="Arial" w:eastAsia="Times New Roman" w:hAnsi="Arial" w:cs="Arial"/>
          <w:lang w:val="en-CA"/>
        </w:rPr>
      </w:pPr>
      <w:r w:rsidRPr="00D92C28">
        <w:rPr>
          <w:rFonts w:ascii="Arial" w:eastAsia="Times New Roman" w:hAnsi="Arial" w:cs="Arial"/>
          <w:lang w:val="en-CA"/>
        </w:rPr>
        <w:lastRenderedPageBreak/>
        <w:t>12.4</w:t>
      </w:r>
      <w:r w:rsidRPr="00D92C28">
        <w:rPr>
          <w:rFonts w:ascii="Arial" w:eastAsia="Times New Roman" w:hAnsi="Arial" w:cs="Arial"/>
          <w:lang w:val="en-CA"/>
        </w:rPr>
        <w:tab/>
        <w:t>No subcontract relieves the Physician from their obligations or liabilities under this Contract.</w:t>
      </w:r>
    </w:p>
    <w:p w14:paraId="1A7D26B9" w14:textId="77777777" w:rsidR="00AB6F68" w:rsidRPr="00D92C28" w:rsidRDefault="00AB6F68" w:rsidP="00AB6F68">
      <w:pPr>
        <w:spacing w:after="0" w:line="240" w:lineRule="auto"/>
        <w:ind w:left="600" w:hanging="600"/>
        <w:rPr>
          <w:rFonts w:ascii="Arial" w:eastAsia="Times New Roman" w:hAnsi="Arial" w:cs="Arial"/>
          <w:lang w:val="en-CA"/>
        </w:rPr>
      </w:pPr>
    </w:p>
    <w:p w14:paraId="4E4336F0" w14:textId="77777777" w:rsidR="00AB6F68" w:rsidRPr="00D92C28" w:rsidRDefault="00AB6F68" w:rsidP="00AB6F68">
      <w:pPr>
        <w:spacing w:after="0" w:line="240" w:lineRule="auto"/>
        <w:ind w:left="600" w:hanging="600"/>
        <w:rPr>
          <w:rFonts w:ascii="Arial" w:eastAsia="Times New Roman" w:hAnsi="Arial" w:cs="Arial"/>
          <w:b/>
          <w:bCs/>
          <w:lang w:val="en-CA"/>
        </w:rPr>
      </w:pPr>
      <w:r w:rsidRPr="00D92C28">
        <w:rPr>
          <w:rFonts w:ascii="Arial" w:eastAsia="Times New Roman" w:hAnsi="Arial" w:cs="Arial"/>
          <w:b/>
          <w:bCs/>
          <w:lang w:val="en-CA"/>
        </w:rPr>
        <w:t xml:space="preserve">Article 13: Parental Leave </w:t>
      </w:r>
    </w:p>
    <w:p w14:paraId="039F63B7" w14:textId="77777777" w:rsidR="00AB6F68" w:rsidRPr="00D92C28" w:rsidRDefault="00AB6F68" w:rsidP="00AB6F68">
      <w:pPr>
        <w:spacing w:after="0" w:line="240" w:lineRule="auto"/>
        <w:ind w:left="600" w:hanging="600"/>
        <w:rPr>
          <w:rFonts w:ascii="Arial" w:eastAsia="Times New Roman" w:hAnsi="Arial" w:cs="Arial"/>
          <w:lang w:val="en-CA"/>
        </w:rPr>
      </w:pPr>
    </w:p>
    <w:p w14:paraId="14C124BF" w14:textId="77777777" w:rsidR="00AB6F68" w:rsidRPr="00D92C28" w:rsidRDefault="00AB6F68" w:rsidP="00AB6F68">
      <w:pPr>
        <w:spacing w:after="0" w:line="240" w:lineRule="auto"/>
        <w:ind w:left="600" w:hanging="600"/>
        <w:rPr>
          <w:rFonts w:ascii="Arial" w:eastAsia="Times New Roman" w:hAnsi="Arial" w:cs="Arial"/>
          <w:lang w:val="en-CA"/>
        </w:rPr>
      </w:pPr>
      <w:r w:rsidRPr="00D92C28">
        <w:rPr>
          <w:rFonts w:ascii="Arial" w:eastAsia="Times New Roman" w:hAnsi="Arial" w:cs="Arial"/>
          <w:lang w:val="en-CA"/>
        </w:rPr>
        <w:t>13.1</w:t>
      </w:r>
      <w:r w:rsidRPr="00D92C28">
        <w:rPr>
          <w:rFonts w:ascii="Arial" w:eastAsia="Times New Roman" w:hAnsi="Arial" w:cs="Arial"/>
          <w:lang w:val="en-CA"/>
        </w:rPr>
        <w:tab/>
        <w:t xml:space="preserve">The Physician must make all reasonable efforts to obtain a locum (per Article 11) or a subcontractor (per Article 12) in advance of taking a Parental Leave. The Physician will inform the Agency of the Physician’s intention to take a Parental Leave and the anticipated start date and length of the Parental Leave as soon as practicable, and no less than 16 weeks from the anticipated start date of the Parental Leave. The Physician will work together with the Agency to recruit a locum or subcontractor. </w:t>
      </w:r>
    </w:p>
    <w:p w14:paraId="50AB6EE1" w14:textId="77777777" w:rsidR="00AB6F68" w:rsidRPr="00D92C28" w:rsidRDefault="00AB6F68" w:rsidP="00AB6F68">
      <w:pPr>
        <w:spacing w:after="0" w:line="240" w:lineRule="auto"/>
        <w:ind w:left="600" w:hanging="600"/>
        <w:rPr>
          <w:rFonts w:ascii="Arial" w:eastAsia="Times New Roman" w:hAnsi="Arial" w:cs="Arial"/>
          <w:lang w:val="en-CA"/>
        </w:rPr>
      </w:pPr>
    </w:p>
    <w:p w14:paraId="5BC9901E" w14:textId="77777777" w:rsidR="00AB6F68" w:rsidRPr="00D92C28" w:rsidRDefault="00AB6F68" w:rsidP="00AB6F68">
      <w:pPr>
        <w:spacing w:after="0" w:line="240" w:lineRule="auto"/>
        <w:ind w:left="600" w:hanging="600"/>
        <w:rPr>
          <w:rFonts w:ascii="Arial" w:eastAsia="Times New Roman" w:hAnsi="Arial" w:cs="Arial"/>
          <w:lang w:val="en-CA"/>
        </w:rPr>
      </w:pPr>
      <w:r w:rsidRPr="00D92C28">
        <w:rPr>
          <w:rFonts w:ascii="Arial" w:eastAsia="Times New Roman" w:hAnsi="Arial" w:cs="Arial"/>
          <w:lang w:val="en-CA"/>
        </w:rPr>
        <w:t>13.2</w:t>
      </w:r>
      <w:r w:rsidRPr="00D92C28">
        <w:rPr>
          <w:rFonts w:ascii="Arial" w:eastAsia="Times New Roman" w:hAnsi="Arial" w:cs="Arial"/>
          <w:lang w:val="en-CA"/>
        </w:rPr>
        <w:tab/>
        <w:t>In the event that either a locum or a subcontractor is not available to replace the Physician for a Parental Leave, the Physician and the Agency agree that the rights and obligations of both the Physician and the Agency under this Contract may be suspended for the duration of the Parental Leave. For clarity, the Term will continue for the duration of the Parental Leave.</w:t>
      </w:r>
    </w:p>
    <w:p w14:paraId="5EAABBB1" w14:textId="77777777" w:rsidR="00AB6F68" w:rsidRPr="00D92C28" w:rsidRDefault="00AB6F68" w:rsidP="00AB6F68">
      <w:pPr>
        <w:spacing w:after="0" w:line="240" w:lineRule="auto"/>
        <w:ind w:left="600" w:hanging="600"/>
        <w:rPr>
          <w:rFonts w:ascii="Arial" w:eastAsia="Times New Roman" w:hAnsi="Arial" w:cs="Arial"/>
          <w:lang w:val="en-CA"/>
        </w:rPr>
      </w:pPr>
    </w:p>
    <w:p w14:paraId="56EF6B9D" w14:textId="5AAF6513" w:rsidR="00AB6F68" w:rsidRPr="00D92C28" w:rsidRDefault="00AB6F68" w:rsidP="00AB6F68">
      <w:pPr>
        <w:spacing w:after="0" w:line="240" w:lineRule="auto"/>
        <w:ind w:left="600" w:hanging="600"/>
        <w:rPr>
          <w:rFonts w:ascii="Arial" w:eastAsia="Times New Roman" w:hAnsi="Arial" w:cs="Arial"/>
          <w:lang w:val="en-CA"/>
        </w:rPr>
      </w:pPr>
      <w:r w:rsidRPr="00D92C28">
        <w:rPr>
          <w:rFonts w:ascii="Arial" w:eastAsia="Times New Roman" w:hAnsi="Arial" w:cs="Arial"/>
          <w:lang w:val="en-CA"/>
        </w:rPr>
        <w:t xml:space="preserve">13.3 </w:t>
      </w:r>
      <w:r w:rsidRPr="00D92C28">
        <w:rPr>
          <w:rFonts w:ascii="Arial" w:eastAsia="Times New Roman" w:hAnsi="Arial" w:cs="Arial"/>
          <w:lang w:val="en-CA"/>
        </w:rPr>
        <w:tab/>
        <w:t>The Physician will provide the Agency with formal written notice a minimum of four weeks in advance of the anticipated start date of the Parental Leave, such written notice to include the start date and length of the Parental Leave. If requested by the Agency, the Physician will provide any required supporting documentation.</w:t>
      </w:r>
    </w:p>
    <w:p w14:paraId="3A00389B" w14:textId="77777777" w:rsidR="00AB6F68" w:rsidRPr="00D92C28" w:rsidRDefault="00AB6F68" w:rsidP="00AB6F68">
      <w:pPr>
        <w:spacing w:after="0" w:line="240" w:lineRule="auto"/>
        <w:ind w:left="600" w:hanging="600"/>
        <w:rPr>
          <w:rFonts w:ascii="Arial" w:eastAsia="Times New Roman" w:hAnsi="Arial" w:cs="Arial"/>
          <w:lang w:val="en-CA"/>
        </w:rPr>
      </w:pPr>
    </w:p>
    <w:p w14:paraId="35887298" w14:textId="1DE53DA6" w:rsidR="00AB6F68" w:rsidRPr="00D92C28" w:rsidRDefault="00AB6F68" w:rsidP="00AB6F68">
      <w:pPr>
        <w:spacing w:after="0" w:line="240" w:lineRule="auto"/>
        <w:ind w:left="600" w:hanging="600"/>
        <w:rPr>
          <w:rFonts w:ascii="Arial" w:eastAsia="Times New Roman" w:hAnsi="Arial" w:cs="Arial"/>
          <w:lang w:val="en-CA"/>
        </w:rPr>
      </w:pPr>
      <w:r w:rsidRPr="00D92C28">
        <w:rPr>
          <w:rFonts w:ascii="Arial" w:eastAsia="Times New Roman" w:hAnsi="Arial" w:cs="Arial"/>
          <w:lang w:val="en-CA"/>
        </w:rPr>
        <w:t xml:space="preserve">13.4 </w:t>
      </w:r>
      <w:r w:rsidRPr="00D92C28">
        <w:rPr>
          <w:rFonts w:ascii="Arial" w:eastAsia="Times New Roman" w:hAnsi="Arial" w:cs="Arial"/>
          <w:lang w:val="en-CA"/>
        </w:rPr>
        <w:tab/>
        <w:t>For the purposes of this Article 13, “</w:t>
      </w:r>
      <w:r w:rsidRPr="00D92C28">
        <w:rPr>
          <w:rFonts w:ascii="Arial" w:eastAsia="Times New Roman" w:hAnsi="Arial" w:cs="Arial"/>
          <w:b/>
          <w:bCs/>
          <w:lang w:val="en-CA"/>
        </w:rPr>
        <w:t>Parental Leave</w:t>
      </w:r>
      <w:r w:rsidRPr="00D92C28">
        <w:rPr>
          <w:rFonts w:ascii="Arial" w:eastAsia="Times New Roman" w:hAnsi="Arial" w:cs="Arial"/>
          <w:lang w:val="en-CA"/>
        </w:rPr>
        <w:t>” means a leave taken upon the Physician becoming a parent by birth, adoption</w:t>
      </w:r>
      <w:r w:rsidR="002F443D" w:rsidRPr="00D92C28">
        <w:rPr>
          <w:rFonts w:ascii="Arial" w:eastAsia="Times New Roman" w:hAnsi="Arial" w:cs="Arial"/>
          <w:lang w:val="en-CA"/>
        </w:rPr>
        <w:t>,</w:t>
      </w:r>
      <w:r w:rsidRPr="00D92C28">
        <w:rPr>
          <w:rFonts w:ascii="Arial" w:eastAsia="Times New Roman" w:hAnsi="Arial" w:cs="Arial"/>
          <w:lang w:val="en-CA"/>
        </w:rPr>
        <w:t xml:space="preserve"> or surrogacy. Parental Leave must begin no earlier than 12 weeks before the expected birth or placement date of the child and must conclude no later than 78 weeks after the actual birth or placement date of the child. The maximum length of a Parental Leave is 78 consecutive weeks.</w:t>
      </w:r>
    </w:p>
    <w:p w14:paraId="4EA0F45B" w14:textId="77777777" w:rsidR="00AB6F68" w:rsidRPr="00D92C28" w:rsidRDefault="00AB6F68" w:rsidP="00AB6F68">
      <w:pPr>
        <w:spacing w:after="0" w:line="240" w:lineRule="auto"/>
        <w:ind w:left="600" w:hanging="600"/>
        <w:rPr>
          <w:rFonts w:ascii="Arial" w:eastAsia="Times New Roman" w:hAnsi="Arial" w:cs="Arial"/>
          <w:lang w:val="en-CA"/>
        </w:rPr>
      </w:pPr>
    </w:p>
    <w:p w14:paraId="734066A8" w14:textId="0FCB174F" w:rsidR="004F70EB" w:rsidRPr="00D92C28" w:rsidRDefault="00AB6F68" w:rsidP="00AB6F68">
      <w:pPr>
        <w:spacing w:after="0" w:line="240" w:lineRule="auto"/>
        <w:ind w:left="600" w:hanging="600"/>
        <w:rPr>
          <w:rFonts w:ascii="Arial" w:eastAsia="Times New Roman" w:hAnsi="Arial" w:cs="Arial"/>
          <w:lang w:val="en-CA"/>
        </w:rPr>
      </w:pPr>
      <w:r w:rsidRPr="00D92C28">
        <w:rPr>
          <w:rFonts w:ascii="Arial" w:eastAsia="Times New Roman" w:hAnsi="Arial" w:cs="Arial"/>
          <w:lang w:val="en-CA"/>
        </w:rPr>
        <w:t>13.5</w:t>
      </w:r>
      <w:r w:rsidRPr="00D92C28">
        <w:rPr>
          <w:rFonts w:ascii="Arial" w:eastAsia="Times New Roman" w:hAnsi="Arial" w:cs="Arial"/>
          <w:lang w:val="en-CA"/>
        </w:rPr>
        <w:tab/>
        <w:t>A leave of up to a maximum of 17 consecutive weeks may be taken by the Physician in the event the Physician is pregnant for more than 19 weeks, or has recently given birth, and does not become a parent. The notice requirements set out in this Article 13 may not be applicable in these circumstances. The rights and obligations of both the Physician and Agency under this Contract may be suspended for the duration of a leave pursuant to this clause 13.5. For clarity, the Term will continue for the duration of this leave.</w:t>
      </w:r>
    </w:p>
    <w:p w14:paraId="08AF3A30" w14:textId="77777777" w:rsidR="004138F4" w:rsidRPr="00D92C28" w:rsidRDefault="004138F4" w:rsidP="004F70EB">
      <w:pPr>
        <w:spacing w:after="0" w:line="240" w:lineRule="auto"/>
        <w:ind w:left="600" w:hanging="600"/>
        <w:rPr>
          <w:rFonts w:ascii="Arial" w:eastAsia="Times New Roman" w:hAnsi="Arial" w:cs="Arial"/>
          <w:lang w:val="en-CA"/>
        </w:rPr>
      </w:pPr>
    </w:p>
    <w:p w14:paraId="4558005B" w14:textId="46023252" w:rsidR="004F70EB" w:rsidRPr="00D92C28" w:rsidRDefault="004F70EB" w:rsidP="004F70EB">
      <w:pPr>
        <w:keepNext/>
        <w:spacing w:after="0" w:line="240" w:lineRule="auto"/>
        <w:outlineLvl w:val="3"/>
        <w:rPr>
          <w:rFonts w:ascii="Arial" w:eastAsia="Times New Roman" w:hAnsi="Arial" w:cs="Arial"/>
          <w:b/>
          <w:bCs/>
          <w:lang w:val="en-CA"/>
        </w:rPr>
      </w:pPr>
      <w:r w:rsidRPr="00D92C28">
        <w:rPr>
          <w:rFonts w:ascii="Arial" w:eastAsia="Times New Roman" w:hAnsi="Arial" w:cs="Arial"/>
          <w:b/>
          <w:bCs/>
          <w:lang w:val="en-CA"/>
        </w:rPr>
        <w:t>Article 1</w:t>
      </w:r>
      <w:r w:rsidR="002F443D" w:rsidRPr="00D92C28">
        <w:rPr>
          <w:rFonts w:ascii="Arial" w:eastAsia="Times New Roman" w:hAnsi="Arial" w:cs="Arial"/>
          <w:b/>
          <w:bCs/>
          <w:lang w:val="en-CA"/>
        </w:rPr>
        <w:t>4</w:t>
      </w:r>
      <w:r w:rsidRPr="00D92C28">
        <w:rPr>
          <w:rFonts w:ascii="Arial" w:eastAsia="Times New Roman" w:hAnsi="Arial" w:cs="Arial"/>
          <w:b/>
          <w:bCs/>
          <w:lang w:val="en-CA"/>
        </w:rPr>
        <w:t xml:space="preserve">: Compensation </w:t>
      </w:r>
    </w:p>
    <w:p w14:paraId="5C127062" w14:textId="77777777" w:rsidR="004F70EB" w:rsidRPr="00D92C28" w:rsidRDefault="004F70EB" w:rsidP="004F70EB">
      <w:pPr>
        <w:spacing w:after="0" w:line="240" w:lineRule="auto"/>
        <w:rPr>
          <w:rFonts w:ascii="Arial" w:eastAsia="Times New Roman" w:hAnsi="Arial" w:cs="Arial"/>
          <w:lang w:val="en-CA"/>
        </w:rPr>
      </w:pPr>
    </w:p>
    <w:p w14:paraId="4A6E4AD3" w14:textId="28B7719C" w:rsidR="004F70EB" w:rsidRPr="00D92C28" w:rsidRDefault="004F70EB" w:rsidP="004F70EB">
      <w:pPr>
        <w:tabs>
          <w:tab w:val="left" w:pos="600"/>
        </w:tabs>
        <w:spacing w:after="0" w:line="240" w:lineRule="auto"/>
        <w:ind w:left="600" w:hanging="600"/>
        <w:rPr>
          <w:rFonts w:ascii="Arial" w:eastAsia="Times New Roman" w:hAnsi="Arial" w:cs="Arial"/>
          <w:lang w:val="en-CA"/>
        </w:rPr>
      </w:pPr>
      <w:r w:rsidRPr="00D92C28">
        <w:rPr>
          <w:rFonts w:ascii="Arial" w:eastAsia="Times New Roman" w:hAnsi="Arial" w:cs="Arial"/>
          <w:lang w:val="en-CA"/>
        </w:rPr>
        <w:t>1</w:t>
      </w:r>
      <w:r w:rsidR="00B85B08" w:rsidRPr="00D92C28">
        <w:rPr>
          <w:rFonts w:ascii="Arial" w:eastAsia="Times New Roman" w:hAnsi="Arial" w:cs="Arial"/>
          <w:lang w:val="en-CA"/>
        </w:rPr>
        <w:t>4</w:t>
      </w:r>
      <w:r w:rsidRPr="00D92C28">
        <w:rPr>
          <w:rFonts w:ascii="Arial" w:eastAsia="Times New Roman" w:hAnsi="Arial" w:cs="Arial"/>
          <w:lang w:val="en-CA"/>
        </w:rPr>
        <w:t>.1</w:t>
      </w:r>
      <w:r w:rsidRPr="00D92C28">
        <w:rPr>
          <w:rFonts w:ascii="Arial" w:eastAsia="Times New Roman" w:hAnsi="Arial" w:cs="Arial"/>
          <w:lang w:val="en-CA"/>
        </w:rPr>
        <w:tab/>
        <w:t xml:space="preserve">The </w:t>
      </w:r>
      <w:r w:rsidR="008F168E" w:rsidRPr="00D92C28">
        <w:rPr>
          <w:rFonts w:ascii="Arial" w:eastAsia="Times New Roman" w:hAnsi="Arial" w:cs="Arial"/>
          <w:lang w:val="en-CA"/>
        </w:rPr>
        <w:t>Physician</w:t>
      </w:r>
      <w:r w:rsidRPr="00D92C28">
        <w:rPr>
          <w:rFonts w:ascii="Arial" w:eastAsia="Times New Roman" w:hAnsi="Arial" w:cs="Arial"/>
          <w:lang w:val="en-CA"/>
        </w:rPr>
        <w:t xml:space="preserve"> will invoice the Agency for all the Services provided in a form acceptable to the Agency</w:t>
      </w:r>
      <w:r w:rsidR="003736AF" w:rsidRPr="00D92C28">
        <w:rPr>
          <w:rFonts w:ascii="Arial" w:eastAsia="Times New Roman" w:hAnsi="Arial" w:cs="Arial"/>
          <w:lang w:val="en-CA"/>
        </w:rPr>
        <w:t xml:space="preserve">, </w:t>
      </w:r>
      <w:r w:rsidR="007E5F4A" w:rsidRPr="00D92C28">
        <w:rPr>
          <w:rFonts w:ascii="Arial" w:eastAsia="Times New Roman" w:hAnsi="Arial" w:cs="Arial"/>
          <w:lang w:val="en-CA"/>
        </w:rPr>
        <w:t xml:space="preserve">substantially in the form set out at Appendix </w:t>
      </w:r>
      <w:r w:rsidR="00D06092" w:rsidRPr="00D92C28">
        <w:rPr>
          <w:rFonts w:ascii="Arial" w:eastAsia="Times New Roman" w:hAnsi="Arial" w:cs="Arial"/>
          <w:lang w:val="en-CA"/>
        </w:rPr>
        <w:t>2A</w:t>
      </w:r>
      <w:r w:rsidRPr="00D92C28">
        <w:rPr>
          <w:rFonts w:ascii="Arial" w:eastAsia="Times New Roman" w:hAnsi="Arial" w:cs="Arial"/>
          <w:lang w:val="en-CA"/>
        </w:rPr>
        <w:t>.</w:t>
      </w:r>
    </w:p>
    <w:p w14:paraId="043957B9" w14:textId="77777777" w:rsidR="004F70EB" w:rsidRPr="00D92C28" w:rsidRDefault="004F70EB" w:rsidP="004F70EB">
      <w:pPr>
        <w:tabs>
          <w:tab w:val="left" w:pos="600"/>
        </w:tabs>
        <w:spacing w:after="0" w:line="240" w:lineRule="auto"/>
        <w:ind w:left="600" w:hanging="600"/>
        <w:rPr>
          <w:rFonts w:ascii="Arial" w:eastAsia="Times New Roman" w:hAnsi="Arial" w:cs="Arial"/>
          <w:lang w:val="en-CA"/>
        </w:rPr>
      </w:pPr>
    </w:p>
    <w:p w14:paraId="26E70A3B" w14:textId="0A915E57" w:rsidR="004F70EB" w:rsidRPr="00D92C28" w:rsidRDefault="00B85B08" w:rsidP="004F70EB">
      <w:pPr>
        <w:tabs>
          <w:tab w:val="left" w:pos="600"/>
        </w:tabs>
        <w:spacing w:after="0" w:line="240" w:lineRule="auto"/>
        <w:ind w:left="600" w:hanging="600"/>
        <w:rPr>
          <w:rFonts w:ascii="Arial" w:eastAsia="Times New Roman" w:hAnsi="Arial" w:cs="Arial"/>
          <w:lang w:val="en-CA"/>
        </w:rPr>
      </w:pPr>
      <w:r w:rsidRPr="00D92C28">
        <w:rPr>
          <w:rFonts w:ascii="Arial" w:eastAsia="Times New Roman" w:hAnsi="Arial" w:cs="Arial"/>
          <w:lang w:val="en-CA"/>
        </w:rPr>
        <w:t>14</w:t>
      </w:r>
      <w:r w:rsidR="004F70EB" w:rsidRPr="00D92C28">
        <w:rPr>
          <w:rFonts w:ascii="Arial" w:eastAsia="Times New Roman" w:hAnsi="Arial" w:cs="Arial"/>
          <w:lang w:val="en-CA"/>
        </w:rPr>
        <w:t>.2</w:t>
      </w:r>
      <w:r w:rsidR="004F70EB" w:rsidRPr="00D92C28">
        <w:rPr>
          <w:rFonts w:ascii="Arial" w:eastAsia="Times New Roman" w:hAnsi="Arial" w:cs="Arial"/>
          <w:lang w:val="en-CA"/>
        </w:rPr>
        <w:tab/>
        <w:t xml:space="preserve">The Agency will pay the </w:t>
      </w:r>
      <w:r w:rsidR="008F168E" w:rsidRPr="00D92C28">
        <w:rPr>
          <w:rFonts w:ascii="Arial" w:eastAsia="Times New Roman" w:hAnsi="Arial" w:cs="Arial"/>
          <w:lang w:val="en-CA"/>
        </w:rPr>
        <w:t>Physician</w:t>
      </w:r>
      <w:r w:rsidR="004F70EB" w:rsidRPr="00D92C28">
        <w:rPr>
          <w:rFonts w:ascii="Arial" w:eastAsia="Times New Roman" w:hAnsi="Arial" w:cs="Arial"/>
          <w:lang w:val="en-CA"/>
        </w:rPr>
        <w:t xml:space="preserve"> pursuant to Appendix 2. </w:t>
      </w:r>
    </w:p>
    <w:p w14:paraId="088051DA" w14:textId="77777777" w:rsidR="004F70EB" w:rsidRPr="00D92C28" w:rsidRDefault="004F70EB" w:rsidP="004F70EB">
      <w:pPr>
        <w:tabs>
          <w:tab w:val="left" w:pos="600"/>
        </w:tabs>
        <w:spacing w:after="0" w:line="240" w:lineRule="auto"/>
        <w:ind w:left="700" w:hanging="700"/>
        <w:rPr>
          <w:rFonts w:ascii="Arial" w:eastAsia="Times New Roman" w:hAnsi="Arial" w:cs="Arial"/>
          <w:lang w:val="en-CA"/>
        </w:rPr>
      </w:pPr>
    </w:p>
    <w:p w14:paraId="3DD0D88F" w14:textId="03DE46E0" w:rsidR="004F70EB" w:rsidRPr="00D92C28" w:rsidRDefault="00B85B08" w:rsidP="004F70EB">
      <w:pPr>
        <w:tabs>
          <w:tab w:val="left" w:pos="600"/>
        </w:tabs>
        <w:spacing w:after="0" w:line="240" w:lineRule="auto"/>
        <w:ind w:left="600" w:hanging="600"/>
        <w:rPr>
          <w:rFonts w:ascii="Arial" w:eastAsia="Times New Roman" w:hAnsi="Arial" w:cs="Arial"/>
          <w:lang w:val="en-CA"/>
        </w:rPr>
      </w:pPr>
      <w:r w:rsidRPr="00D92C28">
        <w:rPr>
          <w:rFonts w:ascii="Arial" w:eastAsia="Times New Roman" w:hAnsi="Arial" w:cs="Arial"/>
          <w:lang w:val="en-CA"/>
        </w:rPr>
        <w:t>14</w:t>
      </w:r>
      <w:r w:rsidR="004F70EB" w:rsidRPr="00D92C28">
        <w:rPr>
          <w:rFonts w:ascii="Arial" w:eastAsia="Times New Roman" w:hAnsi="Arial" w:cs="Arial"/>
          <w:lang w:val="en-CA"/>
        </w:rPr>
        <w:t>.3</w:t>
      </w:r>
      <w:r w:rsidR="004F70EB" w:rsidRPr="00D92C28">
        <w:rPr>
          <w:rFonts w:ascii="Arial" w:eastAsia="Times New Roman" w:hAnsi="Arial" w:cs="Arial"/>
          <w:lang w:val="en-CA"/>
        </w:rPr>
        <w:tab/>
      </w:r>
      <w:r w:rsidR="007E5F4A" w:rsidRPr="00D92C28">
        <w:rPr>
          <w:rFonts w:ascii="Arial" w:eastAsia="Times New Roman" w:hAnsi="Arial" w:cs="Arial"/>
          <w:lang w:val="en-CA"/>
        </w:rPr>
        <w:t xml:space="preserve">The Physician is </w:t>
      </w:r>
      <w:r w:rsidR="004F70EB" w:rsidRPr="00D92C28">
        <w:rPr>
          <w:rFonts w:ascii="Arial" w:eastAsia="Times New Roman" w:hAnsi="Arial" w:cs="Arial"/>
          <w:lang w:val="en-CA"/>
        </w:rPr>
        <w:t>entitled to access the Benefit Plans as defined and described in the Benefits Subsidiary Agreement (as defined in the Physician Master Agreement).</w:t>
      </w:r>
    </w:p>
    <w:p w14:paraId="1010C0EA" w14:textId="77777777" w:rsidR="004F70EB" w:rsidRPr="00D92C28" w:rsidRDefault="004F70EB" w:rsidP="004F70EB">
      <w:pPr>
        <w:tabs>
          <w:tab w:val="left" w:pos="600"/>
        </w:tabs>
        <w:spacing w:after="0" w:line="240" w:lineRule="auto"/>
        <w:ind w:left="700" w:hanging="700"/>
        <w:rPr>
          <w:rFonts w:ascii="Arial" w:eastAsia="Times New Roman" w:hAnsi="Arial" w:cs="Arial"/>
          <w:lang w:val="en-CA"/>
        </w:rPr>
      </w:pPr>
    </w:p>
    <w:p w14:paraId="6DC5981D" w14:textId="38918C7C" w:rsidR="004F70EB" w:rsidRPr="00D92C28" w:rsidRDefault="00B85B08" w:rsidP="004F70EB">
      <w:pPr>
        <w:tabs>
          <w:tab w:val="left" w:pos="600"/>
        </w:tabs>
        <w:spacing w:after="0" w:line="240" w:lineRule="auto"/>
        <w:ind w:left="600" w:hanging="600"/>
        <w:rPr>
          <w:rFonts w:ascii="Arial" w:eastAsia="Times New Roman" w:hAnsi="Arial" w:cs="Arial"/>
          <w:lang w:val="en-CA"/>
        </w:rPr>
      </w:pPr>
      <w:r w:rsidRPr="00D92C28">
        <w:rPr>
          <w:rFonts w:ascii="Arial" w:eastAsia="Times New Roman" w:hAnsi="Arial" w:cs="Arial"/>
          <w:lang w:val="en-CA"/>
        </w:rPr>
        <w:t>14</w:t>
      </w:r>
      <w:r w:rsidR="004F70EB" w:rsidRPr="00D92C28">
        <w:rPr>
          <w:rFonts w:ascii="Arial" w:eastAsia="Times New Roman" w:hAnsi="Arial" w:cs="Arial"/>
          <w:lang w:val="en-CA"/>
        </w:rPr>
        <w:t>.4</w:t>
      </w:r>
      <w:r w:rsidR="004F70EB" w:rsidRPr="00D92C28">
        <w:rPr>
          <w:rFonts w:ascii="Arial" w:eastAsia="Times New Roman" w:hAnsi="Arial" w:cs="Arial"/>
          <w:lang w:val="en-CA"/>
        </w:rPr>
        <w:tab/>
        <w:t>The Agency must forward the necessary information</w:t>
      </w:r>
      <w:r w:rsidR="007E5F4A" w:rsidRPr="00D92C28">
        <w:rPr>
          <w:rFonts w:ascii="Arial" w:eastAsia="Times New Roman" w:hAnsi="Arial" w:cs="Arial"/>
          <w:lang w:val="en-CA"/>
        </w:rPr>
        <w:t xml:space="preserve"> with respect to the Physician</w:t>
      </w:r>
      <w:r w:rsidR="004F70EB" w:rsidRPr="00D92C28">
        <w:rPr>
          <w:rFonts w:ascii="Arial" w:eastAsia="Times New Roman" w:hAnsi="Arial" w:cs="Arial"/>
          <w:lang w:val="en-CA"/>
        </w:rPr>
        <w:t xml:space="preserve"> to the </w:t>
      </w:r>
      <w:r w:rsidR="005D2A49" w:rsidRPr="00D92C28">
        <w:rPr>
          <w:rFonts w:ascii="Arial" w:eastAsia="Times New Roman" w:hAnsi="Arial" w:cs="Arial"/>
          <w:lang w:val="en-CA"/>
        </w:rPr>
        <w:t>Doctors of BC</w:t>
      </w:r>
      <w:r w:rsidR="004F70EB" w:rsidRPr="00D92C28">
        <w:rPr>
          <w:rFonts w:ascii="Arial" w:eastAsia="Times New Roman" w:hAnsi="Arial" w:cs="Arial"/>
          <w:lang w:val="en-CA"/>
        </w:rPr>
        <w:t xml:space="preserve"> Benefits Department, at the address set out below, prior to March 31 of each year in which the Contract is in effect. The </w:t>
      </w:r>
      <w:r w:rsidR="008F168E" w:rsidRPr="00D92C28">
        <w:rPr>
          <w:rFonts w:ascii="Arial" w:eastAsia="Times New Roman" w:hAnsi="Arial" w:cs="Arial"/>
          <w:lang w:val="en-CA"/>
        </w:rPr>
        <w:t>Physician</w:t>
      </w:r>
      <w:r w:rsidR="004F70EB" w:rsidRPr="00D92C28">
        <w:rPr>
          <w:rFonts w:ascii="Arial" w:eastAsia="Times New Roman" w:hAnsi="Arial" w:cs="Arial"/>
          <w:lang w:val="en-CA"/>
        </w:rPr>
        <w:t xml:space="preserve"> will provide the Agency with any information necessary for the Physician to access the Benefit Plans not in the possession of the Agency.  </w:t>
      </w:r>
    </w:p>
    <w:p w14:paraId="506978D6" w14:textId="77777777" w:rsidR="004F70EB" w:rsidRPr="00D92C28" w:rsidRDefault="004F70EB" w:rsidP="004F70EB">
      <w:pPr>
        <w:spacing w:after="0" w:line="240" w:lineRule="auto"/>
        <w:rPr>
          <w:rFonts w:ascii="Arial" w:eastAsia="Times New Roman" w:hAnsi="Arial" w:cs="Arial"/>
          <w:lang w:val="en-CA"/>
        </w:rPr>
      </w:pPr>
    </w:p>
    <w:p w14:paraId="794D7D95" w14:textId="77777777" w:rsidR="004F70EB" w:rsidRPr="00D92C28" w:rsidRDefault="004F70EB" w:rsidP="004F70EB">
      <w:pPr>
        <w:keepNext/>
        <w:spacing w:after="0" w:line="240" w:lineRule="auto"/>
        <w:ind w:left="1900"/>
        <w:outlineLvl w:val="0"/>
        <w:rPr>
          <w:rFonts w:ascii="Arial" w:eastAsia="Times New Roman" w:hAnsi="Arial" w:cs="Arial"/>
          <w:lang w:val="en-CA"/>
        </w:rPr>
      </w:pPr>
      <w:r w:rsidRPr="00D92C28">
        <w:rPr>
          <w:rFonts w:ascii="Arial" w:eastAsia="Times New Roman" w:hAnsi="Arial" w:cs="Arial"/>
          <w:lang w:val="en-CA"/>
        </w:rPr>
        <w:t xml:space="preserve">Benefits Manager </w:t>
      </w:r>
    </w:p>
    <w:p w14:paraId="2CD7C726" w14:textId="77777777" w:rsidR="004F70EB" w:rsidRPr="00D92C28" w:rsidRDefault="005D2A49" w:rsidP="004F70EB">
      <w:pPr>
        <w:spacing w:after="0" w:line="240" w:lineRule="auto"/>
        <w:ind w:left="1900"/>
        <w:rPr>
          <w:rFonts w:ascii="Arial" w:eastAsia="Times New Roman" w:hAnsi="Arial" w:cs="Arial"/>
          <w:lang w:val="en-CA"/>
        </w:rPr>
      </w:pPr>
      <w:r w:rsidRPr="00D92C28">
        <w:rPr>
          <w:rFonts w:ascii="Arial" w:eastAsia="Times New Roman" w:hAnsi="Arial" w:cs="Arial"/>
          <w:lang w:val="en-CA"/>
        </w:rPr>
        <w:t>Doctors of BC</w:t>
      </w:r>
    </w:p>
    <w:p w14:paraId="6CFFC6C2" w14:textId="77777777" w:rsidR="004F70EB" w:rsidRPr="00D92C28" w:rsidRDefault="004F70EB" w:rsidP="004F70EB">
      <w:pPr>
        <w:spacing w:after="0" w:line="240" w:lineRule="auto"/>
        <w:ind w:left="1900"/>
        <w:rPr>
          <w:rFonts w:ascii="Arial" w:eastAsia="Times New Roman" w:hAnsi="Arial" w:cs="Arial"/>
          <w:lang w:val="en-CA"/>
        </w:rPr>
      </w:pPr>
      <w:r w:rsidRPr="00D92C28">
        <w:rPr>
          <w:rFonts w:ascii="Arial" w:eastAsia="Times New Roman" w:hAnsi="Arial" w:cs="Arial"/>
          <w:lang w:val="en-CA"/>
        </w:rPr>
        <w:t xml:space="preserve">115 – 1665 West Broadway </w:t>
      </w:r>
    </w:p>
    <w:p w14:paraId="2B78E508" w14:textId="77777777" w:rsidR="004F70EB" w:rsidRPr="00D92C28" w:rsidRDefault="004F70EB" w:rsidP="004F70EB">
      <w:pPr>
        <w:spacing w:after="0" w:line="240" w:lineRule="auto"/>
        <w:ind w:left="1900"/>
        <w:rPr>
          <w:rFonts w:ascii="Arial" w:eastAsia="Times New Roman" w:hAnsi="Arial" w:cs="Arial"/>
          <w:lang w:val="en-CA"/>
        </w:rPr>
      </w:pPr>
      <w:r w:rsidRPr="00D92C28">
        <w:rPr>
          <w:rFonts w:ascii="Arial" w:eastAsia="Times New Roman" w:hAnsi="Arial" w:cs="Arial"/>
          <w:lang w:val="en-CA"/>
        </w:rPr>
        <w:t xml:space="preserve">Vancouver, BC V6J 5A4 </w:t>
      </w:r>
    </w:p>
    <w:p w14:paraId="57F734C1" w14:textId="77777777" w:rsidR="004F70EB" w:rsidRPr="00D92C28" w:rsidRDefault="004F70EB" w:rsidP="004F70EB">
      <w:pPr>
        <w:spacing w:after="0" w:line="240" w:lineRule="auto"/>
        <w:rPr>
          <w:rFonts w:ascii="Arial" w:eastAsia="Times New Roman" w:hAnsi="Arial" w:cs="Arial"/>
          <w:lang w:val="en-CA"/>
        </w:rPr>
      </w:pPr>
    </w:p>
    <w:p w14:paraId="41AFA994" w14:textId="72FDFEAF" w:rsidR="00D57280" w:rsidRPr="00D92C28" w:rsidRDefault="00B85B08" w:rsidP="00BA0F22">
      <w:pPr>
        <w:spacing w:after="0" w:line="240" w:lineRule="auto"/>
        <w:ind w:left="720" w:hanging="720"/>
        <w:rPr>
          <w:rFonts w:ascii="Arial" w:eastAsia="Times New Roman" w:hAnsi="Arial" w:cs="Arial"/>
          <w:lang w:val="en-CA"/>
        </w:rPr>
      </w:pPr>
      <w:r w:rsidRPr="00D92C28">
        <w:rPr>
          <w:rFonts w:ascii="Arial" w:eastAsia="Times New Roman" w:hAnsi="Arial" w:cs="Arial"/>
          <w:lang w:val="en-CA"/>
        </w:rPr>
        <w:t>14</w:t>
      </w:r>
      <w:r w:rsidR="00D57280" w:rsidRPr="00D92C28">
        <w:rPr>
          <w:rFonts w:ascii="Arial" w:eastAsia="Times New Roman" w:hAnsi="Arial" w:cs="Arial"/>
          <w:lang w:val="en-CA"/>
        </w:rPr>
        <w:t>.5</w:t>
      </w:r>
      <w:r w:rsidR="00D57280" w:rsidRPr="00D92C28">
        <w:rPr>
          <w:rFonts w:ascii="Arial" w:eastAsia="Times New Roman" w:hAnsi="Arial" w:cs="Arial"/>
          <w:lang w:val="en-CA"/>
        </w:rPr>
        <w:tab/>
        <w:t xml:space="preserve">The Physician is not entitled </w:t>
      </w:r>
      <w:r w:rsidR="00B06CD4" w:rsidRPr="00D92C28">
        <w:rPr>
          <w:rFonts w:ascii="Arial" w:eastAsia="Times New Roman" w:hAnsi="Arial" w:cs="Arial"/>
          <w:lang w:val="en-CA"/>
        </w:rPr>
        <w:t xml:space="preserve">under this Contract </w:t>
      </w:r>
      <w:r w:rsidR="00D57280" w:rsidRPr="00D92C28">
        <w:rPr>
          <w:rFonts w:ascii="Arial" w:eastAsia="Times New Roman" w:hAnsi="Arial" w:cs="Arial"/>
          <w:lang w:val="en-CA"/>
        </w:rPr>
        <w:t>to any benefit from the Agency including Canada Pension Plan contributions, Employment Insurance premiums, supplemental health coverage for Physicians or their families, health benefits for travel outside Canada, dental insurance for preventative dental care and dental procedures, supplemental group life insurance, accidental death and dismemberment insurance death benefits, overtime or statutory holidays.</w:t>
      </w:r>
    </w:p>
    <w:p w14:paraId="0B0967F6" w14:textId="77777777" w:rsidR="00D57280" w:rsidRPr="00D92C28" w:rsidRDefault="00D57280" w:rsidP="004F70EB">
      <w:pPr>
        <w:spacing w:after="0" w:line="240" w:lineRule="auto"/>
        <w:rPr>
          <w:rFonts w:ascii="Arial" w:eastAsia="Times New Roman" w:hAnsi="Arial" w:cs="Arial"/>
          <w:lang w:val="en-CA"/>
        </w:rPr>
      </w:pPr>
    </w:p>
    <w:p w14:paraId="02E61001" w14:textId="19153B03" w:rsidR="004F70EB" w:rsidRPr="00D92C28" w:rsidRDefault="004F70EB" w:rsidP="004F70EB">
      <w:pPr>
        <w:keepNext/>
        <w:spacing w:after="0" w:line="240" w:lineRule="auto"/>
        <w:outlineLvl w:val="3"/>
        <w:rPr>
          <w:rFonts w:ascii="Arial" w:eastAsia="Times New Roman" w:hAnsi="Arial" w:cs="Arial"/>
          <w:b/>
          <w:bCs/>
          <w:lang w:val="en-CA"/>
        </w:rPr>
      </w:pPr>
      <w:r w:rsidRPr="00D92C28">
        <w:rPr>
          <w:rFonts w:ascii="Arial" w:eastAsia="Times New Roman" w:hAnsi="Arial" w:cs="Arial"/>
          <w:b/>
          <w:bCs/>
          <w:lang w:val="en-CA"/>
        </w:rPr>
        <w:t>Article 1</w:t>
      </w:r>
      <w:r w:rsidR="00B85B08" w:rsidRPr="00D92C28">
        <w:rPr>
          <w:rFonts w:ascii="Arial" w:eastAsia="Times New Roman" w:hAnsi="Arial" w:cs="Arial"/>
          <w:b/>
          <w:bCs/>
          <w:lang w:val="en-CA"/>
        </w:rPr>
        <w:t>5</w:t>
      </w:r>
      <w:r w:rsidRPr="00D92C28">
        <w:rPr>
          <w:rFonts w:ascii="Arial" w:eastAsia="Times New Roman" w:hAnsi="Arial" w:cs="Arial"/>
          <w:b/>
          <w:bCs/>
          <w:lang w:val="en-CA"/>
        </w:rPr>
        <w:t xml:space="preserve">: Reporting </w:t>
      </w:r>
    </w:p>
    <w:p w14:paraId="4F009C5A" w14:textId="77777777" w:rsidR="004F70EB" w:rsidRPr="00D92C28" w:rsidRDefault="004F70EB" w:rsidP="004F70EB">
      <w:pPr>
        <w:spacing w:after="0" w:line="240" w:lineRule="auto"/>
        <w:rPr>
          <w:rFonts w:ascii="Arial" w:eastAsia="Times New Roman" w:hAnsi="Arial" w:cs="Arial"/>
          <w:lang w:val="en-CA"/>
        </w:rPr>
      </w:pPr>
    </w:p>
    <w:p w14:paraId="657B060E" w14:textId="4973A30F" w:rsidR="004F70EB" w:rsidRPr="00D92C28" w:rsidRDefault="00B85B08" w:rsidP="004F70EB">
      <w:pPr>
        <w:tabs>
          <w:tab w:val="left" w:pos="600"/>
        </w:tabs>
        <w:spacing w:after="0" w:line="240" w:lineRule="auto"/>
        <w:ind w:left="600" w:hanging="600"/>
        <w:rPr>
          <w:rFonts w:ascii="Arial" w:eastAsia="Times New Roman" w:hAnsi="Arial" w:cs="Arial"/>
          <w:lang w:val="en-CA"/>
        </w:rPr>
      </w:pPr>
      <w:r w:rsidRPr="00D92C28">
        <w:rPr>
          <w:rFonts w:ascii="Arial" w:eastAsia="Times New Roman" w:hAnsi="Arial" w:cs="Arial"/>
          <w:lang w:val="en-CA"/>
        </w:rPr>
        <w:t>15</w:t>
      </w:r>
      <w:r w:rsidR="004F70EB" w:rsidRPr="00D92C28">
        <w:rPr>
          <w:rFonts w:ascii="Arial" w:eastAsia="Times New Roman" w:hAnsi="Arial" w:cs="Arial"/>
          <w:lang w:val="en-CA"/>
        </w:rPr>
        <w:t>.1</w:t>
      </w:r>
      <w:r w:rsidR="004F70EB" w:rsidRPr="00D92C28">
        <w:rPr>
          <w:rFonts w:ascii="Arial" w:eastAsia="Times New Roman" w:hAnsi="Arial" w:cs="Arial"/>
          <w:lang w:val="en-CA"/>
        </w:rPr>
        <w:tab/>
        <w:t>The parties acknowledge that the Agency has a responsibility to transmit the details of the Services to the Ministry of Health</w:t>
      </w:r>
      <w:r w:rsidR="007E5F4A" w:rsidRPr="00D92C28">
        <w:rPr>
          <w:rFonts w:ascii="Arial" w:eastAsia="Times New Roman" w:hAnsi="Arial" w:cs="Arial"/>
          <w:lang w:val="en-CA"/>
        </w:rPr>
        <w:t>,</w:t>
      </w:r>
      <w:r w:rsidR="004F70EB" w:rsidRPr="00D92C28">
        <w:rPr>
          <w:rFonts w:ascii="Arial" w:eastAsia="Times New Roman" w:hAnsi="Arial" w:cs="Arial"/>
          <w:lang w:val="en-CA"/>
        </w:rPr>
        <w:t xml:space="preserve"> the same as required for physicians billing fee-for-service, including: </w:t>
      </w:r>
    </w:p>
    <w:p w14:paraId="3BA4445E" w14:textId="77777777" w:rsidR="004F70EB" w:rsidRPr="00D92C28" w:rsidRDefault="004F70EB" w:rsidP="00D72D59">
      <w:pPr>
        <w:tabs>
          <w:tab w:val="left" w:pos="600"/>
        </w:tabs>
        <w:spacing w:after="0" w:line="240" w:lineRule="auto"/>
        <w:ind w:left="960"/>
        <w:jc w:val="both"/>
        <w:rPr>
          <w:rFonts w:ascii="Arial" w:eastAsia="Times New Roman" w:hAnsi="Arial" w:cs="Arial"/>
          <w:lang w:val="en-CA"/>
        </w:rPr>
      </w:pPr>
    </w:p>
    <w:p w14:paraId="27DF989A" w14:textId="549FE1BC" w:rsidR="004F70EB" w:rsidRPr="00D92C28" w:rsidRDefault="00B85B08" w:rsidP="008D3420">
      <w:pPr>
        <w:tabs>
          <w:tab w:val="left" w:pos="600"/>
        </w:tabs>
        <w:spacing w:after="0" w:line="240" w:lineRule="auto"/>
        <w:ind w:left="600" w:firstLine="30"/>
        <w:rPr>
          <w:rFonts w:ascii="Arial" w:eastAsia="Times New Roman" w:hAnsi="Arial" w:cs="Arial"/>
          <w:lang w:val="en-CA"/>
        </w:rPr>
      </w:pPr>
      <w:r w:rsidRPr="00D92C28">
        <w:rPr>
          <w:rFonts w:ascii="Arial" w:eastAsia="Times New Roman" w:hAnsi="Arial" w:cs="Arial"/>
          <w:lang w:val="en-CA"/>
        </w:rPr>
        <w:t>15</w:t>
      </w:r>
      <w:r w:rsidR="004F70EB" w:rsidRPr="00D92C28">
        <w:rPr>
          <w:rFonts w:ascii="Arial" w:eastAsia="Times New Roman" w:hAnsi="Arial" w:cs="Arial"/>
          <w:lang w:val="en-CA"/>
        </w:rPr>
        <w:t>.1.1</w:t>
      </w:r>
      <w:r w:rsidR="004F70EB" w:rsidRPr="00D92C28">
        <w:rPr>
          <w:rFonts w:ascii="Arial" w:eastAsia="Times New Roman" w:hAnsi="Arial" w:cs="Arial"/>
          <w:lang w:val="en-CA"/>
        </w:rPr>
        <w:tab/>
        <w:t xml:space="preserve">the name and identity number of the patient; </w:t>
      </w:r>
    </w:p>
    <w:p w14:paraId="47EE063D" w14:textId="77777777" w:rsidR="004F70EB" w:rsidRPr="00D92C28" w:rsidRDefault="004F70EB" w:rsidP="00C6138F">
      <w:pPr>
        <w:tabs>
          <w:tab w:val="left" w:pos="600"/>
        </w:tabs>
        <w:spacing w:after="0" w:line="240" w:lineRule="auto"/>
        <w:ind w:left="600" w:hanging="600"/>
        <w:rPr>
          <w:rFonts w:ascii="Arial" w:eastAsia="Times New Roman" w:hAnsi="Arial" w:cs="Arial"/>
          <w:lang w:val="en-CA"/>
        </w:rPr>
      </w:pPr>
    </w:p>
    <w:p w14:paraId="11723824" w14:textId="6D0E3E84" w:rsidR="004F70EB" w:rsidRPr="00D92C28" w:rsidRDefault="00B85B08" w:rsidP="008D3420">
      <w:pPr>
        <w:tabs>
          <w:tab w:val="left" w:pos="600"/>
        </w:tabs>
        <w:spacing w:after="0" w:line="240" w:lineRule="auto"/>
        <w:ind w:left="1440" w:hanging="810"/>
        <w:rPr>
          <w:rFonts w:ascii="Arial" w:eastAsia="Times New Roman" w:hAnsi="Arial" w:cs="Arial"/>
          <w:lang w:val="en-CA"/>
        </w:rPr>
      </w:pPr>
      <w:r w:rsidRPr="00D92C28">
        <w:rPr>
          <w:rFonts w:ascii="Arial" w:eastAsia="Times New Roman" w:hAnsi="Arial" w:cs="Arial"/>
          <w:lang w:val="en-CA"/>
        </w:rPr>
        <w:t>15</w:t>
      </w:r>
      <w:r w:rsidR="004F70EB" w:rsidRPr="00D92C28">
        <w:rPr>
          <w:rFonts w:ascii="Arial" w:eastAsia="Times New Roman" w:hAnsi="Arial" w:cs="Arial"/>
          <w:lang w:val="en-CA"/>
        </w:rPr>
        <w:t>.1.2</w:t>
      </w:r>
      <w:r w:rsidR="004F70EB" w:rsidRPr="00D92C28">
        <w:rPr>
          <w:rFonts w:ascii="Arial" w:eastAsia="Times New Roman" w:hAnsi="Arial" w:cs="Arial"/>
          <w:lang w:val="en-CA"/>
        </w:rPr>
        <w:tab/>
        <w:t xml:space="preserve">the practitioner number of the practitioner who personally rendered or was responsible for the service; </w:t>
      </w:r>
    </w:p>
    <w:p w14:paraId="65E078B8" w14:textId="77777777" w:rsidR="004F70EB" w:rsidRPr="00D92C28" w:rsidRDefault="004F70EB" w:rsidP="00C6138F">
      <w:pPr>
        <w:tabs>
          <w:tab w:val="left" w:pos="600"/>
        </w:tabs>
        <w:spacing w:after="0" w:line="240" w:lineRule="auto"/>
        <w:ind w:left="600" w:hanging="600"/>
        <w:rPr>
          <w:rFonts w:ascii="Arial" w:eastAsia="Times New Roman" w:hAnsi="Arial" w:cs="Arial"/>
          <w:lang w:val="en-CA"/>
        </w:rPr>
      </w:pPr>
      <w:r w:rsidRPr="00D92C28">
        <w:rPr>
          <w:rFonts w:ascii="Arial" w:eastAsia="Times New Roman" w:hAnsi="Arial" w:cs="Arial"/>
          <w:lang w:val="en-CA"/>
        </w:rPr>
        <w:tab/>
      </w:r>
    </w:p>
    <w:p w14:paraId="6F841B29" w14:textId="39DF636F" w:rsidR="004F70EB" w:rsidRPr="00D92C28" w:rsidRDefault="00B85B08" w:rsidP="008D3420">
      <w:pPr>
        <w:tabs>
          <w:tab w:val="left" w:pos="600"/>
        </w:tabs>
        <w:spacing w:after="0" w:line="240" w:lineRule="auto"/>
        <w:ind w:left="1440" w:hanging="810"/>
        <w:rPr>
          <w:rFonts w:ascii="Arial" w:eastAsia="Times New Roman" w:hAnsi="Arial" w:cs="Arial"/>
          <w:lang w:val="en-CA"/>
        </w:rPr>
      </w:pPr>
      <w:r w:rsidRPr="00D92C28">
        <w:rPr>
          <w:rFonts w:ascii="Arial" w:eastAsia="Times New Roman" w:hAnsi="Arial" w:cs="Arial"/>
          <w:lang w:val="en-CA"/>
        </w:rPr>
        <w:t>15</w:t>
      </w:r>
      <w:r w:rsidR="004F70EB" w:rsidRPr="00D92C28">
        <w:rPr>
          <w:rFonts w:ascii="Arial" w:eastAsia="Times New Roman" w:hAnsi="Arial" w:cs="Arial"/>
          <w:lang w:val="en-CA"/>
        </w:rPr>
        <w:t>.1.3</w:t>
      </w:r>
      <w:r w:rsidR="004F70EB" w:rsidRPr="00D92C28">
        <w:rPr>
          <w:rFonts w:ascii="Arial" w:eastAsia="Times New Roman" w:hAnsi="Arial" w:cs="Arial"/>
          <w:lang w:val="en-CA"/>
        </w:rPr>
        <w:tab/>
        <w:t xml:space="preserve">the details of the service, including the location where the service was rendered, the date and time the service was rendered, the length of time spent rendering the service, the diagnosis and the equivalent fee item or encounter record code. </w:t>
      </w:r>
    </w:p>
    <w:p w14:paraId="3A12D873" w14:textId="77777777" w:rsidR="004F70EB" w:rsidRPr="00D92C28" w:rsidRDefault="004F70EB" w:rsidP="004F70EB">
      <w:pPr>
        <w:tabs>
          <w:tab w:val="left" w:pos="600"/>
        </w:tabs>
        <w:spacing w:after="0" w:line="240" w:lineRule="auto"/>
        <w:ind w:left="600" w:hanging="600"/>
        <w:rPr>
          <w:rFonts w:ascii="Arial" w:eastAsia="Times New Roman" w:hAnsi="Arial" w:cs="Arial"/>
          <w:lang w:val="en-CA"/>
        </w:rPr>
      </w:pPr>
    </w:p>
    <w:p w14:paraId="000684A1" w14:textId="6F114758" w:rsidR="004F70EB" w:rsidRPr="00D92C28" w:rsidRDefault="00B85B08" w:rsidP="004F70EB">
      <w:pPr>
        <w:tabs>
          <w:tab w:val="left" w:pos="600"/>
        </w:tabs>
        <w:spacing w:after="0" w:line="240" w:lineRule="auto"/>
        <w:ind w:left="600" w:hanging="600"/>
        <w:rPr>
          <w:rFonts w:ascii="Arial" w:eastAsia="Times New Roman" w:hAnsi="Arial" w:cs="Arial"/>
          <w:lang w:val="en-CA"/>
        </w:rPr>
      </w:pPr>
      <w:r w:rsidRPr="00D92C28">
        <w:rPr>
          <w:rFonts w:ascii="Arial" w:eastAsia="Times New Roman" w:hAnsi="Arial" w:cs="Arial"/>
          <w:lang w:val="en-CA"/>
        </w:rPr>
        <w:t>15</w:t>
      </w:r>
      <w:r w:rsidR="004F70EB" w:rsidRPr="00D92C28">
        <w:rPr>
          <w:rFonts w:ascii="Arial" w:eastAsia="Times New Roman" w:hAnsi="Arial" w:cs="Arial"/>
          <w:lang w:val="en-CA"/>
        </w:rPr>
        <w:t>.2</w:t>
      </w:r>
      <w:r w:rsidR="004F70EB" w:rsidRPr="00D92C28">
        <w:rPr>
          <w:rFonts w:ascii="Arial" w:eastAsia="Times New Roman" w:hAnsi="Arial" w:cs="Arial"/>
          <w:lang w:val="en-CA"/>
        </w:rPr>
        <w:tab/>
        <w:t xml:space="preserve">The </w:t>
      </w:r>
      <w:r w:rsidR="008F168E" w:rsidRPr="00D92C28">
        <w:rPr>
          <w:rFonts w:ascii="Arial" w:eastAsia="Times New Roman" w:hAnsi="Arial" w:cs="Arial"/>
          <w:lang w:val="en-CA"/>
        </w:rPr>
        <w:t>Physician</w:t>
      </w:r>
      <w:r w:rsidR="004F70EB" w:rsidRPr="00D92C28">
        <w:rPr>
          <w:rFonts w:ascii="Arial" w:eastAsia="Times New Roman" w:hAnsi="Arial" w:cs="Arial"/>
          <w:lang w:val="en-CA"/>
        </w:rPr>
        <w:t xml:space="preserve"> will co-operate with the Agency and make all reasonable efforts to provide it with the information it requires in order to meet its obligation referred to in clause </w:t>
      </w:r>
      <w:r w:rsidRPr="00D92C28">
        <w:rPr>
          <w:rFonts w:ascii="Arial" w:eastAsia="Times New Roman" w:hAnsi="Arial" w:cs="Arial"/>
          <w:lang w:val="en-CA"/>
        </w:rPr>
        <w:t>15</w:t>
      </w:r>
      <w:r w:rsidR="004F70EB" w:rsidRPr="00D92C28">
        <w:rPr>
          <w:rFonts w:ascii="Arial" w:eastAsia="Times New Roman" w:hAnsi="Arial" w:cs="Arial"/>
          <w:lang w:val="en-CA"/>
        </w:rPr>
        <w:t xml:space="preserve">.1, by providing the information listed at Appendix </w:t>
      </w:r>
      <w:r w:rsidR="008C33F1" w:rsidRPr="00D92C28">
        <w:rPr>
          <w:rFonts w:ascii="Arial" w:eastAsia="Times New Roman" w:hAnsi="Arial" w:cs="Arial"/>
          <w:lang w:val="en-CA"/>
        </w:rPr>
        <w:t>4</w:t>
      </w:r>
      <w:r w:rsidR="004F70EB" w:rsidRPr="00D92C28">
        <w:rPr>
          <w:rFonts w:ascii="Arial" w:eastAsia="Times New Roman" w:hAnsi="Arial" w:cs="Arial"/>
          <w:lang w:val="en-CA"/>
        </w:rPr>
        <w:t xml:space="preserve">. </w:t>
      </w:r>
    </w:p>
    <w:p w14:paraId="151AC798" w14:textId="77777777" w:rsidR="004F70EB" w:rsidRPr="00D92C28" w:rsidRDefault="004F70EB" w:rsidP="004F70EB">
      <w:pPr>
        <w:tabs>
          <w:tab w:val="left" w:pos="600"/>
        </w:tabs>
        <w:spacing w:after="0" w:line="240" w:lineRule="auto"/>
        <w:ind w:left="600" w:hanging="600"/>
        <w:rPr>
          <w:rFonts w:ascii="Arial" w:eastAsia="Times New Roman" w:hAnsi="Arial" w:cs="Arial"/>
          <w:lang w:val="en-CA"/>
        </w:rPr>
      </w:pPr>
    </w:p>
    <w:p w14:paraId="0DF996C3" w14:textId="2FDC6CC4" w:rsidR="00EB182C" w:rsidRPr="00D92C28" w:rsidRDefault="004F70EB" w:rsidP="00285333">
      <w:pPr>
        <w:pStyle w:val="ListParagraph"/>
        <w:numPr>
          <w:ilvl w:val="1"/>
          <w:numId w:val="19"/>
        </w:numPr>
        <w:tabs>
          <w:tab w:val="left" w:pos="600"/>
        </w:tabs>
        <w:spacing w:after="0" w:line="240" w:lineRule="auto"/>
        <w:rPr>
          <w:rFonts w:ascii="Arial" w:eastAsia="Times New Roman" w:hAnsi="Arial" w:cs="Arial"/>
          <w:lang w:val="en-CA"/>
        </w:rPr>
      </w:pPr>
      <w:r w:rsidRPr="00D92C28">
        <w:rPr>
          <w:rFonts w:ascii="Arial" w:eastAsia="Times New Roman" w:hAnsi="Arial" w:cs="Arial"/>
          <w:lang w:val="en-CA"/>
        </w:rPr>
        <w:t xml:space="preserve">The </w:t>
      </w:r>
      <w:r w:rsidR="008F168E" w:rsidRPr="00D92C28">
        <w:rPr>
          <w:rFonts w:ascii="Arial" w:eastAsia="Times New Roman" w:hAnsi="Arial" w:cs="Arial"/>
          <w:lang w:val="en-CA"/>
        </w:rPr>
        <w:t>Physician</w:t>
      </w:r>
      <w:r w:rsidRPr="00D92C28">
        <w:rPr>
          <w:rFonts w:ascii="Arial" w:eastAsia="Times New Roman" w:hAnsi="Arial" w:cs="Arial"/>
          <w:lang w:val="en-CA"/>
        </w:rPr>
        <w:t xml:space="preserve"> will also</w:t>
      </w:r>
      <w:r w:rsidR="00EB182C" w:rsidRPr="00D92C28">
        <w:rPr>
          <w:rFonts w:ascii="Arial" w:eastAsia="Times New Roman" w:hAnsi="Arial" w:cs="Arial"/>
          <w:lang w:val="en-CA"/>
        </w:rPr>
        <w:t>:</w:t>
      </w:r>
    </w:p>
    <w:p w14:paraId="1321E745" w14:textId="77777777" w:rsidR="00EB182C" w:rsidRPr="00D92C28" w:rsidRDefault="00EB182C" w:rsidP="00285333">
      <w:pPr>
        <w:spacing w:after="0" w:line="240" w:lineRule="auto"/>
        <w:ind w:left="1418" w:hanging="851"/>
        <w:rPr>
          <w:rFonts w:ascii="Arial" w:eastAsia="Times New Roman" w:hAnsi="Arial" w:cs="Arial"/>
          <w:lang w:val="en-CA"/>
        </w:rPr>
      </w:pPr>
      <w:r w:rsidRPr="00D92C28">
        <w:rPr>
          <w:rFonts w:ascii="Arial" w:eastAsia="Times New Roman" w:hAnsi="Arial" w:cs="Arial"/>
          <w:lang w:val="en-CA"/>
        </w:rPr>
        <w:tab/>
      </w:r>
    </w:p>
    <w:p w14:paraId="64CDAF4A" w14:textId="0C55796F" w:rsidR="00285333" w:rsidRPr="00D92C28" w:rsidRDefault="004F70EB" w:rsidP="00285333">
      <w:pPr>
        <w:pStyle w:val="ListParagraph"/>
        <w:numPr>
          <w:ilvl w:val="2"/>
          <w:numId w:val="19"/>
        </w:numPr>
        <w:spacing w:after="240" w:line="240" w:lineRule="auto"/>
        <w:ind w:left="1418" w:hanging="851"/>
        <w:rPr>
          <w:rFonts w:ascii="Arial" w:eastAsia="Times New Roman" w:hAnsi="Arial" w:cs="Arial"/>
          <w:lang w:val="en-CA"/>
        </w:rPr>
      </w:pPr>
      <w:r w:rsidRPr="00D92C28">
        <w:rPr>
          <w:rFonts w:ascii="Arial" w:eastAsia="Times New Roman" w:hAnsi="Arial" w:cs="Arial"/>
          <w:lang w:val="en-CA"/>
        </w:rPr>
        <w:t xml:space="preserve">report to the Agency all work done </w:t>
      </w:r>
      <w:r w:rsidR="000E4B13" w:rsidRPr="00D92C28">
        <w:rPr>
          <w:rFonts w:ascii="Arial" w:eastAsia="Times New Roman" w:hAnsi="Arial" w:cs="Arial"/>
          <w:lang w:val="en-CA"/>
        </w:rPr>
        <w:t xml:space="preserve">by </w:t>
      </w:r>
      <w:r w:rsidR="00084664" w:rsidRPr="00D92C28">
        <w:rPr>
          <w:rFonts w:ascii="Arial" w:eastAsia="Times New Roman" w:hAnsi="Arial" w:cs="Arial"/>
          <w:lang w:val="en-CA"/>
        </w:rPr>
        <w:t>the Physician</w:t>
      </w:r>
      <w:r w:rsidRPr="00D92C28">
        <w:rPr>
          <w:rFonts w:ascii="Arial" w:eastAsia="Times New Roman" w:hAnsi="Arial" w:cs="Arial"/>
          <w:lang w:val="en-CA"/>
        </w:rPr>
        <w:t xml:space="preserve"> in connection with the provision of the Services</w:t>
      </w:r>
      <w:r w:rsidR="00EB182C" w:rsidRPr="00D92C28">
        <w:rPr>
          <w:rFonts w:ascii="Arial" w:eastAsia="Times New Roman" w:hAnsi="Arial" w:cs="Arial"/>
          <w:lang w:val="en-CA"/>
        </w:rPr>
        <w:t>;</w:t>
      </w:r>
    </w:p>
    <w:p w14:paraId="46204F25" w14:textId="77777777" w:rsidR="00285333" w:rsidRPr="00D92C28" w:rsidRDefault="00285333" w:rsidP="00285333">
      <w:pPr>
        <w:pStyle w:val="ListParagraph"/>
        <w:spacing w:after="240" w:line="240" w:lineRule="auto"/>
        <w:ind w:left="1418"/>
        <w:rPr>
          <w:rFonts w:ascii="Arial" w:eastAsia="Times New Roman" w:hAnsi="Arial" w:cs="Arial"/>
          <w:lang w:val="en-CA"/>
        </w:rPr>
      </w:pPr>
    </w:p>
    <w:p w14:paraId="2CF0319A" w14:textId="77777777" w:rsidR="00285333" w:rsidRPr="00D92C28" w:rsidRDefault="00DF0446" w:rsidP="00285333">
      <w:pPr>
        <w:pStyle w:val="ListParagraph"/>
        <w:numPr>
          <w:ilvl w:val="2"/>
          <w:numId w:val="19"/>
        </w:numPr>
        <w:spacing w:after="240" w:line="240" w:lineRule="auto"/>
        <w:ind w:left="1418" w:hanging="851"/>
        <w:rPr>
          <w:rFonts w:ascii="Arial" w:eastAsia="Times New Roman" w:hAnsi="Arial" w:cs="Arial"/>
          <w:lang w:val="en-CA"/>
        </w:rPr>
      </w:pPr>
      <w:r w:rsidRPr="00D92C28">
        <w:rPr>
          <w:rFonts w:ascii="Arial" w:eastAsia="Times New Roman" w:hAnsi="Arial" w:cs="Arial"/>
          <w:lang w:val="en-CA"/>
        </w:rPr>
        <w:t>comply with the reporting obligations set out in Appendix 4 of this Contract</w:t>
      </w:r>
      <w:r w:rsidR="00EB182C" w:rsidRPr="00D92C28">
        <w:rPr>
          <w:rFonts w:ascii="Arial" w:eastAsia="Times New Roman" w:hAnsi="Arial" w:cs="Arial"/>
          <w:lang w:val="en-CA"/>
        </w:rPr>
        <w:t>; and</w:t>
      </w:r>
    </w:p>
    <w:p w14:paraId="1083C73A" w14:textId="77777777" w:rsidR="00285333" w:rsidRPr="00D92C28" w:rsidRDefault="00285333" w:rsidP="00285333">
      <w:pPr>
        <w:pStyle w:val="ListParagraph"/>
        <w:spacing w:after="240" w:line="240" w:lineRule="auto"/>
        <w:ind w:left="1418"/>
        <w:rPr>
          <w:rFonts w:ascii="Arial" w:eastAsia="Times New Roman" w:hAnsi="Arial" w:cs="Arial"/>
          <w:lang w:val="en-CA"/>
        </w:rPr>
      </w:pPr>
    </w:p>
    <w:p w14:paraId="0155C82C" w14:textId="613A3157" w:rsidR="00EB182C" w:rsidRPr="00D92C28" w:rsidRDefault="00EB182C" w:rsidP="00285333">
      <w:pPr>
        <w:pStyle w:val="ListParagraph"/>
        <w:numPr>
          <w:ilvl w:val="2"/>
          <w:numId w:val="19"/>
        </w:numPr>
        <w:spacing w:after="240" w:line="240" w:lineRule="auto"/>
        <w:ind w:left="1418" w:hanging="851"/>
        <w:rPr>
          <w:rFonts w:ascii="Arial" w:eastAsia="Times New Roman" w:hAnsi="Arial" w:cs="Arial"/>
          <w:lang w:val="en-CA"/>
        </w:rPr>
      </w:pPr>
      <w:r w:rsidRPr="00D92C28">
        <w:rPr>
          <w:rFonts w:ascii="Arial" w:eastAsia="Times New Roman" w:hAnsi="Arial" w:cs="Arial"/>
          <w:lang w:val="en-CA"/>
        </w:rPr>
        <w:t>complete and submit to the Agency all reports reasonably required by the Agency within 30 days</w:t>
      </w:r>
      <w:r w:rsidR="00934FE1" w:rsidRPr="00D92C28">
        <w:rPr>
          <w:rFonts w:ascii="Arial" w:eastAsia="Times New Roman" w:hAnsi="Arial" w:cs="Arial"/>
          <w:lang w:val="en-CA"/>
        </w:rPr>
        <w:t xml:space="preserve"> (subject to the specific requirements in Appendix 4)</w:t>
      </w:r>
      <w:r w:rsidRPr="00D92C28">
        <w:rPr>
          <w:rFonts w:ascii="Arial" w:eastAsia="Times New Roman" w:hAnsi="Arial" w:cs="Arial"/>
          <w:lang w:val="en-CA"/>
        </w:rPr>
        <w:t xml:space="preserve"> of the Agency’s written request. </w:t>
      </w:r>
    </w:p>
    <w:p w14:paraId="0A65E503" w14:textId="77777777" w:rsidR="004F70EB" w:rsidRPr="00D92C28" w:rsidRDefault="004F70EB" w:rsidP="00D72D59">
      <w:pPr>
        <w:tabs>
          <w:tab w:val="left" w:pos="600"/>
        </w:tabs>
        <w:spacing w:after="0" w:line="240" w:lineRule="auto"/>
        <w:rPr>
          <w:rFonts w:ascii="Arial" w:eastAsia="Times New Roman" w:hAnsi="Arial" w:cs="Arial"/>
          <w:lang w:val="en-CA"/>
        </w:rPr>
      </w:pPr>
    </w:p>
    <w:p w14:paraId="020F6AD4" w14:textId="3234708F" w:rsidR="004F70EB" w:rsidRPr="00D92C28" w:rsidRDefault="00B85B08" w:rsidP="004F70EB">
      <w:pPr>
        <w:tabs>
          <w:tab w:val="left" w:pos="600"/>
        </w:tabs>
        <w:spacing w:after="0" w:line="240" w:lineRule="auto"/>
        <w:ind w:left="600" w:hanging="600"/>
        <w:rPr>
          <w:rFonts w:ascii="Arial" w:eastAsia="Times New Roman" w:hAnsi="Arial" w:cs="Arial"/>
          <w:lang w:val="en-CA"/>
        </w:rPr>
      </w:pPr>
      <w:r w:rsidRPr="00D92C28">
        <w:rPr>
          <w:rFonts w:ascii="Arial" w:eastAsia="Times New Roman" w:hAnsi="Arial" w:cs="Arial"/>
          <w:lang w:val="en-CA"/>
        </w:rPr>
        <w:t>15</w:t>
      </w:r>
      <w:r w:rsidR="004F70EB" w:rsidRPr="00D92C28">
        <w:rPr>
          <w:rFonts w:ascii="Arial" w:eastAsia="Times New Roman" w:hAnsi="Arial" w:cs="Arial"/>
          <w:lang w:val="en-CA"/>
        </w:rPr>
        <w:t>.4</w:t>
      </w:r>
      <w:r w:rsidR="004F70EB" w:rsidRPr="00D92C28">
        <w:rPr>
          <w:rFonts w:ascii="Arial" w:eastAsia="Times New Roman" w:hAnsi="Arial" w:cs="Arial"/>
          <w:lang w:val="en-CA"/>
        </w:rPr>
        <w:tab/>
        <w:t xml:space="preserve">The </w:t>
      </w:r>
      <w:r w:rsidR="008F168E" w:rsidRPr="00D92C28">
        <w:rPr>
          <w:rFonts w:ascii="Arial" w:eastAsia="Times New Roman" w:hAnsi="Arial" w:cs="Arial"/>
          <w:lang w:val="en-CA"/>
        </w:rPr>
        <w:t>Physician</w:t>
      </w:r>
      <w:r w:rsidR="004F70EB" w:rsidRPr="00D92C28">
        <w:rPr>
          <w:rFonts w:ascii="Arial" w:eastAsia="Times New Roman" w:hAnsi="Arial" w:cs="Arial"/>
          <w:lang w:val="en-CA"/>
        </w:rPr>
        <w:t xml:space="preserve"> is responsible for the accuracy of all information and reports submitted by </w:t>
      </w:r>
      <w:r w:rsidR="00084664" w:rsidRPr="00D92C28">
        <w:rPr>
          <w:rFonts w:ascii="Arial" w:eastAsia="Times New Roman" w:hAnsi="Arial" w:cs="Arial"/>
          <w:lang w:val="en-CA"/>
        </w:rPr>
        <w:t>the Physician</w:t>
      </w:r>
      <w:r w:rsidR="004F70EB" w:rsidRPr="00D92C28">
        <w:rPr>
          <w:rFonts w:ascii="Arial" w:eastAsia="Times New Roman" w:hAnsi="Arial" w:cs="Arial"/>
          <w:lang w:val="en-CA"/>
        </w:rPr>
        <w:t xml:space="preserve"> to the Agency. </w:t>
      </w:r>
    </w:p>
    <w:p w14:paraId="2481E61D" w14:textId="380775B2" w:rsidR="004F70EB" w:rsidRPr="00D92C28" w:rsidRDefault="004F70EB" w:rsidP="004F70EB">
      <w:pPr>
        <w:tabs>
          <w:tab w:val="left" w:pos="600"/>
        </w:tabs>
        <w:spacing w:after="0" w:line="240" w:lineRule="auto"/>
        <w:ind w:left="600" w:hanging="600"/>
        <w:rPr>
          <w:rFonts w:ascii="Arial" w:eastAsia="Times New Roman" w:hAnsi="Arial" w:cs="Arial"/>
          <w:lang w:val="en-CA"/>
        </w:rPr>
      </w:pPr>
    </w:p>
    <w:p w14:paraId="113AEE7B" w14:textId="77777777" w:rsidR="00961DB3" w:rsidRPr="00D92C28" w:rsidRDefault="00961DB3" w:rsidP="004F70EB">
      <w:pPr>
        <w:tabs>
          <w:tab w:val="left" w:pos="600"/>
        </w:tabs>
        <w:spacing w:after="0" w:line="240" w:lineRule="auto"/>
        <w:ind w:left="600" w:hanging="600"/>
        <w:rPr>
          <w:rFonts w:ascii="Arial" w:eastAsia="Times New Roman" w:hAnsi="Arial" w:cs="Arial"/>
          <w:lang w:val="en-CA"/>
        </w:rPr>
      </w:pPr>
    </w:p>
    <w:p w14:paraId="78A0D134" w14:textId="3F1C3117" w:rsidR="004F70EB" w:rsidRPr="00D92C28" w:rsidRDefault="004F70EB" w:rsidP="004F70EB">
      <w:pPr>
        <w:keepNext/>
        <w:spacing w:after="0" w:line="240" w:lineRule="auto"/>
        <w:outlineLvl w:val="3"/>
        <w:rPr>
          <w:rFonts w:ascii="Arial" w:eastAsia="Times New Roman" w:hAnsi="Arial" w:cs="Arial"/>
          <w:b/>
          <w:bCs/>
          <w:lang w:val="en-CA"/>
        </w:rPr>
      </w:pPr>
      <w:r w:rsidRPr="00D92C28">
        <w:rPr>
          <w:rFonts w:ascii="Arial" w:eastAsia="Times New Roman" w:hAnsi="Arial" w:cs="Arial"/>
          <w:b/>
          <w:bCs/>
          <w:lang w:val="en-CA"/>
        </w:rPr>
        <w:t xml:space="preserve">Article </w:t>
      </w:r>
      <w:r w:rsidR="00B85B08" w:rsidRPr="00D92C28">
        <w:rPr>
          <w:rFonts w:ascii="Arial" w:eastAsia="Times New Roman" w:hAnsi="Arial" w:cs="Arial"/>
          <w:b/>
          <w:bCs/>
          <w:lang w:val="en-CA"/>
        </w:rPr>
        <w:t>16</w:t>
      </w:r>
      <w:r w:rsidRPr="00D92C28">
        <w:rPr>
          <w:rFonts w:ascii="Arial" w:eastAsia="Times New Roman" w:hAnsi="Arial" w:cs="Arial"/>
          <w:b/>
          <w:bCs/>
          <w:lang w:val="en-CA"/>
        </w:rPr>
        <w:t xml:space="preserve">: Records </w:t>
      </w:r>
    </w:p>
    <w:p w14:paraId="4C86A9A2" w14:textId="77777777" w:rsidR="004F70EB" w:rsidRPr="00D92C28" w:rsidRDefault="004F70EB" w:rsidP="004F70EB">
      <w:pPr>
        <w:tabs>
          <w:tab w:val="left" w:pos="600"/>
        </w:tabs>
        <w:spacing w:after="0" w:line="240" w:lineRule="auto"/>
        <w:ind w:left="600" w:hanging="600"/>
        <w:rPr>
          <w:rFonts w:ascii="Arial" w:eastAsia="Times New Roman" w:hAnsi="Arial" w:cs="Arial"/>
          <w:lang w:val="en-CA"/>
        </w:rPr>
      </w:pPr>
    </w:p>
    <w:p w14:paraId="65267B80" w14:textId="46529373" w:rsidR="004F70EB" w:rsidRPr="00D92C28" w:rsidRDefault="00B85B08" w:rsidP="004F70EB">
      <w:pPr>
        <w:tabs>
          <w:tab w:val="left" w:pos="600"/>
        </w:tabs>
        <w:spacing w:after="0" w:line="240" w:lineRule="auto"/>
        <w:ind w:left="600" w:hanging="600"/>
        <w:rPr>
          <w:rFonts w:ascii="Arial" w:eastAsia="Times New Roman" w:hAnsi="Arial" w:cs="Arial"/>
          <w:lang w:val="en-CA"/>
        </w:rPr>
      </w:pPr>
      <w:r w:rsidRPr="00D92C28">
        <w:rPr>
          <w:rFonts w:ascii="Arial" w:eastAsia="Times New Roman" w:hAnsi="Arial" w:cs="Arial"/>
          <w:lang w:val="en-CA"/>
        </w:rPr>
        <w:lastRenderedPageBreak/>
        <w:t>16</w:t>
      </w:r>
      <w:r w:rsidR="004F70EB" w:rsidRPr="00D92C28">
        <w:rPr>
          <w:rFonts w:ascii="Arial" w:eastAsia="Times New Roman" w:hAnsi="Arial" w:cs="Arial"/>
          <w:lang w:val="en-CA"/>
        </w:rPr>
        <w:t>.1</w:t>
      </w:r>
      <w:r w:rsidR="004F70EB" w:rsidRPr="00D92C28">
        <w:rPr>
          <w:rFonts w:ascii="Arial" w:eastAsia="Times New Roman" w:hAnsi="Arial" w:cs="Arial"/>
          <w:lang w:val="en-CA"/>
        </w:rPr>
        <w:tab/>
        <w:t>Where the</w:t>
      </w:r>
      <w:r w:rsidR="00F64D9C" w:rsidRPr="00D92C28">
        <w:rPr>
          <w:rFonts w:ascii="Arial" w:eastAsia="Times New Roman" w:hAnsi="Arial" w:cs="Arial"/>
          <w:lang w:val="en-CA"/>
        </w:rPr>
        <w:t xml:space="preserve"> Physician is providing Services in an Agency facility and</w:t>
      </w:r>
      <w:r w:rsidR="004F70EB" w:rsidRPr="00D92C28">
        <w:rPr>
          <w:rFonts w:ascii="Arial" w:eastAsia="Times New Roman" w:hAnsi="Arial" w:cs="Arial"/>
          <w:lang w:val="en-CA"/>
        </w:rPr>
        <w:t xml:space="preserve"> </w:t>
      </w:r>
      <w:r w:rsidR="00F64D9C" w:rsidRPr="00D92C28">
        <w:rPr>
          <w:rFonts w:ascii="Arial" w:eastAsia="Times New Roman" w:hAnsi="Arial" w:cs="Arial"/>
          <w:lang w:val="en-CA"/>
        </w:rPr>
        <w:t xml:space="preserve">the </w:t>
      </w:r>
      <w:r w:rsidR="004F70EB" w:rsidRPr="00D92C28">
        <w:rPr>
          <w:rFonts w:ascii="Arial" w:eastAsia="Times New Roman" w:hAnsi="Arial" w:cs="Arial"/>
          <w:lang w:val="en-CA"/>
        </w:rPr>
        <w:t xml:space="preserve">Agency has procedures in place, the </w:t>
      </w:r>
      <w:r w:rsidR="008F168E" w:rsidRPr="00D92C28">
        <w:rPr>
          <w:rFonts w:ascii="Arial" w:eastAsia="Times New Roman" w:hAnsi="Arial" w:cs="Arial"/>
          <w:lang w:val="en-CA"/>
        </w:rPr>
        <w:t>Physician</w:t>
      </w:r>
      <w:r w:rsidR="004F70EB" w:rsidRPr="00D92C28">
        <w:rPr>
          <w:rFonts w:ascii="Arial" w:eastAsia="Times New Roman" w:hAnsi="Arial" w:cs="Arial"/>
          <w:lang w:val="en-CA"/>
        </w:rPr>
        <w:t xml:space="preserve"> will create Clinical Records in the clinical charts that are established by and owned by the Agency and used by the facility where the Services are provided. </w:t>
      </w:r>
    </w:p>
    <w:p w14:paraId="105CBA90" w14:textId="77777777" w:rsidR="004F70EB" w:rsidRPr="00D92C28" w:rsidRDefault="004F70EB" w:rsidP="004F70EB">
      <w:pPr>
        <w:spacing w:after="0" w:line="240" w:lineRule="auto"/>
        <w:rPr>
          <w:rFonts w:ascii="Arial" w:eastAsia="Times New Roman" w:hAnsi="Arial" w:cs="Arial"/>
          <w:lang w:val="en-CA"/>
        </w:rPr>
      </w:pPr>
    </w:p>
    <w:p w14:paraId="506DF0B7" w14:textId="474762AA" w:rsidR="004F70EB" w:rsidRPr="00D92C28" w:rsidRDefault="00B85B08" w:rsidP="004F70EB">
      <w:pPr>
        <w:tabs>
          <w:tab w:val="left" w:pos="600"/>
        </w:tabs>
        <w:spacing w:after="0" w:line="240" w:lineRule="auto"/>
        <w:ind w:left="600" w:hanging="600"/>
        <w:rPr>
          <w:rFonts w:ascii="Arial" w:eastAsia="Times New Roman" w:hAnsi="Arial" w:cs="Arial"/>
          <w:bCs/>
          <w:iCs/>
          <w:lang w:val="en-CA"/>
        </w:rPr>
      </w:pPr>
      <w:r w:rsidRPr="00D92C28">
        <w:rPr>
          <w:rFonts w:ascii="Arial" w:eastAsia="Times New Roman" w:hAnsi="Arial" w:cs="Arial"/>
          <w:lang w:val="en-CA"/>
        </w:rPr>
        <w:t>16</w:t>
      </w:r>
      <w:r w:rsidR="004F70EB" w:rsidRPr="00D92C28">
        <w:rPr>
          <w:rFonts w:ascii="Arial" w:eastAsia="Times New Roman" w:hAnsi="Arial" w:cs="Arial"/>
          <w:lang w:val="en-CA"/>
        </w:rPr>
        <w:t>.2</w:t>
      </w:r>
      <w:r w:rsidR="004F70EB" w:rsidRPr="00D92C28">
        <w:rPr>
          <w:rFonts w:ascii="Arial" w:eastAsia="Times New Roman" w:hAnsi="Arial" w:cs="Arial"/>
          <w:lang w:val="en-CA"/>
        </w:rPr>
        <w:tab/>
      </w:r>
      <w:r w:rsidR="004F70EB" w:rsidRPr="00D92C28">
        <w:rPr>
          <w:rFonts w:ascii="Arial" w:eastAsia="Times New Roman" w:hAnsi="Arial" w:cs="Arial"/>
          <w:bCs/>
          <w:iCs/>
          <w:lang w:val="en-CA"/>
        </w:rPr>
        <w:t>Where the</w:t>
      </w:r>
      <w:r w:rsidR="00324020" w:rsidRPr="00D92C28">
        <w:rPr>
          <w:rFonts w:ascii="Arial" w:eastAsia="Times New Roman" w:hAnsi="Arial" w:cs="Arial"/>
          <w:bCs/>
          <w:iCs/>
          <w:lang w:val="en-CA"/>
        </w:rPr>
        <w:t xml:space="preserve"> Physician is providing Services in </w:t>
      </w:r>
      <w:r w:rsidR="0063706C" w:rsidRPr="00D92C28">
        <w:rPr>
          <w:rFonts w:ascii="Arial" w:eastAsia="Times New Roman" w:hAnsi="Arial" w:cs="Arial"/>
          <w:bCs/>
          <w:iCs/>
          <w:lang w:val="en-CA"/>
        </w:rPr>
        <w:t>an Agency facility</w:t>
      </w:r>
      <w:r w:rsidR="00324020" w:rsidRPr="00D92C28">
        <w:rPr>
          <w:rFonts w:ascii="Arial" w:eastAsia="Times New Roman" w:hAnsi="Arial" w:cs="Arial"/>
          <w:bCs/>
          <w:iCs/>
          <w:lang w:val="en-CA"/>
        </w:rPr>
        <w:t>,</w:t>
      </w:r>
      <w:r w:rsidR="0063706C" w:rsidRPr="00D92C28">
        <w:rPr>
          <w:rFonts w:ascii="Arial" w:eastAsia="Times New Roman" w:hAnsi="Arial" w:cs="Arial"/>
          <w:bCs/>
          <w:iCs/>
          <w:lang w:val="en-CA"/>
        </w:rPr>
        <w:t xml:space="preserve"> and the</w:t>
      </w:r>
      <w:r w:rsidR="004F70EB" w:rsidRPr="00D92C28">
        <w:rPr>
          <w:rFonts w:ascii="Arial" w:eastAsia="Times New Roman" w:hAnsi="Arial" w:cs="Arial"/>
          <w:bCs/>
          <w:iCs/>
          <w:lang w:val="en-CA"/>
        </w:rPr>
        <w:t xml:space="preserve"> Agency does not have procedures in place, the </w:t>
      </w:r>
      <w:r w:rsidR="008F168E" w:rsidRPr="00D92C28">
        <w:rPr>
          <w:rFonts w:ascii="Arial" w:eastAsia="Times New Roman" w:hAnsi="Arial" w:cs="Arial"/>
          <w:bCs/>
          <w:iCs/>
          <w:lang w:val="en-CA"/>
        </w:rPr>
        <w:t>Physician</w:t>
      </w:r>
      <w:r w:rsidR="004F70EB" w:rsidRPr="00D92C28">
        <w:rPr>
          <w:rFonts w:ascii="Arial" w:eastAsia="Times New Roman" w:hAnsi="Arial" w:cs="Arial"/>
          <w:bCs/>
          <w:iCs/>
          <w:lang w:val="en-CA"/>
        </w:rPr>
        <w:t xml:space="preserve"> will</w:t>
      </w:r>
      <w:r w:rsidR="000E4B13" w:rsidRPr="00D92C28">
        <w:rPr>
          <w:rFonts w:ascii="Arial" w:eastAsia="Times New Roman" w:hAnsi="Arial" w:cs="Arial"/>
          <w:bCs/>
          <w:iCs/>
          <w:lang w:val="en-CA"/>
        </w:rPr>
        <w:t xml:space="preserve"> </w:t>
      </w:r>
      <w:r w:rsidR="004F70EB" w:rsidRPr="00D92C28">
        <w:rPr>
          <w:rFonts w:ascii="Arial" w:eastAsia="Times New Roman" w:hAnsi="Arial" w:cs="Arial"/>
          <w:bCs/>
          <w:iCs/>
          <w:lang w:val="en-CA"/>
        </w:rPr>
        <w:t>create and maintain Clinical Records in the manner provided for in the Bylaws of the College of Physicians and Surgeons of British Columbia.</w:t>
      </w:r>
    </w:p>
    <w:p w14:paraId="24B8847C" w14:textId="77777777" w:rsidR="004F70EB" w:rsidRPr="00D92C28" w:rsidRDefault="004F70EB" w:rsidP="004F70EB">
      <w:pPr>
        <w:spacing w:after="0" w:line="240" w:lineRule="auto"/>
        <w:rPr>
          <w:rFonts w:ascii="Arial" w:eastAsia="Times New Roman" w:hAnsi="Arial" w:cs="Arial"/>
          <w:lang w:val="en-CA"/>
        </w:rPr>
      </w:pPr>
    </w:p>
    <w:p w14:paraId="55BF4104" w14:textId="70D077DD" w:rsidR="004F70EB" w:rsidRPr="00D92C28" w:rsidRDefault="00B85B08" w:rsidP="004F70EB">
      <w:pPr>
        <w:tabs>
          <w:tab w:val="left" w:pos="600"/>
        </w:tabs>
        <w:spacing w:after="0" w:line="240" w:lineRule="auto"/>
        <w:ind w:left="600" w:hanging="600"/>
        <w:rPr>
          <w:rFonts w:ascii="Arial" w:eastAsia="Times New Roman" w:hAnsi="Arial" w:cs="Arial"/>
          <w:lang w:val="en-CA"/>
        </w:rPr>
      </w:pPr>
      <w:r w:rsidRPr="00D92C28">
        <w:rPr>
          <w:rFonts w:ascii="Arial" w:eastAsia="Times New Roman" w:hAnsi="Arial" w:cs="Arial"/>
          <w:lang w:val="en-CA"/>
        </w:rPr>
        <w:t>16</w:t>
      </w:r>
      <w:r w:rsidR="004F70EB" w:rsidRPr="00D92C28">
        <w:rPr>
          <w:rFonts w:ascii="Arial" w:eastAsia="Times New Roman" w:hAnsi="Arial" w:cs="Arial"/>
          <w:lang w:val="en-CA"/>
        </w:rPr>
        <w:t>.3</w:t>
      </w:r>
      <w:r w:rsidR="004F70EB" w:rsidRPr="00D92C28">
        <w:rPr>
          <w:rFonts w:ascii="Arial" w:eastAsia="Times New Roman" w:hAnsi="Arial" w:cs="Arial"/>
          <w:lang w:val="en-CA"/>
        </w:rPr>
        <w:tab/>
        <w:t xml:space="preserve">The </w:t>
      </w:r>
      <w:r w:rsidR="008F168E" w:rsidRPr="00D92C28">
        <w:rPr>
          <w:rFonts w:ascii="Arial" w:eastAsia="Times New Roman" w:hAnsi="Arial" w:cs="Arial"/>
          <w:lang w:val="en-CA"/>
        </w:rPr>
        <w:t>Physician</w:t>
      </w:r>
      <w:r w:rsidR="004F70EB" w:rsidRPr="00D92C28">
        <w:rPr>
          <w:rFonts w:ascii="Arial" w:eastAsia="Times New Roman" w:hAnsi="Arial" w:cs="Arial"/>
          <w:lang w:val="en-CA"/>
        </w:rPr>
        <w:t xml:space="preserve"> will keep business accounts, including records of expenses incurred in connection with the Services and invoices, receipts and vouchers for the expenses.</w:t>
      </w:r>
    </w:p>
    <w:p w14:paraId="252E2A98" w14:textId="77777777" w:rsidR="004F70EB" w:rsidRPr="00D92C28" w:rsidRDefault="004F70EB" w:rsidP="004F70EB">
      <w:pPr>
        <w:tabs>
          <w:tab w:val="left" w:pos="600"/>
        </w:tabs>
        <w:spacing w:after="0" w:line="240" w:lineRule="auto"/>
        <w:ind w:left="600" w:hanging="600"/>
        <w:rPr>
          <w:rFonts w:ascii="Arial" w:eastAsia="Times New Roman" w:hAnsi="Arial" w:cs="Arial"/>
          <w:lang w:val="en-CA"/>
        </w:rPr>
      </w:pPr>
    </w:p>
    <w:p w14:paraId="7724D186" w14:textId="0905105F" w:rsidR="004F70EB" w:rsidRPr="00D92C28" w:rsidRDefault="00B85B08" w:rsidP="004F70EB">
      <w:pPr>
        <w:tabs>
          <w:tab w:val="left" w:pos="600"/>
        </w:tabs>
        <w:spacing w:after="0" w:line="240" w:lineRule="auto"/>
        <w:ind w:left="600" w:hanging="600"/>
        <w:rPr>
          <w:rFonts w:ascii="Arial" w:eastAsia="Times New Roman" w:hAnsi="Arial" w:cs="Arial"/>
          <w:bCs/>
          <w:iCs/>
          <w:lang w:val="en-CA"/>
        </w:rPr>
      </w:pPr>
      <w:r w:rsidRPr="00D92C28">
        <w:rPr>
          <w:rFonts w:ascii="Arial" w:eastAsia="Times New Roman" w:hAnsi="Arial" w:cs="Arial"/>
          <w:lang w:val="en-CA"/>
        </w:rPr>
        <w:t>16</w:t>
      </w:r>
      <w:r w:rsidR="004F70EB" w:rsidRPr="00D92C28">
        <w:rPr>
          <w:rFonts w:ascii="Arial" w:eastAsia="Times New Roman" w:hAnsi="Arial" w:cs="Arial"/>
          <w:lang w:val="en-CA"/>
        </w:rPr>
        <w:t>.4</w:t>
      </w:r>
      <w:r w:rsidR="004F70EB" w:rsidRPr="00D92C28">
        <w:rPr>
          <w:rFonts w:ascii="Arial" w:eastAsia="Times New Roman" w:hAnsi="Arial" w:cs="Arial"/>
          <w:lang w:val="en-CA"/>
        </w:rPr>
        <w:tab/>
      </w:r>
      <w:r w:rsidR="004F70EB" w:rsidRPr="00D92C28">
        <w:rPr>
          <w:rFonts w:ascii="Arial" w:eastAsia="Times New Roman" w:hAnsi="Arial" w:cs="Arial"/>
          <w:bCs/>
          <w:iCs/>
          <w:lang w:val="en-CA"/>
        </w:rPr>
        <w:t xml:space="preserve">For the purposes of this Article </w:t>
      </w:r>
      <w:r w:rsidRPr="00D92C28">
        <w:rPr>
          <w:rFonts w:ascii="Arial" w:eastAsia="Times New Roman" w:hAnsi="Arial" w:cs="Arial"/>
          <w:bCs/>
          <w:iCs/>
          <w:lang w:val="en-CA"/>
        </w:rPr>
        <w:t>16</w:t>
      </w:r>
      <w:r w:rsidR="004F70EB" w:rsidRPr="00D92C28">
        <w:rPr>
          <w:rFonts w:ascii="Arial" w:eastAsia="Times New Roman" w:hAnsi="Arial" w:cs="Arial"/>
          <w:bCs/>
          <w:iCs/>
          <w:lang w:val="en-CA"/>
        </w:rPr>
        <w:t>, "</w:t>
      </w:r>
      <w:r w:rsidR="004F70EB" w:rsidRPr="00D92C28">
        <w:rPr>
          <w:rFonts w:ascii="Arial" w:eastAsia="Times New Roman" w:hAnsi="Arial" w:cs="Arial"/>
          <w:b/>
          <w:bCs/>
          <w:iCs/>
          <w:lang w:val="en-CA"/>
        </w:rPr>
        <w:t>Clinical Record</w:t>
      </w:r>
      <w:r w:rsidR="004F70EB" w:rsidRPr="00D92C28">
        <w:rPr>
          <w:rFonts w:ascii="Arial" w:eastAsia="Times New Roman" w:hAnsi="Arial" w:cs="Arial"/>
          <w:bCs/>
          <w:iCs/>
          <w:lang w:val="en-CA"/>
        </w:rPr>
        <w:t xml:space="preserve">" means a clinical record maintained in accordance with the Bylaws of the College of Physicians and Surgeons of British Columbia and an adequate medical record in accordance with the Medical Services Commission Payment Schedule.   </w:t>
      </w:r>
    </w:p>
    <w:p w14:paraId="5A86E662" w14:textId="77777777" w:rsidR="004F70EB" w:rsidRPr="00D92C28" w:rsidRDefault="004F70EB" w:rsidP="004F70EB">
      <w:pPr>
        <w:tabs>
          <w:tab w:val="left" w:pos="600"/>
        </w:tabs>
        <w:spacing w:after="0" w:line="240" w:lineRule="auto"/>
        <w:ind w:left="600" w:hanging="600"/>
        <w:rPr>
          <w:rFonts w:ascii="Arial" w:eastAsia="Times New Roman" w:hAnsi="Arial" w:cs="Arial"/>
          <w:lang w:val="en-CA"/>
        </w:rPr>
      </w:pPr>
    </w:p>
    <w:p w14:paraId="04411C3D" w14:textId="3724E8BA" w:rsidR="004F70EB" w:rsidRPr="00D92C28" w:rsidRDefault="00B85B08" w:rsidP="004F70EB">
      <w:pPr>
        <w:tabs>
          <w:tab w:val="left" w:pos="600"/>
        </w:tabs>
        <w:spacing w:after="0" w:line="240" w:lineRule="auto"/>
        <w:ind w:left="600" w:hanging="600"/>
        <w:rPr>
          <w:rFonts w:ascii="Arial" w:eastAsia="Times New Roman" w:hAnsi="Arial" w:cs="Arial"/>
          <w:lang w:val="en-CA"/>
        </w:rPr>
      </w:pPr>
      <w:r w:rsidRPr="00D92C28">
        <w:rPr>
          <w:rFonts w:ascii="Arial" w:eastAsia="Times New Roman" w:hAnsi="Arial" w:cs="Arial"/>
          <w:lang w:val="en-CA"/>
        </w:rPr>
        <w:t>16</w:t>
      </w:r>
      <w:r w:rsidR="004F70EB" w:rsidRPr="00D92C28">
        <w:rPr>
          <w:rFonts w:ascii="Arial" w:eastAsia="Times New Roman" w:hAnsi="Arial" w:cs="Arial"/>
          <w:lang w:val="en-CA"/>
        </w:rPr>
        <w:t>.5</w:t>
      </w:r>
      <w:r w:rsidR="004F70EB" w:rsidRPr="00D92C28">
        <w:rPr>
          <w:rFonts w:ascii="Arial" w:eastAsia="Times New Roman" w:hAnsi="Arial" w:cs="Arial"/>
          <w:lang w:val="en-CA"/>
        </w:rPr>
        <w:tab/>
        <w:t xml:space="preserve">If requested to do so by the Agency the </w:t>
      </w:r>
      <w:r w:rsidR="008F168E" w:rsidRPr="00D92C28">
        <w:rPr>
          <w:rFonts w:ascii="Arial" w:eastAsia="Times New Roman" w:hAnsi="Arial" w:cs="Arial"/>
          <w:lang w:val="en-CA"/>
        </w:rPr>
        <w:t>Physician</w:t>
      </w:r>
      <w:r w:rsidR="004F70EB" w:rsidRPr="00D92C28">
        <w:rPr>
          <w:rFonts w:ascii="Arial" w:eastAsia="Times New Roman" w:hAnsi="Arial" w:cs="Arial"/>
          <w:lang w:val="en-CA"/>
        </w:rPr>
        <w:t xml:space="preserve"> will promptly return to the Agency all materials, including all findings, data, reports, documents and records, whether complete or otherwise, that have been produced or developed by the </w:t>
      </w:r>
      <w:r w:rsidR="008F168E" w:rsidRPr="00D92C28">
        <w:rPr>
          <w:rFonts w:ascii="Arial" w:eastAsia="Times New Roman" w:hAnsi="Arial" w:cs="Arial"/>
          <w:lang w:val="en-CA"/>
        </w:rPr>
        <w:t>Physician</w:t>
      </w:r>
      <w:r w:rsidR="004F70EB" w:rsidRPr="00D92C28">
        <w:rPr>
          <w:rFonts w:ascii="Arial" w:eastAsia="Times New Roman" w:hAnsi="Arial" w:cs="Arial"/>
          <w:lang w:val="en-CA"/>
        </w:rPr>
        <w:t xml:space="preserve"> or provided to the </w:t>
      </w:r>
      <w:r w:rsidR="008F168E" w:rsidRPr="00D92C28">
        <w:rPr>
          <w:rFonts w:ascii="Arial" w:eastAsia="Times New Roman" w:hAnsi="Arial" w:cs="Arial"/>
          <w:lang w:val="en-CA"/>
        </w:rPr>
        <w:t>Physician</w:t>
      </w:r>
      <w:r w:rsidR="004F70EB" w:rsidRPr="00D92C28">
        <w:rPr>
          <w:rFonts w:ascii="Arial" w:eastAsia="Times New Roman" w:hAnsi="Arial" w:cs="Arial"/>
          <w:lang w:val="en-CA"/>
        </w:rPr>
        <w:t xml:space="preserve"> by the Agency in connection with the Services, that are in the </w:t>
      </w:r>
      <w:r w:rsidR="008F168E" w:rsidRPr="00D92C28">
        <w:rPr>
          <w:rFonts w:ascii="Arial" w:eastAsia="Times New Roman" w:hAnsi="Arial" w:cs="Arial"/>
          <w:lang w:val="en-CA"/>
        </w:rPr>
        <w:t>Physician</w:t>
      </w:r>
      <w:r w:rsidR="004F70EB" w:rsidRPr="00D92C28">
        <w:rPr>
          <w:rFonts w:ascii="Arial" w:eastAsia="Times New Roman" w:hAnsi="Arial" w:cs="Arial"/>
          <w:lang w:val="en-CA"/>
        </w:rPr>
        <w:t xml:space="preserve">’s possession or control. </w:t>
      </w:r>
    </w:p>
    <w:p w14:paraId="50E51372" w14:textId="77777777" w:rsidR="004F70EB" w:rsidRPr="00D92C28" w:rsidRDefault="004F70EB" w:rsidP="004F70EB">
      <w:pPr>
        <w:spacing w:after="0" w:line="240" w:lineRule="auto"/>
        <w:rPr>
          <w:rFonts w:ascii="Arial" w:eastAsia="Times New Roman" w:hAnsi="Arial" w:cs="Arial"/>
          <w:lang w:val="en-CA"/>
        </w:rPr>
      </w:pPr>
    </w:p>
    <w:p w14:paraId="7F27DA98" w14:textId="26AB95D0" w:rsidR="004F70EB" w:rsidRPr="00D92C28" w:rsidRDefault="004F70EB" w:rsidP="004F70EB">
      <w:pPr>
        <w:keepNext/>
        <w:spacing w:after="0" w:line="240" w:lineRule="auto"/>
        <w:outlineLvl w:val="3"/>
        <w:rPr>
          <w:rFonts w:ascii="Arial" w:eastAsia="Times New Roman" w:hAnsi="Arial" w:cs="Arial"/>
          <w:b/>
          <w:bCs/>
          <w:lang w:val="en-CA"/>
        </w:rPr>
      </w:pPr>
      <w:r w:rsidRPr="00D92C28">
        <w:rPr>
          <w:rFonts w:ascii="Arial" w:eastAsia="Times New Roman" w:hAnsi="Arial" w:cs="Arial"/>
          <w:b/>
          <w:bCs/>
          <w:lang w:val="en-CA"/>
        </w:rPr>
        <w:t>Article 1</w:t>
      </w:r>
      <w:r w:rsidR="00B85B08" w:rsidRPr="00D92C28">
        <w:rPr>
          <w:rFonts w:ascii="Arial" w:eastAsia="Times New Roman" w:hAnsi="Arial" w:cs="Arial"/>
          <w:b/>
          <w:bCs/>
          <w:lang w:val="en-CA"/>
        </w:rPr>
        <w:t>7</w:t>
      </w:r>
      <w:r w:rsidRPr="00D92C28">
        <w:rPr>
          <w:rFonts w:ascii="Arial" w:eastAsia="Times New Roman" w:hAnsi="Arial" w:cs="Arial"/>
          <w:b/>
          <w:bCs/>
          <w:lang w:val="en-CA"/>
        </w:rPr>
        <w:t xml:space="preserve">: Third Party Claims </w:t>
      </w:r>
    </w:p>
    <w:p w14:paraId="36FA05C9" w14:textId="77777777" w:rsidR="004F70EB" w:rsidRPr="00D92C28" w:rsidRDefault="004F70EB" w:rsidP="004F70EB">
      <w:pPr>
        <w:spacing w:after="0" w:line="240" w:lineRule="auto"/>
        <w:rPr>
          <w:rFonts w:ascii="Arial" w:eastAsia="Times New Roman" w:hAnsi="Arial" w:cs="Arial"/>
          <w:lang w:val="en-CA"/>
        </w:rPr>
      </w:pPr>
    </w:p>
    <w:p w14:paraId="30BCC092" w14:textId="3280A96B" w:rsidR="004F70EB" w:rsidRPr="00D92C28" w:rsidRDefault="004F70EB" w:rsidP="004F70EB">
      <w:pPr>
        <w:tabs>
          <w:tab w:val="left" w:pos="600"/>
        </w:tabs>
        <w:spacing w:after="0" w:line="240" w:lineRule="auto"/>
        <w:ind w:left="600" w:hanging="600"/>
        <w:rPr>
          <w:rFonts w:ascii="Arial" w:eastAsia="Times New Roman" w:hAnsi="Arial" w:cs="Arial"/>
          <w:lang w:val="en-CA"/>
        </w:rPr>
      </w:pPr>
      <w:r w:rsidRPr="00D92C28">
        <w:rPr>
          <w:rFonts w:ascii="Arial" w:eastAsia="Times New Roman" w:hAnsi="Arial" w:cs="Arial"/>
          <w:lang w:val="en-CA"/>
        </w:rPr>
        <w:t>1</w:t>
      </w:r>
      <w:r w:rsidR="00B85B08" w:rsidRPr="00D92C28">
        <w:rPr>
          <w:rFonts w:ascii="Arial" w:eastAsia="Times New Roman" w:hAnsi="Arial" w:cs="Arial"/>
          <w:lang w:val="en-CA"/>
        </w:rPr>
        <w:t>7</w:t>
      </w:r>
      <w:r w:rsidRPr="00D92C28">
        <w:rPr>
          <w:rFonts w:ascii="Arial" w:eastAsia="Times New Roman" w:hAnsi="Arial" w:cs="Arial"/>
          <w:lang w:val="en-CA"/>
        </w:rPr>
        <w:t>.1</w:t>
      </w:r>
      <w:r w:rsidRPr="00D92C28">
        <w:rPr>
          <w:rFonts w:ascii="Arial" w:eastAsia="Times New Roman" w:hAnsi="Arial" w:cs="Arial"/>
          <w:lang w:val="en-CA"/>
        </w:rPr>
        <w:tab/>
        <w:t xml:space="preserve">Each party will provide the other with prompt notice of any action against either or both of them arising out of this Contract. </w:t>
      </w:r>
    </w:p>
    <w:p w14:paraId="54345EA1" w14:textId="77777777" w:rsidR="004F70EB" w:rsidRPr="00D92C28" w:rsidRDefault="004F70EB" w:rsidP="004F70EB">
      <w:pPr>
        <w:spacing w:after="0" w:line="240" w:lineRule="auto"/>
        <w:rPr>
          <w:rFonts w:ascii="Arial" w:eastAsia="Times New Roman" w:hAnsi="Arial" w:cs="Arial"/>
          <w:lang w:val="en-CA"/>
        </w:rPr>
      </w:pPr>
    </w:p>
    <w:p w14:paraId="781F2C2A" w14:textId="75BD2829" w:rsidR="004F70EB" w:rsidRPr="00D92C28" w:rsidRDefault="004F70EB" w:rsidP="004F70EB">
      <w:pPr>
        <w:keepNext/>
        <w:spacing w:after="0" w:line="240" w:lineRule="auto"/>
        <w:outlineLvl w:val="3"/>
        <w:rPr>
          <w:rFonts w:ascii="Arial" w:eastAsia="Times New Roman" w:hAnsi="Arial" w:cs="Arial"/>
          <w:b/>
          <w:bCs/>
          <w:lang w:val="en-CA"/>
        </w:rPr>
      </w:pPr>
      <w:r w:rsidRPr="00D92C28">
        <w:rPr>
          <w:rFonts w:ascii="Arial" w:eastAsia="Times New Roman" w:hAnsi="Arial" w:cs="Arial"/>
          <w:b/>
          <w:bCs/>
          <w:lang w:val="en-CA"/>
        </w:rPr>
        <w:t>Article 1</w:t>
      </w:r>
      <w:r w:rsidR="00B85B08" w:rsidRPr="00D92C28">
        <w:rPr>
          <w:rFonts w:ascii="Arial" w:eastAsia="Times New Roman" w:hAnsi="Arial" w:cs="Arial"/>
          <w:b/>
          <w:bCs/>
          <w:lang w:val="en-CA"/>
        </w:rPr>
        <w:t>8</w:t>
      </w:r>
      <w:r w:rsidRPr="00D92C28">
        <w:rPr>
          <w:rFonts w:ascii="Arial" w:eastAsia="Times New Roman" w:hAnsi="Arial" w:cs="Arial"/>
          <w:b/>
          <w:bCs/>
          <w:lang w:val="en-CA"/>
        </w:rPr>
        <w:t xml:space="preserve">: Liability Protection </w:t>
      </w:r>
    </w:p>
    <w:p w14:paraId="5EEE33C1" w14:textId="77777777" w:rsidR="004F70EB" w:rsidRPr="00D92C28" w:rsidRDefault="004F70EB" w:rsidP="004F70EB">
      <w:pPr>
        <w:spacing w:after="0" w:line="240" w:lineRule="auto"/>
        <w:rPr>
          <w:rFonts w:ascii="Arial" w:eastAsia="Times New Roman" w:hAnsi="Arial" w:cs="Arial"/>
          <w:lang w:val="en-CA"/>
        </w:rPr>
      </w:pPr>
    </w:p>
    <w:p w14:paraId="73444D8D" w14:textId="38C0478E" w:rsidR="004F70EB" w:rsidRPr="00D92C28" w:rsidRDefault="00B85B08" w:rsidP="004F70EB">
      <w:pPr>
        <w:tabs>
          <w:tab w:val="left" w:pos="600"/>
        </w:tabs>
        <w:spacing w:after="0" w:line="240" w:lineRule="auto"/>
        <w:ind w:left="600" w:hanging="600"/>
        <w:rPr>
          <w:rFonts w:ascii="Arial" w:eastAsia="Times New Roman" w:hAnsi="Arial" w:cs="Arial"/>
          <w:lang w:val="en-CA"/>
        </w:rPr>
      </w:pPr>
      <w:r w:rsidRPr="00D92C28">
        <w:rPr>
          <w:rFonts w:ascii="Arial" w:eastAsia="Times New Roman" w:hAnsi="Arial" w:cs="Arial"/>
          <w:lang w:val="en-CA"/>
        </w:rPr>
        <w:t>18</w:t>
      </w:r>
      <w:r w:rsidR="004F70EB" w:rsidRPr="00D92C28">
        <w:rPr>
          <w:rFonts w:ascii="Arial" w:eastAsia="Times New Roman" w:hAnsi="Arial" w:cs="Arial"/>
          <w:lang w:val="en-CA"/>
        </w:rPr>
        <w:t>.1</w:t>
      </w:r>
      <w:r w:rsidR="004F70EB" w:rsidRPr="00D92C28">
        <w:rPr>
          <w:rFonts w:ascii="Arial" w:eastAsia="Times New Roman" w:hAnsi="Arial" w:cs="Arial"/>
          <w:lang w:val="en-CA"/>
        </w:rPr>
        <w:tab/>
        <w:t xml:space="preserve">The </w:t>
      </w:r>
      <w:r w:rsidR="008F168E" w:rsidRPr="00D92C28">
        <w:rPr>
          <w:rFonts w:ascii="Arial" w:eastAsia="Times New Roman" w:hAnsi="Arial" w:cs="Arial"/>
          <w:lang w:val="en-CA"/>
        </w:rPr>
        <w:t>Physician</w:t>
      </w:r>
      <w:r w:rsidR="004F70EB" w:rsidRPr="00D92C28">
        <w:rPr>
          <w:rFonts w:ascii="Arial" w:eastAsia="Times New Roman" w:hAnsi="Arial" w:cs="Arial"/>
          <w:lang w:val="en-CA"/>
        </w:rPr>
        <w:t xml:space="preserve"> will</w:t>
      </w:r>
      <w:r w:rsidR="00B06CD4" w:rsidRPr="00D92C28">
        <w:rPr>
          <w:rFonts w:ascii="Arial" w:eastAsia="Times New Roman" w:hAnsi="Arial" w:cs="Arial"/>
          <w:lang w:val="en-CA"/>
        </w:rPr>
        <w:t>,</w:t>
      </w:r>
      <w:r w:rsidR="004F70EB" w:rsidRPr="00D92C28">
        <w:rPr>
          <w:rFonts w:ascii="Arial" w:eastAsia="Times New Roman" w:hAnsi="Arial" w:cs="Arial"/>
          <w:lang w:val="en-CA"/>
        </w:rPr>
        <w:t xml:space="preserve"> without limiting </w:t>
      </w:r>
      <w:r w:rsidR="007B6ED1" w:rsidRPr="00D92C28">
        <w:rPr>
          <w:rFonts w:ascii="Arial" w:eastAsia="Times New Roman" w:hAnsi="Arial" w:cs="Arial"/>
          <w:lang w:val="en-CA"/>
        </w:rPr>
        <w:t>the Physician’s</w:t>
      </w:r>
      <w:r w:rsidR="00084664" w:rsidRPr="00D92C28">
        <w:rPr>
          <w:rFonts w:ascii="Arial" w:eastAsia="Times New Roman" w:hAnsi="Arial" w:cs="Arial"/>
          <w:lang w:val="en-CA"/>
        </w:rPr>
        <w:t xml:space="preserve"> </w:t>
      </w:r>
      <w:r w:rsidR="004F70EB" w:rsidRPr="00D92C28">
        <w:rPr>
          <w:rFonts w:ascii="Arial" w:eastAsia="Times New Roman" w:hAnsi="Arial" w:cs="Arial"/>
          <w:lang w:val="en-CA"/>
        </w:rPr>
        <w:t>obligations or liabilities herein</w:t>
      </w:r>
      <w:r w:rsidR="00B06CD4" w:rsidRPr="00D92C28">
        <w:rPr>
          <w:rFonts w:ascii="Arial" w:eastAsia="Times New Roman" w:hAnsi="Arial" w:cs="Arial"/>
          <w:lang w:val="en-CA"/>
        </w:rPr>
        <w:t>,</w:t>
      </w:r>
      <w:r w:rsidR="004F70EB" w:rsidRPr="00D92C28">
        <w:rPr>
          <w:rFonts w:ascii="Arial" w:eastAsia="Times New Roman" w:hAnsi="Arial" w:cs="Arial"/>
          <w:lang w:val="en-CA"/>
        </w:rPr>
        <w:t xml:space="preserve"> purchase, maintain, and cause any sub-contractors to maintain, throughout the Term: </w:t>
      </w:r>
    </w:p>
    <w:p w14:paraId="1E5FFD48" w14:textId="77777777" w:rsidR="004F70EB" w:rsidRPr="00D92C28" w:rsidRDefault="004F70EB" w:rsidP="004F70EB">
      <w:pPr>
        <w:spacing w:after="0" w:line="240" w:lineRule="auto"/>
        <w:rPr>
          <w:rFonts w:ascii="Arial" w:eastAsia="Times New Roman" w:hAnsi="Arial" w:cs="Arial"/>
          <w:lang w:val="en-CA"/>
        </w:rPr>
      </w:pPr>
    </w:p>
    <w:p w14:paraId="63846BBA" w14:textId="04BD5869" w:rsidR="004F70EB" w:rsidRPr="00D92C28" w:rsidRDefault="00B85B08" w:rsidP="00417F8E">
      <w:pPr>
        <w:pStyle w:val="ListParagraph"/>
        <w:tabs>
          <w:tab w:val="left" w:pos="600"/>
        </w:tabs>
        <w:spacing w:after="0" w:line="240" w:lineRule="auto"/>
        <w:ind w:left="1440" w:hanging="810"/>
        <w:rPr>
          <w:rFonts w:ascii="Arial" w:eastAsia="Times New Roman" w:hAnsi="Arial" w:cs="Arial"/>
          <w:lang w:val="en-CA"/>
        </w:rPr>
      </w:pPr>
      <w:r w:rsidRPr="00D92C28">
        <w:rPr>
          <w:rFonts w:ascii="Arial" w:eastAsia="Times New Roman" w:hAnsi="Arial" w:cs="Arial"/>
          <w:lang w:val="en-CA"/>
        </w:rPr>
        <w:t>18</w:t>
      </w:r>
      <w:r w:rsidR="004F70EB" w:rsidRPr="00D92C28">
        <w:rPr>
          <w:rFonts w:ascii="Arial" w:eastAsia="Times New Roman" w:hAnsi="Arial" w:cs="Arial"/>
          <w:lang w:val="en-CA"/>
        </w:rPr>
        <w:t>.1.1</w:t>
      </w:r>
      <w:r w:rsidR="004F70EB" w:rsidRPr="00D92C28">
        <w:rPr>
          <w:rFonts w:ascii="Arial" w:eastAsia="Times New Roman" w:hAnsi="Arial" w:cs="Arial"/>
          <w:lang w:val="en-CA"/>
        </w:rPr>
        <w:tab/>
        <w:t xml:space="preserve">Where the </w:t>
      </w:r>
      <w:r w:rsidR="008F168E" w:rsidRPr="00D92C28">
        <w:rPr>
          <w:rFonts w:ascii="Arial" w:eastAsia="Times New Roman" w:hAnsi="Arial" w:cs="Arial"/>
          <w:lang w:val="en-CA"/>
        </w:rPr>
        <w:t>Physician</w:t>
      </w:r>
      <w:r w:rsidR="004F70EB" w:rsidRPr="00D92C28">
        <w:rPr>
          <w:rFonts w:ascii="Arial" w:eastAsia="Times New Roman" w:hAnsi="Arial" w:cs="Arial"/>
          <w:lang w:val="en-CA"/>
        </w:rPr>
        <w:t xml:space="preserve"> owns or rents the premises where the Services are provided, comprehensive or commercial general liability insurance with a limit of not less than $2,000,000. The </w:t>
      </w:r>
      <w:r w:rsidR="008F168E" w:rsidRPr="00D92C28">
        <w:rPr>
          <w:rFonts w:ascii="Arial" w:eastAsia="Times New Roman" w:hAnsi="Arial" w:cs="Arial"/>
          <w:lang w:val="en-CA"/>
        </w:rPr>
        <w:t>Physician</w:t>
      </w:r>
      <w:r w:rsidR="004F70EB" w:rsidRPr="00D92C28">
        <w:rPr>
          <w:rFonts w:ascii="Arial" w:eastAsia="Times New Roman" w:hAnsi="Arial" w:cs="Arial"/>
          <w:lang w:val="en-CA"/>
        </w:rPr>
        <w:t xml:space="preserve"> will add the Agency as an additional insured and the policy(s) will contain a cross liability clause. It is understood by the parties that this comprehensive or commercial general liability insurance is a reasonable overhead expense. </w:t>
      </w:r>
    </w:p>
    <w:p w14:paraId="6A259DBA" w14:textId="77777777" w:rsidR="004F70EB" w:rsidRPr="00D92C28" w:rsidRDefault="004F70EB" w:rsidP="004F70EB">
      <w:pPr>
        <w:tabs>
          <w:tab w:val="left" w:pos="600"/>
        </w:tabs>
        <w:spacing w:after="0" w:line="240" w:lineRule="auto"/>
        <w:ind w:left="1320" w:hanging="720"/>
        <w:rPr>
          <w:rFonts w:ascii="Arial" w:eastAsia="Times New Roman" w:hAnsi="Arial" w:cs="Arial"/>
          <w:lang w:val="en-CA"/>
        </w:rPr>
      </w:pPr>
    </w:p>
    <w:p w14:paraId="4020DCA2" w14:textId="576152C3" w:rsidR="004F70EB" w:rsidRPr="00D92C28" w:rsidRDefault="00B85B08" w:rsidP="00417F8E">
      <w:pPr>
        <w:pStyle w:val="ListParagraph"/>
        <w:tabs>
          <w:tab w:val="left" w:pos="600"/>
        </w:tabs>
        <w:spacing w:after="0" w:line="240" w:lineRule="auto"/>
        <w:ind w:left="1440" w:hanging="810"/>
        <w:rPr>
          <w:rFonts w:ascii="Arial" w:eastAsia="Times New Roman" w:hAnsi="Arial" w:cs="Arial"/>
          <w:lang w:val="en-CA"/>
        </w:rPr>
      </w:pPr>
      <w:r w:rsidRPr="00D92C28">
        <w:rPr>
          <w:rFonts w:ascii="Arial" w:eastAsia="Times New Roman" w:hAnsi="Arial" w:cs="Arial"/>
          <w:lang w:val="en-CA"/>
        </w:rPr>
        <w:t>18</w:t>
      </w:r>
      <w:r w:rsidR="000E4B13" w:rsidRPr="00D92C28">
        <w:rPr>
          <w:rFonts w:ascii="Arial" w:eastAsia="Times New Roman" w:hAnsi="Arial" w:cs="Arial"/>
          <w:lang w:val="en-CA"/>
        </w:rPr>
        <w:t>.1.2</w:t>
      </w:r>
      <w:r w:rsidR="004F70EB" w:rsidRPr="00D92C28">
        <w:rPr>
          <w:rFonts w:ascii="Arial" w:eastAsia="Times New Roman" w:hAnsi="Arial" w:cs="Arial"/>
          <w:lang w:val="en-CA"/>
        </w:rPr>
        <w:tab/>
      </w:r>
      <w:r w:rsidR="00701F20" w:rsidRPr="00D92C28">
        <w:rPr>
          <w:rFonts w:ascii="Arial" w:eastAsia="Times New Roman" w:hAnsi="Arial" w:cs="Arial"/>
          <w:lang w:val="en-CA"/>
        </w:rPr>
        <w:t xml:space="preserve">Membership </w:t>
      </w:r>
      <w:r w:rsidR="004F70EB" w:rsidRPr="00D92C28">
        <w:rPr>
          <w:rFonts w:ascii="Arial" w:eastAsia="Times New Roman" w:hAnsi="Arial" w:cs="Arial"/>
          <w:lang w:val="en-CA"/>
        </w:rPr>
        <w:t>with the Canadian Medical Protective Association or</w:t>
      </w:r>
      <w:r w:rsidR="00701F20" w:rsidRPr="00D92C28">
        <w:rPr>
          <w:rFonts w:ascii="Arial" w:eastAsia="Times New Roman" w:hAnsi="Arial" w:cs="Arial"/>
          <w:lang w:val="en-CA"/>
        </w:rPr>
        <w:t xml:space="preserve"> a</w:t>
      </w:r>
      <w:r w:rsidR="00CE23E9" w:rsidRPr="00D92C28">
        <w:rPr>
          <w:rFonts w:ascii="Arial" w:eastAsia="Times New Roman" w:hAnsi="Arial" w:cs="Arial"/>
          <w:lang w:val="en-CA"/>
        </w:rPr>
        <w:t>lternative</w:t>
      </w:r>
      <w:r w:rsidR="00701F20" w:rsidRPr="00D92C28">
        <w:rPr>
          <w:rFonts w:ascii="Arial" w:eastAsia="Times New Roman" w:hAnsi="Arial" w:cs="Arial"/>
          <w:lang w:val="en-CA"/>
        </w:rPr>
        <w:t xml:space="preserve"> professional/malpractice</w:t>
      </w:r>
      <w:r w:rsidR="004F70EB" w:rsidRPr="00D92C28">
        <w:rPr>
          <w:rFonts w:ascii="Arial" w:eastAsia="Times New Roman" w:hAnsi="Arial" w:cs="Arial"/>
          <w:lang w:val="en-CA"/>
        </w:rPr>
        <w:t xml:space="preserve"> </w:t>
      </w:r>
      <w:r w:rsidR="00CE23E9" w:rsidRPr="00D92C28">
        <w:rPr>
          <w:rFonts w:ascii="Arial" w:eastAsia="Times New Roman" w:hAnsi="Arial" w:cs="Arial"/>
          <w:lang w:val="en-CA"/>
        </w:rPr>
        <w:t>protection</w:t>
      </w:r>
      <w:r w:rsidR="007009B2" w:rsidRPr="00D92C28">
        <w:rPr>
          <w:rFonts w:ascii="Arial" w:eastAsia="Times New Roman" w:hAnsi="Arial" w:cs="Arial"/>
          <w:lang w:val="en-CA"/>
        </w:rPr>
        <w:t xml:space="preserve"> plan</w:t>
      </w:r>
      <w:r w:rsidR="004F70EB" w:rsidRPr="00D92C28">
        <w:rPr>
          <w:rFonts w:ascii="Arial" w:eastAsia="Times New Roman" w:hAnsi="Arial" w:cs="Arial"/>
          <w:lang w:val="en-CA"/>
        </w:rPr>
        <w:t xml:space="preserve">. </w:t>
      </w:r>
    </w:p>
    <w:p w14:paraId="47BD1A8D" w14:textId="77777777" w:rsidR="004F70EB" w:rsidRPr="00D92C28" w:rsidRDefault="004F70EB" w:rsidP="004F70EB">
      <w:pPr>
        <w:spacing w:after="0" w:line="240" w:lineRule="auto"/>
        <w:rPr>
          <w:rFonts w:ascii="Arial" w:eastAsia="Times New Roman" w:hAnsi="Arial" w:cs="Arial"/>
          <w:lang w:val="en-CA"/>
        </w:rPr>
      </w:pPr>
    </w:p>
    <w:p w14:paraId="3CB07C0C" w14:textId="4E3A012D" w:rsidR="004F70EB" w:rsidRPr="00D92C28" w:rsidRDefault="00B85B08" w:rsidP="004F70EB">
      <w:pPr>
        <w:tabs>
          <w:tab w:val="left" w:pos="600"/>
        </w:tabs>
        <w:spacing w:after="0" w:line="240" w:lineRule="auto"/>
        <w:ind w:left="600" w:hanging="600"/>
        <w:rPr>
          <w:rFonts w:ascii="Arial" w:eastAsia="Times New Roman" w:hAnsi="Arial" w:cs="Arial"/>
          <w:lang w:val="en-CA"/>
        </w:rPr>
      </w:pPr>
      <w:r w:rsidRPr="00D92C28">
        <w:rPr>
          <w:rFonts w:ascii="Arial" w:eastAsia="Times New Roman" w:hAnsi="Arial" w:cs="Arial"/>
          <w:lang w:val="en-CA"/>
        </w:rPr>
        <w:t>18</w:t>
      </w:r>
      <w:r w:rsidR="004F70EB" w:rsidRPr="00D92C28">
        <w:rPr>
          <w:rFonts w:ascii="Arial" w:eastAsia="Times New Roman" w:hAnsi="Arial" w:cs="Arial"/>
          <w:lang w:val="en-CA"/>
        </w:rPr>
        <w:t>.2</w:t>
      </w:r>
      <w:r w:rsidR="004F70EB" w:rsidRPr="00D92C28">
        <w:rPr>
          <w:rFonts w:ascii="Arial" w:eastAsia="Times New Roman" w:hAnsi="Arial" w:cs="Arial"/>
          <w:lang w:val="en-CA"/>
        </w:rPr>
        <w:tab/>
        <w:t xml:space="preserve">All of the insurance required under </w:t>
      </w:r>
      <w:r w:rsidR="00F26F2C" w:rsidRPr="00D92C28">
        <w:rPr>
          <w:rFonts w:ascii="Arial" w:eastAsia="Times New Roman" w:hAnsi="Arial" w:cs="Arial"/>
          <w:lang w:val="en-CA"/>
        </w:rPr>
        <w:t>clause</w:t>
      </w:r>
      <w:r w:rsidR="004F70EB" w:rsidRPr="00D92C28">
        <w:rPr>
          <w:rFonts w:ascii="Arial" w:eastAsia="Times New Roman" w:hAnsi="Arial" w:cs="Arial"/>
          <w:lang w:val="en-CA"/>
        </w:rPr>
        <w:t xml:space="preserve"> </w:t>
      </w:r>
      <w:r w:rsidRPr="00D92C28">
        <w:rPr>
          <w:rFonts w:ascii="Arial" w:eastAsia="Times New Roman" w:hAnsi="Arial" w:cs="Arial"/>
          <w:lang w:val="en-CA"/>
        </w:rPr>
        <w:t>18</w:t>
      </w:r>
      <w:r w:rsidR="004F70EB" w:rsidRPr="00D92C28">
        <w:rPr>
          <w:rFonts w:ascii="Arial" w:eastAsia="Times New Roman" w:hAnsi="Arial" w:cs="Arial"/>
          <w:lang w:val="en-CA"/>
        </w:rPr>
        <w:t xml:space="preserve">.1.1 will be primary and will not require the sharing of any loss by any insurer of the Agency and must be endorsed to provide the Agency with 30 days’ advance written notice of cancellation or material change. </w:t>
      </w:r>
    </w:p>
    <w:p w14:paraId="5993B69E" w14:textId="77777777" w:rsidR="004F70EB" w:rsidRPr="00D92C28" w:rsidRDefault="004F70EB" w:rsidP="004F70EB">
      <w:pPr>
        <w:spacing w:after="0" w:line="240" w:lineRule="auto"/>
        <w:rPr>
          <w:rFonts w:ascii="Arial" w:eastAsia="Times New Roman" w:hAnsi="Arial" w:cs="Arial"/>
          <w:lang w:val="en-CA"/>
        </w:rPr>
      </w:pPr>
    </w:p>
    <w:p w14:paraId="12D1B892" w14:textId="1E18F4C2" w:rsidR="004F70EB" w:rsidRPr="00D92C28" w:rsidRDefault="00B85B08" w:rsidP="004F70EB">
      <w:pPr>
        <w:tabs>
          <w:tab w:val="left" w:pos="600"/>
        </w:tabs>
        <w:spacing w:after="0" w:line="240" w:lineRule="auto"/>
        <w:ind w:left="600" w:hanging="600"/>
        <w:rPr>
          <w:rFonts w:ascii="Arial" w:eastAsia="Times New Roman" w:hAnsi="Arial" w:cs="Arial"/>
          <w:lang w:val="en-CA"/>
        </w:rPr>
      </w:pPr>
      <w:r w:rsidRPr="00D92C28">
        <w:rPr>
          <w:rFonts w:ascii="Arial" w:eastAsia="Times New Roman" w:hAnsi="Arial" w:cs="Arial"/>
          <w:lang w:val="en-CA"/>
        </w:rPr>
        <w:t>18</w:t>
      </w:r>
      <w:r w:rsidR="004F70EB" w:rsidRPr="00D92C28">
        <w:rPr>
          <w:rFonts w:ascii="Arial" w:eastAsia="Times New Roman" w:hAnsi="Arial" w:cs="Arial"/>
          <w:lang w:val="en-CA"/>
        </w:rPr>
        <w:t>.3</w:t>
      </w:r>
      <w:r w:rsidR="004F70EB" w:rsidRPr="00D92C28">
        <w:rPr>
          <w:rFonts w:ascii="Arial" w:eastAsia="Times New Roman" w:hAnsi="Arial" w:cs="Arial"/>
          <w:lang w:val="en-CA"/>
        </w:rPr>
        <w:tab/>
        <w:t xml:space="preserve">The </w:t>
      </w:r>
      <w:r w:rsidR="008F168E" w:rsidRPr="00D92C28">
        <w:rPr>
          <w:rFonts w:ascii="Arial" w:eastAsia="Times New Roman" w:hAnsi="Arial" w:cs="Arial"/>
          <w:lang w:val="en-CA"/>
        </w:rPr>
        <w:t>Physician</w:t>
      </w:r>
      <w:r w:rsidR="004F70EB" w:rsidRPr="00D92C28">
        <w:rPr>
          <w:rFonts w:ascii="Arial" w:eastAsia="Times New Roman" w:hAnsi="Arial" w:cs="Arial"/>
          <w:lang w:val="en-CA"/>
        </w:rPr>
        <w:t xml:space="preserve"> agrees to provide</w:t>
      </w:r>
      <w:r w:rsidR="000E4B13" w:rsidRPr="00D92C28">
        <w:rPr>
          <w:rFonts w:ascii="Arial" w:eastAsia="Times New Roman" w:hAnsi="Arial" w:cs="Arial"/>
          <w:lang w:val="en-CA"/>
        </w:rPr>
        <w:t xml:space="preserve"> </w:t>
      </w:r>
      <w:r w:rsidR="004F70EB" w:rsidRPr="00D92C28">
        <w:rPr>
          <w:rFonts w:ascii="Arial" w:eastAsia="Times New Roman" w:hAnsi="Arial" w:cs="Arial"/>
          <w:lang w:val="en-CA"/>
        </w:rPr>
        <w:t xml:space="preserve">the Agency with evidence of the </w:t>
      </w:r>
      <w:r w:rsidR="00DA5A73" w:rsidRPr="00D92C28">
        <w:rPr>
          <w:rFonts w:ascii="Arial" w:eastAsia="Times New Roman" w:hAnsi="Arial" w:cs="Arial"/>
          <w:lang w:val="en-CA"/>
        </w:rPr>
        <w:t>membership</w:t>
      </w:r>
      <w:r w:rsidR="008B0674" w:rsidRPr="00D92C28">
        <w:rPr>
          <w:rFonts w:ascii="Arial" w:eastAsia="Times New Roman" w:hAnsi="Arial" w:cs="Arial"/>
          <w:lang w:val="en-CA"/>
        </w:rPr>
        <w:t>/protection</w:t>
      </w:r>
      <w:r w:rsidR="00DA5A73" w:rsidRPr="00D92C28">
        <w:rPr>
          <w:rFonts w:ascii="Arial" w:eastAsia="Times New Roman" w:hAnsi="Arial" w:cs="Arial"/>
          <w:lang w:val="en-CA"/>
        </w:rPr>
        <w:t xml:space="preserve"> </w:t>
      </w:r>
      <w:r w:rsidR="00EC12F2" w:rsidRPr="00D92C28">
        <w:rPr>
          <w:rFonts w:ascii="Arial" w:eastAsia="Times New Roman" w:hAnsi="Arial" w:cs="Arial"/>
          <w:lang w:val="en-CA"/>
        </w:rPr>
        <w:t xml:space="preserve">plan </w:t>
      </w:r>
      <w:r w:rsidR="00DA5A73" w:rsidRPr="00D92C28">
        <w:rPr>
          <w:rFonts w:ascii="Arial" w:eastAsia="Times New Roman" w:hAnsi="Arial" w:cs="Arial"/>
          <w:lang w:val="en-CA"/>
        </w:rPr>
        <w:t xml:space="preserve">or </w:t>
      </w:r>
      <w:r w:rsidR="004F70EB" w:rsidRPr="00D92C28">
        <w:rPr>
          <w:rFonts w:ascii="Arial" w:eastAsia="Times New Roman" w:hAnsi="Arial" w:cs="Arial"/>
          <w:lang w:val="en-CA"/>
        </w:rPr>
        <w:t>insurance</w:t>
      </w:r>
      <w:r w:rsidR="00DA5A73" w:rsidRPr="00D92C28">
        <w:rPr>
          <w:rFonts w:ascii="Arial" w:eastAsia="Times New Roman" w:hAnsi="Arial" w:cs="Arial"/>
          <w:lang w:val="en-CA"/>
        </w:rPr>
        <w:t xml:space="preserve"> </w:t>
      </w:r>
      <w:r w:rsidR="004F70EB" w:rsidRPr="00D92C28">
        <w:rPr>
          <w:rFonts w:ascii="Arial" w:eastAsia="Times New Roman" w:hAnsi="Arial" w:cs="Arial"/>
          <w:lang w:val="en-CA"/>
        </w:rPr>
        <w:t xml:space="preserve">coverage required under this Article </w:t>
      </w:r>
      <w:r w:rsidRPr="00D92C28">
        <w:rPr>
          <w:rFonts w:ascii="Arial" w:eastAsia="Times New Roman" w:hAnsi="Arial" w:cs="Arial"/>
          <w:lang w:val="en-CA"/>
        </w:rPr>
        <w:t>18</w:t>
      </w:r>
      <w:r w:rsidR="004F70EB" w:rsidRPr="00D92C28">
        <w:rPr>
          <w:rFonts w:ascii="Arial" w:eastAsia="Times New Roman" w:hAnsi="Arial" w:cs="Arial"/>
          <w:lang w:val="en-CA"/>
        </w:rPr>
        <w:t xml:space="preserve"> at the time of execution of this Contract and otherwise from time to time as requested by the Agency. </w:t>
      </w:r>
    </w:p>
    <w:p w14:paraId="12A28578" w14:textId="77777777" w:rsidR="004F70EB" w:rsidRPr="00D92C28" w:rsidRDefault="004F70EB" w:rsidP="004F70EB">
      <w:pPr>
        <w:spacing w:after="0" w:line="240" w:lineRule="auto"/>
        <w:rPr>
          <w:rFonts w:ascii="Arial" w:eastAsia="Times New Roman" w:hAnsi="Arial" w:cs="Arial"/>
          <w:lang w:val="en-CA"/>
        </w:rPr>
      </w:pPr>
    </w:p>
    <w:p w14:paraId="7FE70A8E" w14:textId="4823729F" w:rsidR="004F70EB" w:rsidRPr="00D92C28" w:rsidRDefault="004F70EB" w:rsidP="004F70EB">
      <w:pPr>
        <w:keepNext/>
        <w:spacing w:after="0" w:line="240" w:lineRule="auto"/>
        <w:outlineLvl w:val="3"/>
        <w:rPr>
          <w:rFonts w:ascii="Arial" w:eastAsia="Times New Roman" w:hAnsi="Arial" w:cs="Arial"/>
          <w:b/>
          <w:bCs/>
          <w:lang w:val="en-CA"/>
        </w:rPr>
      </w:pPr>
      <w:r w:rsidRPr="00D92C28">
        <w:rPr>
          <w:rFonts w:ascii="Arial" w:eastAsia="Times New Roman" w:hAnsi="Arial" w:cs="Arial"/>
          <w:b/>
          <w:bCs/>
          <w:lang w:val="en-CA"/>
        </w:rPr>
        <w:t xml:space="preserve">Article </w:t>
      </w:r>
      <w:r w:rsidR="00B85B08" w:rsidRPr="00D92C28">
        <w:rPr>
          <w:rFonts w:ascii="Arial" w:eastAsia="Times New Roman" w:hAnsi="Arial" w:cs="Arial"/>
          <w:b/>
          <w:bCs/>
          <w:lang w:val="en-CA"/>
        </w:rPr>
        <w:t>19</w:t>
      </w:r>
      <w:r w:rsidRPr="00D92C28">
        <w:rPr>
          <w:rFonts w:ascii="Arial" w:eastAsia="Times New Roman" w:hAnsi="Arial" w:cs="Arial"/>
          <w:b/>
          <w:bCs/>
          <w:lang w:val="en-CA"/>
        </w:rPr>
        <w:t>: Confidentiality</w:t>
      </w:r>
    </w:p>
    <w:p w14:paraId="5D8CF21B" w14:textId="77777777" w:rsidR="004F70EB" w:rsidRPr="00D92C28" w:rsidRDefault="004F70EB" w:rsidP="004F70EB">
      <w:pPr>
        <w:spacing w:after="0" w:line="240" w:lineRule="auto"/>
        <w:rPr>
          <w:rFonts w:ascii="Arial" w:eastAsia="Times New Roman" w:hAnsi="Arial" w:cs="Arial"/>
          <w:lang w:val="en-CA"/>
        </w:rPr>
      </w:pPr>
    </w:p>
    <w:p w14:paraId="0330CDDA" w14:textId="44FE0DCF" w:rsidR="004F70EB" w:rsidRPr="00D92C28" w:rsidRDefault="00B85B08" w:rsidP="004F70EB">
      <w:pPr>
        <w:tabs>
          <w:tab w:val="left" w:pos="600"/>
        </w:tabs>
        <w:spacing w:after="0" w:line="240" w:lineRule="auto"/>
        <w:ind w:left="600" w:hanging="600"/>
        <w:rPr>
          <w:rFonts w:ascii="Arial" w:eastAsia="Times New Roman" w:hAnsi="Arial" w:cs="Arial"/>
          <w:lang w:val="en-CA"/>
        </w:rPr>
      </w:pPr>
      <w:r w:rsidRPr="00D92C28">
        <w:rPr>
          <w:rFonts w:ascii="Arial" w:eastAsia="Times New Roman" w:hAnsi="Arial" w:cs="Arial"/>
          <w:lang w:val="en-CA"/>
        </w:rPr>
        <w:t>19</w:t>
      </w:r>
      <w:r w:rsidR="004F70EB" w:rsidRPr="00D92C28">
        <w:rPr>
          <w:rFonts w:ascii="Arial" w:eastAsia="Times New Roman" w:hAnsi="Arial" w:cs="Arial"/>
          <w:lang w:val="en-CA"/>
        </w:rPr>
        <w:t>.1</w:t>
      </w:r>
      <w:r w:rsidR="004F70EB" w:rsidRPr="00D92C28">
        <w:rPr>
          <w:rFonts w:ascii="Arial" w:eastAsia="Times New Roman" w:hAnsi="Arial" w:cs="Arial"/>
          <w:lang w:val="en-CA"/>
        </w:rPr>
        <w:tab/>
        <w:t xml:space="preserve">The </w:t>
      </w:r>
      <w:r w:rsidR="008F168E" w:rsidRPr="00D92C28">
        <w:rPr>
          <w:rFonts w:ascii="Arial" w:eastAsia="Times New Roman" w:hAnsi="Arial" w:cs="Arial"/>
          <w:lang w:val="en-CA"/>
        </w:rPr>
        <w:t>Physician</w:t>
      </w:r>
      <w:r w:rsidR="004F70EB" w:rsidRPr="00D92C28">
        <w:rPr>
          <w:rFonts w:ascii="Arial" w:eastAsia="Times New Roman" w:hAnsi="Arial" w:cs="Arial"/>
          <w:lang w:val="en-CA"/>
        </w:rPr>
        <w:t xml:space="preserve"> and the Agency </w:t>
      </w:r>
      <w:r w:rsidR="008E1799" w:rsidRPr="00D92C28">
        <w:rPr>
          <w:rFonts w:ascii="Arial" w:eastAsia="Times New Roman" w:hAnsi="Arial" w:cs="Arial"/>
          <w:lang w:val="en-CA"/>
        </w:rPr>
        <w:t xml:space="preserve">will </w:t>
      </w:r>
      <w:r w:rsidR="004F70EB" w:rsidRPr="00D92C28">
        <w:rPr>
          <w:rFonts w:ascii="Arial" w:eastAsia="Times New Roman" w:hAnsi="Arial" w:cs="Arial"/>
          <w:lang w:val="en-CA"/>
        </w:rPr>
        <w:t xml:space="preserve">maintain as confidential and not disclose any patient information, except as required or permitted by law. </w:t>
      </w:r>
    </w:p>
    <w:p w14:paraId="0255E816" w14:textId="77777777" w:rsidR="004F70EB" w:rsidRPr="00D92C28" w:rsidRDefault="004F70EB" w:rsidP="004F70EB">
      <w:pPr>
        <w:spacing w:after="0" w:line="240" w:lineRule="auto"/>
        <w:rPr>
          <w:rFonts w:ascii="Arial" w:eastAsia="Times New Roman" w:hAnsi="Arial" w:cs="Arial"/>
          <w:lang w:val="en-CA"/>
        </w:rPr>
      </w:pPr>
    </w:p>
    <w:p w14:paraId="34B536D6" w14:textId="6AD90CEC" w:rsidR="004F70EB" w:rsidRPr="00D92C28" w:rsidRDefault="00B85B08" w:rsidP="004F70EB">
      <w:pPr>
        <w:tabs>
          <w:tab w:val="left" w:pos="600"/>
        </w:tabs>
        <w:spacing w:after="0" w:line="240" w:lineRule="auto"/>
        <w:ind w:left="600" w:hanging="600"/>
        <w:rPr>
          <w:rFonts w:ascii="Arial" w:eastAsia="Times New Roman" w:hAnsi="Arial" w:cs="Arial"/>
          <w:lang w:val="en-CA"/>
        </w:rPr>
      </w:pPr>
      <w:r w:rsidRPr="00D92C28">
        <w:rPr>
          <w:rFonts w:ascii="Arial" w:eastAsia="Times New Roman" w:hAnsi="Arial" w:cs="Arial"/>
          <w:lang w:val="en-CA"/>
        </w:rPr>
        <w:t>19</w:t>
      </w:r>
      <w:r w:rsidR="004F70EB" w:rsidRPr="00D92C28">
        <w:rPr>
          <w:rFonts w:ascii="Arial" w:eastAsia="Times New Roman" w:hAnsi="Arial" w:cs="Arial"/>
          <w:lang w:val="en-CA"/>
        </w:rPr>
        <w:t>.2</w:t>
      </w:r>
      <w:r w:rsidR="004F70EB" w:rsidRPr="00D92C28">
        <w:rPr>
          <w:rFonts w:ascii="Arial" w:eastAsia="Times New Roman" w:hAnsi="Arial" w:cs="Arial"/>
          <w:lang w:val="en-CA"/>
        </w:rPr>
        <w:tab/>
        <w:t xml:space="preserve">The </w:t>
      </w:r>
      <w:r w:rsidR="008F168E" w:rsidRPr="00D92C28">
        <w:rPr>
          <w:rFonts w:ascii="Arial" w:eastAsia="Times New Roman" w:hAnsi="Arial" w:cs="Arial"/>
          <w:lang w:val="en-CA"/>
        </w:rPr>
        <w:t>Physician</w:t>
      </w:r>
      <w:r w:rsidR="004F70EB" w:rsidRPr="00D92C28">
        <w:rPr>
          <w:rFonts w:ascii="Arial" w:eastAsia="Times New Roman" w:hAnsi="Arial" w:cs="Arial"/>
          <w:lang w:val="en-CA"/>
        </w:rPr>
        <w:t xml:space="preserve"> must not, without the prior written consent of the Agency, publish, release</w:t>
      </w:r>
      <w:r w:rsidR="008D35EC" w:rsidRPr="00D92C28">
        <w:rPr>
          <w:rFonts w:ascii="Arial" w:eastAsia="Times New Roman" w:hAnsi="Arial" w:cs="Arial"/>
          <w:lang w:val="en-CA"/>
        </w:rPr>
        <w:t>,</w:t>
      </w:r>
      <w:r w:rsidR="004F70EB" w:rsidRPr="00D92C28">
        <w:rPr>
          <w:rFonts w:ascii="Arial" w:eastAsia="Times New Roman" w:hAnsi="Arial" w:cs="Arial"/>
          <w:lang w:val="en-CA"/>
        </w:rPr>
        <w:t xml:space="preserve"> or disclose or permit to be published, released, or disclosed before, during the Term or otherwise, any other confidential information supplied to, obtained by, or which comes to the knowledge of the </w:t>
      </w:r>
      <w:r w:rsidR="008F168E" w:rsidRPr="00D92C28">
        <w:rPr>
          <w:rFonts w:ascii="Arial" w:eastAsia="Times New Roman" w:hAnsi="Arial" w:cs="Arial"/>
          <w:lang w:val="en-CA"/>
        </w:rPr>
        <w:t>Physician</w:t>
      </w:r>
      <w:r w:rsidR="004F70EB" w:rsidRPr="00D92C28">
        <w:rPr>
          <w:rFonts w:ascii="Arial" w:eastAsia="Times New Roman" w:hAnsi="Arial" w:cs="Arial"/>
          <w:lang w:val="en-CA"/>
        </w:rPr>
        <w:t xml:space="preserve"> as a result of this Contract unless the publication, release or disclosure is</w:t>
      </w:r>
      <w:r w:rsidR="008745A6" w:rsidRPr="00D92C28">
        <w:rPr>
          <w:rFonts w:ascii="Arial" w:eastAsia="Times New Roman" w:hAnsi="Arial" w:cs="Arial"/>
          <w:lang w:val="en-CA"/>
        </w:rPr>
        <w:t xml:space="preserve"> required or permitted by law and is</w:t>
      </w:r>
      <w:r w:rsidR="004F70EB" w:rsidRPr="00D92C28">
        <w:rPr>
          <w:rFonts w:ascii="Arial" w:eastAsia="Times New Roman" w:hAnsi="Arial" w:cs="Arial"/>
          <w:lang w:val="en-CA"/>
        </w:rPr>
        <w:t xml:space="preserve">: </w:t>
      </w:r>
    </w:p>
    <w:p w14:paraId="27058BFA" w14:textId="77777777" w:rsidR="004F70EB" w:rsidRPr="00D92C28" w:rsidRDefault="004F70EB" w:rsidP="004F70EB">
      <w:pPr>
        <w:spacing w:after="0" w:line="240" w:lineRule="auto"/>
        <w:rPr>
          <w:rFonts w:ascii="Arial" w:eastAsia="Times New Roman" w:hAnsi="Arial" w:cs="Arial"/>
          <w:lang w:val="en-CA"/>
        </w:rPr>
      </w:pPr>
    </w:p>
    <w:p w14:paraId="1AD7B8A9" w14:textId="3FD13E31" w:rsidR="004F70EB" w:rsidRPr="00D92C28" w:rsidRDefault="00B85B08" w:rsidP="004F70EB">
      <w:pPr>
        <w:tabs>
          <w:tab w:val="left" w:pos="600"/>
          <w:tab w:val="left" w:pos="1350"/>
        </w:tabs>
        <w:spacing w:after="0" w:line="240" w:lineRule="auto"/>
        <w:ind w:left="600"/>
        <w:rPr>
          <w:rFonts w:ascii="Arial" w:eastAsia="Times New Roman" w:hAnsi="Arial" w:cs="Arial"/>
          <w:lang w:val="en-CA"/>
        </w:rPr>
      </w:pPr>
      <w:r w:rsidRPr="00D92C28">
        <w:rPr>
          <w:rFonts w:ascii="Arial" w:eastAsia="Times New Roman" w:hAnsi="Arial" w:cs="Arial"/>
          <w:lang w:val="en-CA"/>
        </w:rPr>
        <w:t>19</w:t>
      </w:r>
      <w:r w:rsidR="004F70EB" w:rsidRPr="00D92C28">
        <w:rPr>
          <w:rFonts w:ascii="Arial" w:eastAsia="Times New Roman" w:hAnsi="Arial" w:cs="Arial"/>
          <w:lang w:val="en-CA"/>
        </w:rPr>
        <w:t>.2.1</w:t>
      </w:r>
      <w:r w:rsidR="004F70EB" w:rsidRPr="00D92C28">
        <w:rPr>
          <w:rFonts w:ascii="Arial" w:eastAsia="Times New Roman" w:hAnsi="Arial" w:cs="Arial"/>
          <w:lang w:val="en-CA"/>
        </w:rPr>
        <w:tab/>
        <w:t xml:space="preserve">necessary to fulfill </w:t>
      </w:r>
      <w:r w:rsidR="007B6ED1" w:rsidRPr="00D92C28">
        <w:rPr>
          <w:rFonts w:ascii="Arial" w:eastAsia="Times New Roman" w:hAnsi="Arial" w:cs="Arial"/>
          <w:lang w:val="en-CA"/>
        </w:rPr>
        <w:t>the Physician’s</w:t>
      </w:r>
      <w:r w:rsidR="004F70EB" w:rsidRPr="00D92C28">
        <w:rPr>
          <w:rFonts w:ascii="Arial" w:eastAsia="Times New Roman" w:hAnsi="Arial" w:cs="Arial"/>
          <w:lang w:val="en-CA"/>
        </w:rPr>
        <w:t xml:space="preserve"> obligations under this Contract; </w:t>
      </w:r>
      <w:r w:rsidR="008B0674" w:rsidRPr="00D92C28">
        <w:rPr>
          <w:rFonts w:ascii="Arial" w:eastAsia="Times New Roman" w:hAnsi="Arial" w:cs="Arial"/>
          <w:lang w:val="en-CA"/>
        </w:rPr>
        <w:t>or</w:t>
      </w:r>
    </w:p>
    <w:p w14:paraId="6EE3142F" w14:textId="77777777" w:rsidR="004F70EB" w:rsidRPr="00D92C28" w:rsidRDefault="004F70EB" w:rsidP="00DF0446">
      <w:pPr>
        <w:tabs>
          <w:tab w:val="left" w:pos="600"/>
          <w:tab w:val="left" w:pos="1600"/>
        </w:tabs>
        <w:spacing w:after="0" w:line="240" w:lineRule="auto"/>
        <w:ind w:left="1320" w:hanging="690"/>
        <w:rPr>
          <w:rFonts w:ascii="Arial" w:eastAsia="Times New Roman" w:hAnsi="Arial" w:cs="Arial"/>
          <w:lang w:val="en-CA"/>
        </w:rPr>
      </w:pPr>
    </w:p>
    <w:p w14:paraId="585A2184" w14:textId="4B0726C6" w:rsidR="004F70EB" w:rsidRPr="00D92C28" w:rsidRDefault="00B85B08" w:rsidP="00DF0446">
      <w:pPr>
        <w:tabs>
          <w:tab w:val="left" w:pos="600"/>
          <w:tab w:val="left" w:pos="1600"/>
        </w:tabs>
        <w:spacing w:after="0" w:line="240" w:lineRule="auto"/>
        <w:ind w:left="1320" w:hanging="690"/>
        <w:rPr>
          <w:rFonts w:ascii="Arial" w:eastAsia="Times New Roman" w:hAnsi="Arial" w:cs="Arial"/>
          <w:lang w:val="en-CA"/>
        </w:rPr>
      </w:pPr>
      <w:r w:rsidRPr="00D92C28">
        <w:rPr>
          <w:rFonts w:ascii="Arial" w:eastAsia="Times New Roman" w:hAnsi="Arial" w:cs="Arial"/>
          <w:lang w:val="en-CA"/>
        </w:rPr>
        <w:t>19</w:t>
      </w:r>
      <w:r w:rsidR="004F70EB" w:rsidRPr="00D92C28">
        <w:rPr>
          <w:rFonts w:ascii="Arial" w:eastAsia="Times New Roman" w:hAnsi="Arial" w:cs="Arial"/>
          <w:lang w:val="en-CA"/>
        </w:rPr>
        <w:t>.2.</w:t>
      </w:r>
      <w:r w:rsidR="008B0674" w:rsidRPr="00D92C28">
        <w:rPr>
          <w:rFonts w:ascii="Arial" w:eastAsia="Times New Roman" w:hAnsi="Arial" w:cs="Arial"/>
          <w:lang w:val="en-CA"/>
        </w:rPr>
        <w:t>2</w:t>
      </w:r>
      <w:r w:rsidR="004F70EB" w:rsidRPr="00D92C28">
        <w:rPr>
          <w:rFonts w:ascii="Arial" w:eastAsia="Times New Roman" w:hAnsi="Arial" w:cs="Arial"/>
          <w:lang w:val="en-CA"/>
        </w:rPr>
        <w:tab/>
        <w:t xml:space="preserve">made in accordance with professional obligations as identified by the College of Physicians and Surgeons of BC; or </w:t>
      </w:r>
    </w:p>
    <w:p w14:paraId="14C4B007" w14:textId="77777777" w:rsidR="004F70EB" w:rsidRPr="00D92C28" w:rsidRDefault="004F70EB" w:rsidP="004F70EB">
      <w:pPr>
        <w:tabs>
          <w:tab w:val="left" w:pos="600"/>
          <w:tab w:val="left" w:pos="1600"/>
        </w:tabs>
        <w:spacing w:after="0" w:line="240" w:lineRule="auto"/>
        <w:ind w:left="1320"/>
        <w:rPr>
          <w:rFonts w:ascii="Arial" w:eastAsia="Times New Roman" w:hAnsi="Arial" w:cs="Arial"/>
          <w:lang w:val="en-CA"/>
        </w:rPr>
      </w:pPr>
    </w:p>
    <w:p w14:paraId="58A1C5AC" w14:textId="5205A9BF" w:rsidR="004F70EB" w:rsidRPr="00D92C28" w:rsidRDefault="00B85B08" w:rsidP="004F70EB">
      <w:pPr>
        <w:tabs>
          <w:tab w:val="left" w:pos="600"/>
          <w:tab w:val="left" w:pos="1350"/>
        </w:tabs>
        <w:spacing w:after="0" w:line="240" w:lineRule="auto"/>
        <w:ind w:left="600"/>
        <w:rPr>
          <w:rFonts w:ascii="Arial" w:eastAsia="Times New Roman" w:hAnsi="Arial" w:cs="Arial"/>
          <w:lang w:val="en-CA"/>
        </w:rPr>
      </w:pPr>
      <w:r w:rsidRPr="00D92C28">
        <w:rPr>
          <w:rFonts w:ascii="Arial" w:eastAsia="Times New Roman" w:hAnsi="Arial" w:cs="Arial"/>
          <w:lang w:val="en-CA"/>
        </w:rPr>
        <w:t>19</w:t>
      </w:r>
      <w:r w:rsidR="004F70EB" w:rsidRPr="00D92C28">
        <w:rPr>
          <w:rFonts w:ascii="Arial" w:eastAsia="Times New Roman" w:hAnsi="Arial" w:cs="Arial"/>
          <w:lang w:val="en-CA"/>
        </w:rPr>
        <w:t>.2.</w:t>
      </w:r>
      <w:r w:rsidR="008B0674" w:rsidRPr="00D92C28">
        <w:rPr>
          <w:rFonts w:ascii="Arial" w:eastAsia="Times New Roman" w:hAnsi="Arial" w:cs="Arial"/>
          <w:lang w:val="en-CA"/>
        </w:rPr>
        <w:t>3</w:t>
      </w:r>
      <w:r w:rsidR="004F70EB" w:rsidRPr="00D92C28">
        <w:rPr>
          <w:rFonts w:ascii="Arial" w:eastAsia="Times New Roman" w:hAnsi="Arial" w:cs="Arial"/>
          <w:lang w:val="en-CA"/>
        </w:rPr>
        <w:tab/>
        <w:t xml:space="preserve">in reference to this Contract. </w:t>
      </w:r>
    </w:p>
    <w:p w14:paraId="51293C1D" w14:textId="77777777" w:rsidR="004F70EB" w:rsidRPr="00D92C28" w:rsidRDefault="004F70EB" w:rsidP="004F70EB">
      <w:pPr>
        <w:tabs>
          <w:tab w:val="left" w:pos="600"/>
          <w:tab w:val="left" w:pos="1350"/>
        </w:tabs>
        <w:spacing w:after="0" w:line="240" w:lineRule="auto"/>
        <w:rPr>
          <w:rFonts w:ascii="Arial" w:eastAsia="Times New Roman" w:hAnsi="Arial" w:cs="Arial"/>
          <w:lang w:val="en-CA"/>
        </w:rPr>
      </w:pPr>
    </w:p>
    <w:p w14:paraId="35F3FC34" w14:textId="672E3BE9" w:rsidR="004F70EB" w:rsidRPr="00D92C28" w:rsidRDefault="00B85B08" w:rsidP="004F70EB">
      <w:pPr>
        <w:tabs>
          <w:tab w:val="left" w:pos="700"/>
        </w:tabs>
        <w:spacing w:after="0" w:line="240" w:lineRule="auto"/>
        <w:ind w:left="700" w:hanging="700"/>
        <w:rPr>
          <w:rFonts w:ascii="Arial" w:eastAsia="Times New Roman" w:hAnsi="Arial" w:cs="Arial"/>
          <w:lang w:val="en-CA"/>
        </w:rPr>
      </w:pPr>
      <w:r w:rsidRPr="00D92C28">
        <w:rPr>
          <w:rFonts w:ascii="Arial" w:eastAsia="Times New Roman" w:hAnsi="Arial" w:cs="Arial"/>
          <w:lang w:val="en-CA"/>
        </w:rPr>
        <w:t>19</w:t>
      </w:r>
      <w:r w:rsidR="004F70EB" w:rsidRPr="00D92C28">
        <w:rPr>
          <w:rFonts w:ascii="Arial" w:eastAsia="Times New Roman" w:hAnsi="Arial" w:cs="Arial"/>
          <w:lang w:val="en-CA"/>
        </w:rPr>
        <w:t>.3</w:t>
      </w:r>
      <w:r w:rsidR="004F70EB" w:rsidRPr="00D92C28">
        <w:rPr>
          <w:rFonts w:ascii="Arial" w:eastAsia="Times New Roman" w:hAnsi="Arial" w:cs="Arial"/>
          <w:lang w:val="en-CA"/>
        </w:rPr>
        <w:tab/>
        <w:t xml:space="preserve">For the purposes of this Article </w:t>
      </w:r>
      <w:r w:rsidRPr="00D92C28">
        <w:rPr>
          <w:rFonts w:ascii="Arial" w:eastAsia="Times New Roman" w:hAnsi="Arial" w:cs="Arial"/>
          <w:lang w:val="en-CA"/>
        </w:rPr>
        <w:t>19</w:t>
      </w:r>
      <w:r w:rsidR="004F70EB" w:rsidRPr="00D92C28">
        <w:rPr>
          <w:rFonts w:ascii="Arial" w:eastAsia="Times New Roman" w:hAnsi="Arial" w:cs="Arial"/>
          <w:lang w:val="en-CA"/>
        </w:rPr>
        <w:t xml:space="preserve">, information </w:t>
      </w:r>
      <w:r w:rsidR="008E1799" w:rsidRPr="00D92C28">
        <w:rPr>
          <w:rFonts w:ascii="Arial" w:eastAsia="Times New Roman" w:hAnsi="Arial" w:cs="Arial"/>
          <w:lang w:val="en-CA"/>
        </w:rPr>
        <w:t xml:space="preserve">will </w:t>
      </w:r>
      <w:r w:rsidR="004F70EB" w:rsidRPr="00D92C28">
        <w:rPr>
          <w:rFonts w:ascii="Arial" w:eastAsia="Times New Roman" w:hAnsi="Arial" w:cs="Arial"/>
          <w:lang w:val="en-CA"/>
        </w:rPr>
        <w:t xml:space="preserve">be deemed to be confidential where all of the following criteria are met: </w:t>
      </w:r>
    </w:p>
    <w:p w14:paraId="6C1F1E4C" w14:textId="77777777" w:rsidR="004F70EB" w:rsidRPr="00D92C28" w:rsidRDefault="004F70EB" w:rsidP="004F70EB">
      <w:pPr>
        <w:spacing w:after="0" w:line="240" w:lineRule="auto"/>
        <w:rPr>
          <w:rFonts w:ascii="Arial" w:eastAsia="Times New Roman" w:hAnsi="Arial" w:cs="Arial"/>
          <w:lang w:val="en-CA"/>
        </w:rPr>
      </w:pPr>
    </w:p>
    <w:p w14:paraId="00DA276C" w14:textId="40B6FC51" w:rsidR="004F70EB" w:rsidRPr="00D92C28" w:rsidRDefault="00B85B08" w:rsidP="004F70EB">
      <w:pPr>
        <w:spacing w:after="0" w:line="240" w:lineRule="auto"/>
        <w:ind w:firstLine="700"/>
        <w:rPr>
          <w:rFonts w:ascii="Arial" w:eastAsia="Times New Roman" w:hAnsi="Arial" w:cs="Arial"/>
          <w:lang w:val="en-CA"/>
        </w:rPr>
      </w:pPr>
      <w:r w:rsidRPr="00D92C28">
        <w:rPr>
          <w:rFonts w:ascii="Arial" w:eastAsia="Times New Roman" w:hAnsi="Arial" w:cs="Arial"/>
          <w:lang w:val="en-CA"/>
        </w:rPr>
        <w:t>19</w:t>
      </w:r>
      <w:r w:rsidR="004F70EB" w:rsidRPr="00D92C28">
        <w:rPr>
          <w:rFonts w:ascii="Arial" w:eastAsia="Times New Roman" w:hAnsi="Arial" w:cs="Arial"/>
          <w:lang w:val="en-CA"/>
        </w:rPr>
        <w:t>.3.1</w:t>
      </w:r>
      <w:r w:rsidR="004F70EB" w:rsidRPr="00D92C28">
        <w:rPr>
          <w:rFonts w:ascii="Arial" w:eastAsia="Times New Roman" w:hAnsi="Arial" w:cs="Arial"/>
          <w:lang w:val="en-CA"/>
        </w:rPr>
        <w:tab/>
        <w:t xml:space="preserve">the information is not found in the public domain; </w:t>
      </w:r>
    </w:p>
    <w:p w14:paraId="4C271D98" w14:textId="77777777" w:rsidR="004F70EB" w:rsidRPr="00D92C28" w:rsidRDefault="004F70EB" w:rsidP="004F70EB">
      <w:pPr>
        <w:spacing w:after="0" w:line="240" w:lineRule="auto"/>
        <w:ind w:left="1600"/>
        <w:rPr>
          <w:rFonts w:ascii="Arial" w:eastAsia="Times New Roman" w:hAnsi="Arial" w:cs="Arial"/>
          <w:lang w:val="en-CA"/>
        </w:rPr>
      </w:pPr>
    </w:p>
    <w:p w14:paraId="13A73560" w14:textId="142BCA7B" w:rsidR="004F70EB" w:rsidRPr="00D92C28" w:rsidRDefault="00B85B08" w:rsidP="004F70EB">
      <w:pPr>
        <w:spacing w:after="0" w:line="240" w:lineRule="auto"/>
        <w:ind w:left="1435" w:hanging="735"/>
        <w:rPr>
          <w:rFonts w:ascii="Arial" w:eastAsia="Times New Roman" w:hAnsi="Arial" w:cs="Arial"/>
          <w:lang w:val="en-CA"/>
        </w:rPr>
      </w:pPr>
      <w:r w:rsidRPr="00D92C28">
        <w:rPr>
          <w:rFonts w:ascii="Arial" w:eastAsia="Times New Roman" w:hAnsi="Arial" w:cs="Arial"/>
          <w:lang w:val="en-CA"/>
        </w:rPr>
        <w:t>19</w:t>
      </w:r>
      <w:r w:rsidR="004F70EB" w:rsidRPr="00D92C28">
        <w:rPr>
          <w:rFonts w:ascii="Arial" w:eastAsia="Times New Roman" w:hAnsi="Arial" w:cs="Arial"/>
          <w:lang w:val="en-CA"/>
        </w:rPr>
        <w:t>.3.2</w:t>
      </w:r>
      <w:r w:rsidR="004F70EB" w:rsidRPr="00D92C28">
        <w:rPr>
          <w:rFonts w:ascii="Arial" w:eastAsia="Times New Roman" w:hAnsi="Arial" w:cs="Arial"/>
          <w:lang w:val="en-CA"/>
        </w:rPr>
        <w:tab/>
        <w:t xml:space="preserve">the information was imparted to the </w:t>
      </w:r>
      <w:r w:rsidR="008F168E" w:rsidRPr="00D92C28">
        <w:rPr>
          <w:rFonts w:ascii="Arial" w:eastAsia="Times New Roman" w:hAnsi="Arial" w:cs="Arial"/>
          <w:lang w:val="en-CA"/>
        </w:rPr>
        <w:t>Physician</w:t>
      </w:r>
      <w:r w:rsidR="004F70EB" w:rsidRPr="00D92C28">
        <w:rPr>
          <w:rFonts w:ascii="Arial" w:eastAsia="Times New Roman" w:hAnsi="Arial" w:cs="Arial"/>
          <w:lang w:val="en-CA"/>
        </w:rPr>
        <w:t xml:space="preserve"> and disclosed in circumstances of confidence, or would be understood by parties exercising reasonable business judgement to be confidential; and </w:t>
      </w:r>
    </w:p>
    <w:p w14:paraId="10B76B0F" w14:textId="77777777" w:rsidR="004F70EB" w:rsidRPr="00D92C28" w:rsidRDefault="004F70EB" w:rsidP="004F70EB">
      <w:pPr>
        <w:spacing w:after="0" w:line="240" w:lineRule="auto"/>
        <w:ind w:left="1600"/>
        <w:rPr>
          <w:rFonts w:ascii="Arial" w:eastAsia="Times New Roman" w:hAnsi="Arial" w:cs="Arial"/>
          <w:lang w:val="en-CA"/>
        </w:rPr>
      </w:pPr>
    </w:p>
    <w:p w14:paraId="6792E75A" w14:textId="7833850F" w:rsidR="004F70EB" w:rsidRPr="00D92C28" w:rsidRDefault="004F70EB" w:rsidP="004F70EB">
      <w:pPr>
        <w:tabs>
          <w:tab w:val="left" w:pos="709"/>
        </w:tabs>
        <w:spacing w:after="0" w:line="240" w:lineRule="auto"/>
        <w:ind w:left="1435" w:hanging="1435"/>
        <w:rPr>
          <w:rFonts w:ascii="Arial" w:eastAsia="Times New Roman" w:hAnsi="Arial" w:cs="Arial"/>
          <w:lang w:val="en-CA"/>
        </w:rPr>
      </w:pPr>
      <w:r w:rsidRPr="00D92C28">
        <w:rPr>
          <w:rFonts w:ascii="Arial" w:eastAsia="Times New Roman" w:hAnsi="Arial" w:cs="Arial"/>
          <w:lang w:val="en-CA"/>
        </w:rPr>
        <w:tab/>
      </w:r>
      <w:r w:rsidR="00B85B08" w:rsidRPr="00D92C28">
        <w:rPr>
          <w:rFonts w:ascii="Arial" w:eastAsia="Times New Roman" w:hAnsi="Arial" w:cs="Arial"/>
          <w:lang w:val="en-CA"/>
        </w:rPr>
        <w:t>19</w:t>
      </w:r>
      <w:r w:rsidRPr="00D92C28">
        <w:rPr>
          <w:rFonts w:ascii="Arial" w:eastAsia="Times New Roman" w:hAnsi="Arial" w:cs="Arial"/>
          <w:lang w:val="en-CA"/>
        </w:rPr>
        <w:t>.3.3</w:t>
      </w:r>
      <w:r w:rsidRPr="00D92C28">
        <w:rPr>
          <w:rFonts w:ascii="Arial" w:eastAsia="Times New Roman" w:hAnsi="Arial" w:cs="Arial"/>
          <w:lang w:val="en-CA"/>
        </w:rPr>
        <w:tab/>
        <w:t xml:space="preserve">the Agency has maintained adequate internal control to ensure the information remained confidential. </w:t>
      </w:r>
    </w:p>
    <w:p w14:paraId="09C25DC9" w14:textId="77777777" w:rsidR="004F70EB" w:rsidRPr="00D92C28" w:rsidRDefault="004F70EB" w:rsidP="004F70EB">
      <w:pPr>
        <w:tabs>
          <w:tab w:val="left" w:pos="709"/>
        </w:tabs>
        <w:spacing w:after="0" w:line="240" w:lineRule="auto"/>
        <w:ind w:left="1435" w:hanging="1435"/>
        <w:rPr>
          <w:rFonts w:ascii="Arial" w:eastAsia="Times New Roman" w:hAnsi="Arial" w:cs="Arial"/>
          <w:lang w:val="en-CA"/>
        </w:rPr>
      </w:pPr>
    </w:p>
    <w:p w14:paraId="0094A5B1" w14:textId="67AA7F97" w:rsidR="004F70EB" w:rsidRPr="00D92C28" w:rsidRDefault="004F70EB" w:rsidP="004F70EB">
      <w:pPr>
        <w:keepNext/>
        <w:spacing w:after="0" w:line="240" w:lineRule="auto"/>
        <w:outlineLvl w:val="3"/>
        <w:rPr>
          <w:rFonts w:ascii="Arial" w:eastAsia="Times New Roman" w:hAnsi="Arial" w:cs="Arial"/>
          <w:b/>
          <w:bCs/>
          <w:lang w:val="en-CA"/>
        </w:rPr>
      </w:pPr>
      <w:r w:rsidRPr="00D92C28">
        <w:rPr>
          <w:rFonts w:ascii="Arial" w:eastAsia="Times New Roman" w:hAnsi="Arial" w:cs="Arial"/>
          <w:b/>
          <w:bCs/>
          <w:lang w:val="en-CA"/>
        </w:rPr>
        <w:t xml:space="preserve">Article </w:t>
      </w:r>
      <w:r w:rsidR="00B85B08" w:rsidRPr="00D92C28">
        <w:rPr>
          <w:rFonts w:ascii="Arial" w:eastAsia="Times New Roman" w:hAnsi="Arial" w:cs="Arial"/>
          <w:b/>
          <w:bCs/>
          <w:lang w:val="en-CA"/>
        </w:rPr>
        <w:t>20</w:t>
      </w:r>
      <w:r w:rsidRPr="00D92C28">
        <w:rPr>
          <w:rFonts w:ascii="Arial" w:eastAsia="Times New Roman" w:hAnsi="Arial" w:cs="Arial"/>
          <w:b/>
          <w:bCs/>
          <w:lang w:val="en-CA"/>
        </w:rPr>
        <w:t xml:space="preserve">: Conflict of Interest </w:t>
      </w:r>
    </w:p>
    <w:p w14:paraId="61A51738" w14:textId="77777777" w:rsidR="004F70EB" w:rsidRPr="00D92C28" w:rsidRDefault="004F70EB" w:rsidP="004F70EB">
      <w:pPr>
        <w:spacing w:after="0" w:line="240" w:lineRule="auto"/>
        <w:rPr>
          <w:rFonts w:ascii="Arial" w:eastAsia="Times New Roman" w:hAnsi="Arial" w:cs="Arial"/>
          <w:lang w:val="en-CA"/>
        </w:rPr>
      </w:pPr>
    </w:p>
    <w:p w14:paraId="1578A7B9" w14:textId="4949D9A0" w:rsidR="004F70EB" w:rsidRPr="00D92C28" w:rsidRDefault="00B85B08" w:rsidP="004F70EB">
      <w:pPr>
        <w:tabs>
          <w:tab w:val="left" w:pos="700"/>
        </w:tabs>
        <w:spacing w:after="0" w:line="240" w:lineRule="auto"/>
        <w:ind w:left="700" w:hanging="700"/>
        <w:rPr>
          <w:rFonts w:ascii="Arial" w:eastAsia="Times New Roman" w:hAnsi="Arial" w:cs="Arial"/>
          <w:lang w:val="en-CA"/>
        </w:rPr>
      </w:pPr>
      <w:r w:rsidRPr="00D92C28">
        <w:rPr>
          <w:rFonts w:ascii="Arial" w:eastAsia="Times New Roman" w:hAnsi="Arial" w:cs="Arial"/>
          <w:lang w:val="en-CA"/>
        </w:rPr>
        <w:t>20</w:t>
      </w:r>
      <w:r w:rsidR="004F70EB" w:rsidRPr="00D92C28">
        <w:rPr>
          <w:rFonts w:ascii="Arial" w:eastAsia="Times New Roman" w:hAnsi="Arial" w:cs="Arial"/>
          <w:lang w:val="en-CA"/>
        </w:rPr>
        <w:t>.1</w:t>
      </w:r>
      <w:r w:rsidR="004F70EB" w:rsidRPr="00D92C28">
        <w:rPr>
          <w:rFonts w:ascii="Arial" w:eastAsia="Times New Roman" w:hAnsi="Arial" w:cs="Arial"/>
          <w:lang w:val="en-CA"/>
        </w:rPr>
        <w:tab/>
        <w:t xml:space="preserve">During the Term, absent the written consent of the Agency, the </w:t>
      </w:r>
      <w:r w:rsidR="008F168E" w:rsidRPr="00D92C28">
        <w:rPr>
          <w:rFonts w:ascii="Arial" w:eastAsia="Times New Roman" w:hAnsi="Arial" w:cs="Arial"/>
          <w:lang w:val="en-CA"/>
        </w:rPr>
        <w:t>Physician</w:t>
      </w:r>
      <w:r w:rsidR="004F70EB" w:rsidRPr="00D92C28">
        <w:rPr>
          <w:rFonts w:ascii="Arial" w:eastAsia="Times New Roman" w:hAnsi="Arial" w:cs="Arial"/>
          <w:lang w:val="en-CA"/>
        </w:rPr>
        <w:t xml:space="preserve"> must not perform a service for or provide advice to any person, firm or corporation where the performance of the service or the provision of the advice may or does give rise to a conflict of interest</w:t>
      </w:r>
      <w:r w:rsidR="0037200F" w:rsidRPr="00D92C28">
        <w:rPr>
          <w:rFonts w:ascii="Arial" w:eastAsia="Times New Roman" w:hAnsi="Arial" w:cs="Arial"/>
          <w:lang w:val="en-CA"/>
        </w:rPr>
        <w:t xml:space="preserve"> under this Contract</w:t>
      </w:r>
      <w:r w:rsidR="004F70EB" w:rsidRPr="00D92C28">
        <w:rPr>
          <w:rFonts w:ascii="Arial" w:eastAsia="Times New Roman" w:hAnsi="Arial" w:cs="Arial"/>
          <w:lang w:val="en-CA"/>
        </w:rPr>
        <w:t>.</w:t>
      </w:r>
    </w:p>
    <w:p w14:paraId="50C7241F" w14:textId="77777777" w:rsidR="004F70EB" w:rsidRPr="00D92C28" w:rsidRDefault="004F70EB" w:rsidP="004F70EB">
      <w:pPr>
        <w:spacing w:after="0" w:line="240" w:lineRule="auto"/>
        <w:rPr>
          <w:rFonts w:ascii="Arial" w:eastAsia="Times New Roman" w:hAnsi="Arial" w:cs="Arial"/>
          <w:lang w:val="en-CA"/>
        </w:rPr>
      </w:pPr>
    </w:p>
    <w:p w14:paraId="02C190C8" w14:textId="5215DA75" w:rsidR="004F70EB" w:rsidRPr="00D92C28" w:rsidRDefault="00B85B08" w:rsidP="004F70EB">
      <w:pPr>
        <w:tabs>
          <w:tab w:val="left" w:pos="700"/>
        </w:tabs>
        <w:spacing w:after="0" w:line="240" w:lineRule="auto"/>
        <w:ind w:left="700" w:hanging="700"/>
        <w:rPr>
          <w:rFonts w:ascii="Arial" w:eastAsia="Times New Roman" w:hAnsi="Arial" w:cs="Arial"/>
          <w:lang w:val="en-CA"/>
        </w:rPr>
      </w:pPr>
      <w:r w:rsidRPr="00D92C28">
        <w:rPr>
          <w:rFonts w:ascii="Arial" w:eastAsia="Times New Roman" w:hAnsi="Arial" w:cs="Arial"/>
          <w:lang w:val="en-CA"/>
        </w:rPr>
        <w:t>20</w:t>
      </w:r>
      <w:r w:rsidR="004F70EB" w:rsidRPr="00D92C28">
        <w:rPr>
          <w:rFonts w:ascii="Arial" w:eastAsia="Times New Roman" w:hAnsi="Arial" w:cs="Arial"/>
          <w:lang w:val="en-CA"/>
        </w:rPr>
        <w:t>.2</w:t>
      </w:r>
      <w:r w:rsidR="004F70EB" w:rsidRPr="00D92C28">
        <w:rPr>
          <w:rFonts w:ascii="Arial" w:eastAsia="Times New Roman" w:hAnsi="Arial" w:cs="Arial"/>
          <w:lang w:val="en-CA"/>
        </w:rPr>
        <w:tab/>
        <w:t xml:space="preserve">The parties will attempt to resolve at the local level any question as to whether the </w:t>
      </w:r>
      <w:r w:rsidR="008F168E" w:rsidRPr="00D92C28">
        <w:rPr>
          <w:rFonts w:ascii="Arial" w:eastAsia="Times New Roman" w:hAnsi="Arial" w:cs="Arial"/>
          <w:lang w:val="en-CA"/>
        </w:rPr>
        <w:t>Physician</w:t>
      </w:r>
      <w:r w:rsidR="004F70EB" w:rsidRPr="00D92C28">
        <w:rPr>
          <w:rFonts w:ascii="Arial" w:eastAsia="Times New Roman" w:hAnsi="Arial" w:cs="Arial"/>
          <w:lang w:val="en-CA"/>
        </w:rPr>
        <w:t xml:space="preserve"> has breached or may breach clause </w:t>
      </w:r>
      <w:r w:rsidRPr="00D92C28">
        <w:rPr>
          <w:rFonts w:ascii="Arial" w:eastAsia="Times New Roman" w:hAnsi="Arial" w:cs="Arial"/>
          <w:lang w:val="en-CA"/>
        </w:rPr>
        <w:t>20</w:t>
      </w:r>
      <w:r w:rsidR="004F70EB" w:rsidRPr="00D92C28">
        <w:rPr>
          <w:rFonts w:ascii="Arial" w:eastAsia="Times New Roman" w:hAnsi="Arial" w:cs="Arial"/>
          <w:lang w:val="en-CA"/>
        </w:rPr>
        <w:t>.1. If the parties are unable to resolve the issue, it will be referred to mediation and/or arbitration pursuant to Article 8 of this Contract.</w:t>
      </w:r>
    </w:p>
    <w:p w14:paraId="56DC0220" w14:textId="77777777" w:rsidR="004F70EB" w:rsidRPr="00D92C28" w:rsidRDefault="004F70EB" w:rsidP="004F70EB">
      <w:pPr>
        <w:spacing w:after="0" w:line="240" w:lineRule="auto"/>
        <w:rPr>
          <w:rFonts w:ascii="Arial" w:eastAsia="Times New Roman" w:hAnsi="Arial" w:cs="Arial"/>
          <w:lang w:val="en-CA"/>
        </w:rPr>
      </w:pPr>
    </w:p>
    <w:p w14:paraId="514A6BAE" w14:textId="35142B42" w:rsidR="004F70EB" w:rsidRPr="00D92C28" w:rsidRDefault="004F70EB" w:rsidP="004F70EB">
      <w:pPr>
        <w:keepNext/>
        <w:spacing w:after="0" w:line="240" w:lineRule="auto"/>
        <w:outlineLvl w:val="3"/>
        <w:rPr>
          <w:rFonts w:ascii="Arial" w:eastAsia="Times New Roman" w:hAnsi="Arial" w:cs="Arial"/>
          <w:b/>
          <w:bCs/>
          <w:lang w:val="en-CA"/>
        </w:rPr>
      </w:pPr>
      <w:r w:rsidRPr="00D92C28">
        <w:rPr>
          <w:rFonts w:ascii="Arial" w:eastAsia="Times New Roman" w:hAnsi="Arial" w:cs="Arial"/>
          <w:b/>
          <w:bCs/>
          <w:lang w:val="en-CA"/>
        </w:rPr>
        <w:t>Article 2</w:t>
      </w:r>
      <w:r w:rsidR="00B85B08" w:rsidRPr="00D92C28">
        <w:rPr>
          <w:rFonts w:ascii="Arial" w:eastAsia="Times New Roman" w:hAnsi="Arial" w:cs="Arial"/>
          <w:b/>
          <w:bCs/>
          <w:lang w:val="en-CA"/>
        </w:rPr>
        <w:t>1</w:t>
      </w:r>
      <w:r w:rsidRPr="00D92C28">
        <w:rPr>
          <w:rFonts w:ascii="Arial" w:eastAsia="Times New Roman" w:hAnsi="Arial" w:cs="Arial"/>
          <w:b/>
          <w:bCs/>
          <w:lang w:val="en-CA"/>
        </w:rPr>
        <w:t xml:space="preserve">: Ownership </w:t>
      </w:r>
    </w:p>
    <w:p w14:paraId="2F11CBD4" w14:textId="77777777" w:rsidR="004F70EB" w:rsidRPr="00D92C28" w:rsidRDefault="004F70EB" w:rsidP="004F70EB">
      <w:pPr>
        <w:spacing w:after="0" w:line="240" w:lineRule="auto"/>
        <w:rPr>
          <w:rFonts w:ascii="Arial" w:eastAsia="Times New Roman" w:hAnsi="Arial" w:cs="Arial"/>
          <w:lang w:val="en-CA"/>
        </w:rPr>
      </w:pPr>
    </w:p>
    <w:p w14:paraId="58C540C8" w14:textId="224BE741" w:rsidR="004F70EB" w:rsidRPr="00D92C28" w:rsidRDefault="004F70EB" w:rsidP="004F70EB">
      <w:pPr>
        <w:tabs>
          <w:tab w:val="left" w:pos="700"/>
        </w:tabs>
        <w:spacing w:after="0" w:line="240" w:lineRule="auto"/>
        <w:ind w:left="700" w:hanging="700"/>
        <w:rPr>
          <w:rFonts w:ascii="Arial" w:eastAsia="Times New Roman" w:hAnsi="Arial" w:cs="Arial"/>
          <w:lang w:val="en-CA"/>
        </w:rPr>
      </w:pPr>
      <w:r w:rsidRPr="00D92C28">
        <w:rPr>
          <w:rFonts w:ascii="Arial" w:eastAsia="Times New Roman" w:hAnsi="Arial" w:cs="Arial"/>
          <w:lang w:val="en-CA"/>
        </w:rPr>
        <w:t>2</w:t>
      </w:r>
      <w:r w:rsidR="00B85B08" w:rsidRPr="00D92C28">
        <w:rPr>
          <w:rFonts w:ascii="Arial" w:eastAsia="Times New Roman" w:hAnsi="Arial" w:cs="Arial"/>
          <w:lang w:val="en-CA"/>
        </w:rPr>
        <w:t>1</w:t>
      </w:r>
      <w:r w:rsidRPr="00D92C28">
        <w:rPr>
          <w:rFonts w:ascii="Arial" w:eastAsia="Times New Roman" w:hAnsi="Arial" w:cs="Arial"/>
          <w:lang w:val="en-CA"/>
        </w:rPr>
        <w:t>.1</w:t>
      </w:r>
      <w:r w:rsidRPr="00D92C28">
        <w:rPr>
          <w:rFonts w:ascii="Arial" w:eastAsia="Times New Roman" w:hAnsi="Arial" w:cs="Arial"/>
          <w:lang w:val="en-CA"/>
        </w:rPr>
        <w:tab/>
      </w:r>
      <w:r w:rsidRPr="00D92C28">
        <w:rPr>
          <w:rFonts w:ascii="Arial" w:eastAsia="Times New Roman" w:hAnsi="Arial" w:cs="Arial"/>
          <w:lang w:val="en-CA"/>
        </w:rPr>
        <w:tab/>
        <w:t xml:space="preserve">The parties acknowledge that in the course of providing the Services intellectual or like property may be developed. The </w:t>
      </w:r>
      <w:r w:rsidR="008F168E" w:rsidRPr="00D92C28">
        <w:rPr>
          <w:rFonts w:ascii="Arial" w:eastAsia="Times New Roman" w:hAnsi="Arial" w:cs="Arial"/>
          <w:lang w:val="en-CA"/>
        </w:rPr>
        <w:t>Physician</w:t>
      </w:r>
      <w:r w:rsidRPr="00D92C28">
        <w:rPr>
          <w:rFonts w:ascii="Arial" w:eastAsia="Times New Roman" w:hAnsi="Arial" w:cs="Arial"/>
          <w:lang w:val="en-CA"/>
        </w:rPr>
        <w:t xml:space="preserve"> agrees to be bound by and observe the relevant patent and licensing policies of the Agency in effect from time to time. Where such policies require the assignment of intellectual property to the Agency, the </w:t>
      </w:r>
      <w:r w:rsidR="008F168E" w:rsidRPr="00D92C28">
        <w:rPr>
          <w:rFonts w:ascii="Arial" w:eastAsia="Times New Roman" w:hAnsi="Arial" w:cs="Arial"/>
          <w:lang w:val="en-CA"/>
        </w:rPr>
        <w:t>Physician</w:t>
      </w:r>
      <w:r w:rsidRPr="00D92C28">
        <w:rPr>
          <w:rFonts w:ascii="Arial" w:eastAsia="Times New Roman" w:hAnsi="Arial" w:cs="Arial"/>
          <w:lang w:val="en-CA"/>
        </w:rPr>
        <w:t xml:space="preserve"> will execute and deliver all documents and do all such further things as are reasonably required to achieve the assignment.</w:t>
      </w:r>
    </w:p>
    <w:p w14:paraId="22531E69" w14:textId="77777777" w:rsidR="004F70EB" w:rsidRPr="00D92C28" w:rsidRDefault="004F70EB" w:rsidP="004F70EB">
      <w:pPr>
        <w:tabs>
          <w:tab w:val="left" w:pos="700"/>
        </w:tabs>
        <w:spacing w:after="0" w:line="240" w:lineRule="auto"/>
        <w:ind w:left="700" w:hanging="700"/>
        <w:rPr>
          <w:rFonts w:ascii="Arial" w:eastAsia="Times New Roman" w:hAnsi="Arial" w:cs="Arial"/>
          <w:lang w:val="en-CA"/>
        </w:rPr>
      </w:pPr>
    </w:p>
    <w:p w14:paraId="69C26F3E" w14:textId="31453B77" w:rsidR="004F70EB" w:rsidRPr="00D92C28" w:rsidRDefault="004F70EB" w:rsidP="004F70EB">
      <w:pPr>
        <w:keepNext/>
        <w:spacing w:after="0" w:line="240" w:lineRule="auto"/>
        <w:outlineLvl w:val="3"/>
        <w:rPr>
          <w:rFonts w:ascii="Arial" w:eastAsia="Times New Roman" w:hAnsi="Arial" w:cs="Arial"/>
          <w:b/>
          <w:bCs/>
          <w:lang w:val="en-CA"/>
        </w:rPr>
      </w:pPr>
      <w:r w:rsidRPr="00D92C28">
        <w:rPr>
          <w:rFonts w:ascii="Arial" w:eastAsia="Times New Roman" w:hAnsi="Arial" w:cs="Arial"/>
          <w:b/>
          <w:bCs/>
          <w:lang w:val="en-CA"/>
        </w:rPr>
        <w:t>Article 2</w:t>
      </w:r>
      <w:r w:rsidR="00B85B08" w:rsidRPr="00D92C28">
        <w:rPr>
          <w:rFonts w:ascii="Arial" w:eastAsia="Times New Roman" w:hAnsi="Arial" w:cs="Arial"/>
          <w:b/>
          <w:bCs/>
          <w:lang w:val="en-CA"/>
        </w:rPr>
        <w:t>2</w:t>
      </w:r>
      <w:r w:rsidRPr="00D92C28">
        <w:rPr>
          <w:rFonts w:ascii="Arial" w:eastAsia="Times New Roman" w:hAnsi="Arial" w:cs="Arial"/>
          <w:b/>
          <w:bCs/>
          <w:lang w:val="en-CA"/>
        </w:rPr>
        <w:t xml:space="preserve">: Audit, Evaluation and Assessment </w:t>
      </w:r>
    </w:p>
    <w:p w14:paraId="63329A34" w14:textId="77777777" w:rsidR="004F70EB" w:rsidRPr="00D92C28" w:rsidRDefault="004F70EB" w:rsidP="004F70EB">
      <w:pPr>
        <w:spacing w:after="0" w:line="240" w:lineRule="auto"/>
        <w:rPr>
          <w:rFonts w:ascii="Arial" w:eastAsia="Times New Roman" w:hAnsi="Arial" w:cs="Arial"/>
          <w:lang w:val="en-CA"/>
        </w:rPr>
      </w:pPr>
    </w:p>
    <w:p w14:paraId="51A8EA16" w14:textId="4C8A6F9C" w:rsidR="00B85B08" w:rsidRPr="00D92C28" w:rsidRDefault="004F70EB" w:rsidP="00B85B08">
      <w:pPr>
        <w:tabs>
          <w:tab w:val="left" w:pos="0"/>
        </w:tabs>
        <w:spacing w:after="0" w:line="240" w:lineRule="auto"/>
        <w:ind w:left="706" w:hanging="706"/>
        <w:rPr>
          <w:rFonts w:ascii="Arial" w:eastAsia="Times New Roman" w:hAnsi="Arial" w:cs="Arial"/>
          <w:lang w:val="en-CA"/>
        </w:rPr>
      </w:pPr>
      <w:r w:rsidRPr="00D92C28">
        <w:rPr>
          <w:rFonts w:ascii="Arial" w:eastAsia="Times New Roman" w:hAnsi="Arial" w:cs="Arial"/>
          <w:lang w:val="en-CA"/>
        </w:rPr>
        <w:t>2</w:t>
      </w:r>
      <w:r w:rsidR="00B85B08" w:rsidRPr="00D92C28">
        <w:rPr>
          <w:rFonts w:ascii="Arial" w:eastAsia="Times New Roman" w:hAnsi="Arial" w:cs="Arial"/>
          <w:lang w:val="en-CA"/>
        </w:rPr>
        <w:t>2</w:t>
      </w:r>
      <w:r w:rsidRPr="00D92C28">
        <w:rPr>
          <w:rFonts w:ascii="Arial" w:eastAsia="Times New Roman" w:hAnsi="Arial" w:cs="Arial"/>
          <w:lang w:val="en-CA"/>
        </w:rPr>
        <w:t>.1</w:t>
      </w:r>
      <w:r w:rsidRPr="00D92C28">
        <w:rPr>
          <w:rFonts w:ascii="Arial" w:eastAsia="Times New Roman" w:hAnsi="Arial" w:cs="Arial"/>
          <w:lang w:val="en-CA"/>
        </w:rPr>
        <w:tab/>
        <w:t xml:space="preserve">The </w:t>
      </w:r>
      <w:r w:rsidR="008F168E" w:rsidRPr="00D92C28">
        <w:rPr>
          <w:rFonts w:ascii="Arial" w:eastAsia="Times New Roman" w:hAnsi="Arial" w:cs="Arial"/>
          <w:lang w:val="en-CA"/>
        </w:rPr>
        <w:t>Physician</w:t>
      </w:r>
      <w:r w:rsidRPr="00D92C28">
        <w:rPr>
          <w:rFonts w:ascii="Arial" w:eastAsia="Times New Roman" w:hAnsi="Arial" w:cs="Arial"/>
          <w:lang w:val="en-CA"/>
        </w:rPr>
        <w:t xml:space="preserve"> acknowledges</w:t>
      </w:r>
      <w:r w:rsidR="00B85B08" w:rsidRPr="00D92C28">
        <w:rPr>
          <w:rFonts w:ascii="Arial" w:eastAsia="Times New Roman" w:hAnsi="Arial" w:cs="Arial"/>
          <w:lang w:val="en-CA"/>
        </w:rPr>
        <w:t xml:space="preserve"> and agrees that the auditing authority of the Medical Services Commission under section 36 of the </w:t>
      </w:r>
      <w:r w:rsidR="00B85B08" w:rsidRPr="00D92C28">
        <w:rPr>
          <w:rFonts w:ascii="Arial" w:eastAsia="Times New Roman" w:hAnsi="Arial" w:cs="Arial"/>
          <w:i/>
          <w:iCs/>
          <w:lang w:val="en-CA"/>
        </w:rPr>
        <w:t>Medicare Protection Act</w:t>
      </w:r>
      <w:r w:rsidR="00B85B08" w:rsidRPr="00D92C28">
        <w:rPr>
          <w:rFonts w:ascii="Arial" w:eastAsia="Times New Roman" w:hAnsi="Arial" w:cs="Arial"/>
          <w:lang w:val="en-CA"/>
        </w:rPr>
        <w:t>. (the “</w:t>
      </w:r>
      <w:r w:rsidR="00B85B08" w:rsidRPr="00D92C28">
        <w:rPr>
          <w:rFonts w:ascii="Arial" w:eastAsia="Times New Roman" w:hAnsi="Arial" w:cs="Arial"/>
          <w:i/>
          <w:iCs/>
          <w:lang w:val="en-CA"/>
        </w:rPr>
        <w:t>Act</w:t>
      </w:r>
      <w:r w:rsidR="00B85B08" w:rsidRPr="00D92C28">
        <w:rPr>
          <w:rFonts w:ascii="Arial" w:eastAsia="Times New Roman" w:hAnsi="Arial" w:cs="Arial"/>
          <w:lang w:val="en-CA"/>
        </w:rPr>
        <w:t xml:space="preserve">”), as amended from time to time, is incorporated and applies in relation to this Contract. The Agency and the Physician agree that the terms in sections 15, 37 and 38 of the </w:t>
      </w:r>
      <w:r w:rsidR="00B85B08" w:rsidRPr="00D92C28">
        <w:rPr>
          <w:rFonts w:ascii="Arial" w:eastAsia="Times New Roman" w:hAnsi="Arial" w:cs="Arial"/>
          <w:i/>
          <w:iCs/>
          <w:lang w:val="en-CA"/>
        </w:rPr>
        <w:t>Act</w:t>
      </w:r>
      <w:r w:rsidR="00B85B08" w:rsidRPr="00D92C28">
        <w:rPr>
          <w:rFonts w:ascii="Arial" w:eastAsia="Times New Roman" w:hAnsi="Arial" w:cs="Arial"/>
          <w:lang w:val="en-CA"/>
        </w:rPr>
        <w:t xml:space="preserve"> are hereby incorporated into this Contract, as modified by sections 22.2 and 22.3 below. </w:t>
      </w:r>
    </w:p>
    <w:p w14:paraId="582920A3" w14:textId="77777777" w:rsidR="00B85B08" w:rsidRPr="00D92C28" w:rsidRDefault="00B85B08" w:rsidP="00B85B08">
      <w:pPr>
        <w:tabs>
          <w:tab w:val="left" w:pos="0"/>
        </w:tabs>
        <w:spacing w:after="0" w:line="240" w:lineRule="auto"/>
        <w:ind w:left="706" w:hanging="706"/>
        <w:rPr>
          <w:rFonts w:ascii="Arial" w:eastAsia="Times New Roman" w:hAnsi="Arial" w:cs="Arial"/>
          <w:lang w:val="en-CA"/>
        </w:rPr>
      </w:pPr>
    </w:p>
    <w:p w14:paraId="3CD5F477" w14:textId="77777777" w:rsidR="00B85B08" w:rsidRPr="00D92C28" w:rsidRDefault="00B85B08" w:rsidP="00B85B08">
      <w:pPr>
        <w:tabs>
          <w:tab w:val="left" w:pos="0"/>
        </w:tabs>
        <w:spacing w:after="0" w:line="240" w:lineRule="auto"/>
        <w:ind w:left="706" w:hanging="706"/>
        <w:rPr>
          <w:rFonts w:ascii="Arial" w:eastAsia="Times New Roman" w:hAnsi="Arial" w:cs="Arial"/>
          <w:lang w:val="en-CA"/>
        </w:rPr>
      </w:pPr>
      <w:r w:rsidRPr="00D92C28">
        <w:rPr>
          <w:rFonts w:ascii="Arial" w:eastAsia="Times New Roman" w:hAnsi="Arial" w:cs="Arial"/>
          <w:lang w:val="en-CA"/>
        </w:rPr>
        <w:t>22.2</w:t>
      </w:r>
      <w:r w:rsidRPr="00D92C28">
        <w:rPr>
          <w:rFonts w:ascii="Arial" w:eastAsia="Times New Roman" w:hAnsi="Arial" w:cs="Arial"/>
          <w:lang w:val="en-CA"/>
        </w:rPr>
        <w:tab/>
        <w:t xml:space="preserve">Without limiting section 22.1, the Physician acknowledges and agrees that for audits of this Contract conducted by the Medical Services Commission: (i) the Physician is a “practitioner” as defined in the </w:t>
      </w:r>
      <w:r w:rsidRPr="00D92C28">
        <w:rPr>
          <w:rFonts w:ascii="Arial" w:eastAsia="Times New Roman" w:hAnsi="Arial" w:cs="Arial"/>
          <w:i/>
          <w:iCs/>
          <w:lang w:val="en-CA"/>
        </w:rPr>
        <w:t>Act</w:t>
      </w:r>
      <w:r w:rsidRPr="00D92C28">
        <w:rPr>
          <w:rFonts w:ascii="Arial" w:eastAsia="Times New Roman" w:hAnsi="Arial" w:cs="Arial"/>
          <w:lang w:val="en-CA"/>
        </w:rPr>
        <w:t>; and, (ii) the terms in sections 36(3) to 36(11) of the Act are hereby incorporated into this Contract for the purposes of audits in relation to this Contract.</w:t>
      </w:r>
    </w:p>
    <w:p w14:paraId="77105E9B" w14:textId="77777777" w:rsidR="00B85B08" w:rsidRPr="00D92C28" w:rsidRDefault="00B85B08" w:rsidP="00B85B08">
      <w:pPr>
        <w:tabs>
          <w:tab w:val="left" w:pos="0"/>
        </w:tabs>
        <w:spacing w:after="0" w:line="240" w:lineRule="auto"/>
        <w:ind w:left="706" w:hanging="706"/>
        <w:rPr>
          <w:rFonts w:ascii="Arial" w:eastAsia="Times New Roman" w:hAnsi="Arial" w:cs="Arial"/>
          <w:lang w:val="en-CA"/>
        </w:rPr>
      </w:pPr>
    </w:p>
    <w:p w14:paraId="4A0A574B" w14:textId="77777777" w:rsidR="00B85B08" w:rsidRPr="00D92C28" w:rsidRDefault="00B85B08" w:rsidP="00B85B08">
      <w:pPr>
        <w:tabs>
          <w:tab w:val="left" w:pos="0"/>
        </w:tabs>
        <w:spacing w:after="0" w:line="240" w:lineRule="auto"/>
        <w:ind w:left="706" w:hanging="706"/>
        <w:rPr>
          <w:rFonts w:ascii="Arial" w:eastAsia="Times New Roman" w:hAnsi="Arial" w:cs="Arial"/>
          <w:lang w:val="en-CA"/>
        </w:rPr>
      </w:pPr>
      <w:r w:rsidRPr="00D92C28">
        <w:rPr>
          <w:rFonts w:ascii="Arial" w:eastAsia="Times New Roman" w:hAnsi="Arial" w:cs="Arial"/>
          <w:lang w:val="en-CA"/>
        </w:rPr>
        <w:t>22.3</w:t>
      </w:r>
      <w:r w:rsidRPr="00D92C28">
        <w:rPr>
          <w:rFonts w:ascii="Arial" w:eastAsia="Times New Roman" w:hAnsi="Arial" w:cs="Arial"/>
          <w:lang w:val="en-CA"/>
        </w:rPr>
        <w:tab/>
        <w:t xml:space="preserve">Without limiting sections 22.1 and 22.2, in relation to this Contract, the Physician acknowledges and agrees that: (i) the incorporated reference in section 37(1) of the </w:t>
      </w:r>
      <w:r w:rsidRPr="00D92C28">
        <w:rPr>
          <w:rFonts w:ascii="Arial" w:eastAsia="Times New Roman" w:hAnsi="Arial" w:cs="Arial"/>
          <w:i/>
          <w:iCs/>
          <w:lang w:val="en-CA"/>
        </w:rPr>
        <w:t>Act</w:t>
      </w:r>
      <w:r w:rsidRPr="00D92C28">
        <w:rPr>
          <w:rFonts w:ascii="Arial" w:eastAsia="Times New Roman" w:hAnsi="Arial" w:cs="Arial"/>
          <w:lang w:val="en-CA"/>
        </w:rPr>
        <w:t xml:space="preserve"> which states “the commission had paid an amount” also includes an amount paid by the Agency under this Contract; and (ii) the requirement to repay the Medical Services Commission under Sections 37(1)(d) and (1.1) includes that the Medical Services Commission may require the Physician to pay money to the Agency.</w:t>
      </w:r>
    </w:p>
    <w:p w14:paraId="09C3C32C" w14:textId="77777777" w:rsidR="00B85B08" w:rsidRPr="00D92C28" w:rsidRDefault="00B85B08" w:rsidP="00B85B08">
      <w:pPr>
        <w:tabs>
          <w:tab w:val="left" w:pos="0"/>
        </w:tabs>
        <w:spacing w:after="0" w:line="240" w:lineRule="auto"/>
        <w:ind w:left="706" w:hanging="706"/>
        <w:rPr>
          <w:rFonts w:ascii="Arial" w:eastAsia="Times New Roman" w:hAnsi="Arial" w:cs="Arial"/>
          <w:lang w:val="en-CA"/>
        </w:rPr>
      </w:pPr>
    </w:p>
    <w:p w14:paraId="36232A2E" w14:textId="77777777" w:rsidR="00B85B08" w:rsidRPr="00D92C28" w:rsidRDefault="00B85B08" w:rsidP="00B85B08">
      <w:pPr>
        <w:tabs>
          <w:tab w:val="left" w:pos="0"/>
        </w:tabs>
        <w:spacing w:after="0" w:line="240" w:lineRule="auto"/>
        <w:ind w:left="706" w:hanging="706"/>
        <w:rPr>
          <w:rFonts w:ascii="Arial" w:eastAsia="Times New Roman" w:hAnsi="Arial" w:cs="Arial"/>
          <w:lang w:val="en-CA"/>
        </w:rPr>
      </w:pPr>
      <w:r w:rsidRPr="00D92C28">
        <w:rPr>
          <w:rFonts w:ascii="Arial" w:eastAsia="Times New Roman" w:hAnsi="Arial" w:cs="Arial"/>
          <w:lang w:val="en-CA"/>
        </w:rPr>
        <w:t>22.4</w:t>
      </w:r>
      <w:r w:rsidRPr="00D92C28">
        <w:rPr>
          <w:rFonts w:ascii="Arial" w:eastAsia="Times New Roman" w:hAnsi="Arial" w:cs="Arial"/>
          <w:lang w:val="en-CA"/>
        </w:rPr>
        <w:tab/>
        <w:t>Prior to attending the clinic/practice for audit under this Article, a notice of inspection of an audit must be provided to the Physician. Unless determined otherwise by the Medical Services Commission, which in no case would include a random audit, notice of inspection must be provided at least 14 days prior to the inspection.</w:t>
      </w:r>
    </w:p>
    <w:p w14:paraId="7E15ED37" w14:textId="77777777" w:rsidR="00B85B08" w:rsidRPr="00D92C28" w:rsidRDefault="00B85B08" w:rsidP="00B85B08">
      <w:pPr>
        <w:tabs>
          <w:tab w:val="left" w:pos="0"/>
        </w:tabs>
        <w:spacing w:after="0" w:line="240" w:lineRule="auto"/>
        <w:ind w:left="706" w:hanging="706"/>
        <w:rPr>
          <w:rFonts w:ascii="Arial" w:eastAsia="Times New Roman" w:hAnsi="Arial" w:cs="Arial"/>
          <w:lang w:val="en-CA"/>
        </w:rPr>
      </w:pPr>
    </w:p>
    <w:p w14:paraId="2A3A5443" w14:textId="77777777" w:rsidR="00B85B08" w:rsidRPr="00D92C28" w:rsidRDefault="00B85B08" w:rsidP="00B85B08">
      <w:pPr>
        <w:tabs>
          <w:tab w:val="left" w:pos="0"/>
        </w:tabs>
        <w:spacing w:after="0" w:line="240" w:lineRule="auto"/>
        <w:ind w:left="706" w:hanging="706"/>
        <w:rPr>
          <w:rFonts w:ascii="Arial" w:eastAsia="Times New Roman" w:hAnsi="Arial" w:cs="Arial"/>
          <w:lang w:val="en-CA"/>
        </w:rPr>
      </w:pPr>
      <w:r w:rsidRPr="00D92C28">
        <w:rPr>
          <w:rFonts w:ascii="Arial" w:eastAsia="Times New Roman" w:hAnsi="Arial" w:cs="Arial"/>
          <w:lang w:val="en-CA"/>
        </w:rPr>
        <w:t>22.5</w:t>
      </w:r>
      <w:r w:rsidRPr="00D92C28">
        <w:rPr>
          <w:rFonts w:ascii="Arial" w:eastAsia="Times New Roman" w:hAnsi="Arial" w:cs="Arial"/>
          <w:lang w:val="en-CA"/>
        </w:rPr>
        <w:tab/>
        <w:t xml:space="preserve">The Physician must reasonably cooperate with Medical Services Commission auditors for an audit in relation to this Contract, including by producing and allowing Medical Services Commission auditors to access relevant records, including the clinic/practice EMR. </w:t>
      </w:r>
    </w:p>
    <w:p w14:paraId="1ABF5CCB" w14:textId="77777777" w:rsidR="00B85B08" w:rsidRPr="00D92C28" w:rsidRDefault="00B85B08" w:rsidP="00B85B08">
      <w:pPr>
        <w:tabs>
          <w:tab w:val="left" w:pos="0"/>
        </w:tabs>
        <w:spacing w:after="0" w:line="240" w:lineRule="auto"/>
        <w:ind w:left="706" w:hanging="706"/>
        <w:rPr>
          <w:rFonts w:ascii="Arial" w:eastAsia="Times New Roman" w:hAnsi="Arial" w:cs="Arial"/>
          <w:lang w:val="en-CA"/>
        </w:rPr>
      </w:pPr>
    </w:p>
    <w:p w14:paraId="2752A053" w14:textId="76C2FE2A" w:rsidR="00BB43F7" w:rsidRPr="00D92C28" w:rsidRDefault="00B85B08" w:rsidP="00B85B08">
      <w:pPr>
        <w:tabs>
          <w:tab w:val="left" w:pos="0"/>
        </w:tabs>
        <w:spacing w:after="0" w:line="240" w:lineRule="auto"/>
        <w:ind w:left="706" w:hanging="706"/>
        <w:rPr>
          <w:rFonts w:ascii="Arial" w:eastAsia="Times New Roman" w:hAnsi="Arial" w:cs="Arial"/>
          <w:lang w:val="en-CA"/>
        </w:rPr>
      </w:pPr>
      <w:r w:rsidRPr="00D92C28">
        <w:rPr>
          <w:rFonts w:ascii="Arial" w:eastAsia="Times New Roman" w:hAnsi="Arial" w:cs="Arial"/>
          <w:lang w:val="en-CA"/>
        </w:rPr>
        <w:t>22.6</w:t>
      </w:r>
      <w:r w:rsidRPr="00D92C28">
        <w:rPr>
          <w:rFonts w:ascii="Arial" w:eastAsia="Times New Roman" w:hAnsi="Arial" w:cs="Arial"/>
          <w:lang w:val="en-CA"/>
        </w:rPr>
        <w:tab/>
        <w:t xml:space="preserve">Notwithstanding Article 8 (Dispute Resolution) or any other provision of this Contract, the parties agree that the Medical Services Commission has exclusive jurisdiction to determine disputes about alleged misbilling for Services under this Contract. The parties acknowledge and agree that the hearing process and rules for a hearing by the Medical Services Commission will be the same as those that the Medical Services Commission would follow in a hearing for a physician billing fee-for-service under the </w:t>
      </w:r>
      <w:r w:rsidRPr="00D92C28">
        <w:rPr>
          <w:rFonts w:ascii="Arial" w:eastAsia="Times New Roman" w:hAnsi="Arial" w:cs="Arial"/>
          <w:i/>
          <w:iCs/>
          <w:lang w:val="en-CA"/>
        </w:rPr>
        <w:t>Act</w:t>
      </w:r>
      <w:r w:rsidRPr="00D92C28">
        <w:rPr>
          <w:rFonts w:ascii="Arial" w:eastAsia="Times New Roman" w:hAnsi="Arial" w:cs="Arial"/>
          <w:lang w:val="en-CA"/>
        </w:rPr>
        <w:t xml:space="preserve">, unless the Medical Services Commission recommends that a different process or rules would be more appropriate in the circumstances and the parties agree to adopt the recommendation. Further, the parties acknowledge and agree that a Medical Services Commission audit or hearing for the Physician in relation to this Contract may occur simultaneously with one or more audits or hearings in relation to fee-for-service claims under the </w:t>
      </w:r>
      <w:r w:rsidRPr="00D92C28">
        <w:rPr>
          <w:rFonts w:ascii="Arial" w:eastAsia="Times New Roman" w:hAnsi="Arial" w:cs="Arial"/>
          <w:i/>
          <w:iCs/>
          <w:lang w:val="en-CA"/>
        </w:rPr>
        <w:t>Act</w:t>
      </w:r>
      <w:r w:rsidRPr="00D92C28">
        <w:rPr>
          <w:rFonts w:ascii="Arial" w:eastAsia="Times New Roman" w:hAnsi="Arial" w:cs="Arial"/>
          <w:lang w:val="en-CA"/>
        </w:rPr>
        <w:t xml:space="preserve"> or other contracts.</w:t>
      </w:r>
    </w:p>
    <w:p w14:paraId="27DD450E" w14:textId="77777777" w:rsidR="004F70EB" w:rsidRPr="00D92C28" w:rsidRDefault="004F70EB" w:rsidP="004F70EB">
      <w:pPr>
        <w:tabs>
          <w:tab w:val="left" w:pos="700"/>
        </w:tabs>
        <w:spacing w:after="0" w:line="240" w:lineRule="auto"/>
        <w:ind w:left="700" w:hanging="700"/>
        <w:rPr>
          <w:rFonts w:ascii="Arial" w:eastAsia="Times New Roman" w:hAnsi="Arial" w:cs="Arial"/>
          <w:lang w:val="en-CA"/>
        </w:rPr>
      </w:pPr>
    </w:p>
    <w:p w14:paraId="6EAEE6B3" w14:textId="00C05D36" w:rsidR="004F70EB" w:rsidRPr="00D92C28" w:rsidRDefault="004F70EB" w:rsidP="004F70EB">
      <w:pPr>
        <w:keepNext/>
        <w:spacing w:after="0" w:line="240" w:lineRule="auto"/>
        <w:outlineLvl w:val="3"/>
        <w:rPr>
          <w:rFonts w:ascii="Arial" w:eastAsia="Times New Roman" w:hAnsi="Arial" w:cs="Arial"/>
          <w:b/>
          <w:bCs/>
          <w:lang w:val="en-CA"/>
        </w:rPr>
      </w:pPr>
      <w:r w:rsidRPr="00D92C28">
        <w:rPr>
          <w:rFonts w:ascii="Arial" w:eastAsia="Times New Roman" w:hAnsi="Arial" w:cs="Arial"/>
          <w:b/>
          <w:bCs/>
          <w:lang w:val="en-CA"/>
        </w:rPr>
        <w:t xml:space="preserve">Article </w:t>
      </w:r>
      <w:r w:rsidR="00B85B08" w:rsidRPr="00D92C28">
        <w:rPr>
          <w:rFonts w:ascii="Arial" w:eastAsia="Times New Roman" w:hAnsi="Arial" w:cs="Arial"/>
          <w:b/>
          <w:bCs/>
          <w:lang w:val="en-CA"/>
        </w:rPr>
        <w:t>23</w:t>
      </w:r>
      <w:r w:rsidRPr="00D92C28">
        <w:rPr>
          <w:rFonts w:ascii="Arial" w:eastAsia="Times New Roman" w:hAnsi="Arial" w:cs="Arial"/>
          <w:b/>
          <w:bCs/>
          <w:lang w:val="en-CA"/>
        </w:rPr>
        <w:t xml:space="preserve">: Notices </w:t>
      </w:r>
    </w:p>
    <w:p w14:paraId="46D55F35" w14:textId="77777777" w:rsidR="004F70EB" w:rsidRPr="00D92C28" w:rsidRDefault="004F70EB" w:rsidP="004F70EB">
      <w:pPr>
        <w:spacing w:after="0" w:line="240" w:lineRule="auto"/>
        <w:rPr>
          <w:rFonts w:ascii="Arial" w:eastAsia="Times New Roman" w:hAnsi="Arial" w:cs="Arial"/>
          <w:lang w:val="en-CA"/>
        </w:rPr>
      </w:pPr>
    </w:p>
    <w:p w14:paraId="02B2499A" w14:textId="04BA622F" w:rsidR="004F70EB" w:rsidRPr="00D92C28" w:rsidRDefault="00B85B08" w:rsidP="004F70EB">
      <w:pPr>
        <w:tabs>
          <w:tab w:val="left" w:pos="700"/>
        </w:tabs>
        <w:spacing w:after="0" w:line="240" w:lineRule="auto"/>
        <w:ind w:left="700" w:hanging="700"/>
        <w:rPr>
          <w:rFonts w:ascii="Arial" w:eastAsia="Times New Roman" w:hAnsi="Arial" w:cs="Arial"/>
          <w:lang w:val="en-CA"/>
        </w:rPr>
      </w:pPr>
      <w:r w:rsidRPr="00D92C28">
        <w:rPr>
          <w:rFonts w:ascii="Arial" w:eastAsia="Times New Roman" w:hAnsi="Arial" w:cs="Arial"/>
          <w:lang w:val="en-CA"/>
        </w:rPr>
        <w:t>23</w:t>
      </w:r>
      <w:r w:rsidR="004F70EB" w:rsidRPr="00D92C28">
        <w:rPr>
          <w:rFonts w:ascii="Arial" w:eastAsia="Times New Roman" w:hAnsi="Arial" w:cs="Arial"/>
          <w:lang w:val="en-CA"/>
        </w:rPr>
        <w:t>.1</w:t>
      </w:r>
      <w:r w:rsidR="004F70EB" w:rsidRPr="00D92C28">
        <w:rPr>
          <w:rFonts w:ascii="Arial" w:eastAsia="Times New Roman" w:hAnsi="Arial" w:cs="Arial"/>
          <w:lang w:val="en-CA"/>
        </w:rPr>
        <w:tab/>
        <w:t>Any notice, report, or any or all of the documents that either party may be required to give or deliver to the other in writing, unless impractical or impossible, must be delivered by e-mail, mail or by hand. Delivery will be conclusively deemed to have been validly made and received by the addressee:</w:t>
      </w:r>
    </w:p>
    <w:p w14:paraId="0CBE4827" w14:textId="77777777" w:rsidR="004F70EB" w:rsidRPr="00D92C28" w:rsidRDefault="004F70EB" w:rsidP="004F70EB">
      <w:pPr>
        <w:tabs>
          <w:tab w:val="left" w:pos="700"/>
        </w:tabs>
        <w:spacing w:after="0" w:line="240" w:lineRule="auto"/>
        <w:ind w:left="700" w:hanging="700"/>
        <w:rPr>
          <w:rFonts w:ascii="Arial" w:eastAsia="Times New Roman" w:hAnsi="Arial" w:cs="Arial"/>
          <w:lang w:val="en-CA"/>
        </w:rPr>
      </w:pPr>
    </w:p>
    <w:p w14:paraId="7AE2C447" w14:textId="4CA07D00" w:rsidR="004F70EB" w:rsidRPr="00D92C28" w:rsidRDefault="00B85B08" w:rsidP="004F70EB">
      <w:pPr>
        <w:tabs>
          <w:tab w:val="left" w:pos="1418"/>
          <w:tab w:val="left" w:pos="1800"/>
        </w:tabs>
        <w:spacing w:after="0" w:line="240" w:lineRule="auto"/>
        <w:ind w:left="1418" w:hanging="698"/>
        <w:rPr>
          <w:rFonts w:ascii="Arial" w:eastAsia="Times New Roman" w:hAnsi="Arial" w:cs="Arial"/>
          <w:lang w:val="en-CA"/>
        </w:rPr>
      </w:pPr>
      <w:r w:rsidRPr="00D92C28">
        <w:rPr>
          <w:rFonts w:ascii="Arial" w:eastAsia="Times New Roman" w:hAnsi="Arial" w:cs="Arial"/>
          <w:lang w:val="en-CA"/>
        </w:rPr>
        <w:t>23</w:t>
      </w:r>
      <w:r w:rsidR="004F70EB" w:rsidRPr="00D92C28">
        <w:rPr>
          <w:rFonts w:ascii="Arial" w:eastAsia="Times New Roman" w:hAnsi="Arial" w:cs="Arial"/>
          <w:lang w:val="en-CA"/>
        </w:rPr>
        <w:t>.1.1 If mailed by prepaid double registered mail to the addressee’s address listed below, on date of confirmation of delivery; or</w:t>
      </w:r>
    </w:p>
    <w:p w14:paraId="6890CCE5" w14:textId="77777777" w:rsidR="004F70EB" w:rsidRPr="00D92C28" w:rsidRDefault="004F70EB" w:rsidP="004F70EB">
      <w:pPr>
        <w:tabs>
          <w:tab w:val="left" w:pos="700"/>
          <w:tab w:val="left" w:pos="1800"/>
        </w:tabs>
        <w:spacing w:after="0" w:line="240" w:lineRule="auto"/>
        <w:ind w:left="1420"/>
        <w:rPr>
          <w:rFonts w:ascii="Arial" w:eastAsia="Times New Roman" w:hAnsi="Arial" w:cs="Arial"/>
          <w:lang w:val="en-CA"/>
        </w:rPr>
      </w:pPr>
    </w:p>
    <w:p w14:paraId="16115A84" w14:textId="408701B5" w:rsidR="004F70EB" w:rsidRPr="00D92C28" w:rsidRDefault="004F70EB" w:rsidP="004F70EB">
      <w:pPr>
        <w:tabs>
          <w:tab w:val="left" w:pos="700"/>
          <w:tab w:val="left" w:pos="1800"/>
        </w:tabs>
        <w:spacing w:after="0" w:line="240" w:lineRule="auto"/>
        <w:ind w:left="1418" w:hanging="1418"/>
        <w:rPr>
          <w:rFonts w:ascii="Arial" w:eastAsia="Times New Roman" w:hAnsi="Arial" w:cs="Arial"/>
          <w:lang w:val="en-CA"/>
        </w:rPr>
      </w:pPr>
      <w:r w:rsidRPr="00D92C28">
        <w:rPr>
          <w:rFonts w:ascii="Arial" w:eastAsia="Times New Roman" w:hAnsi="Arial" w:cs="Arial"/>
          <w:lang w:val="en-CA"/>
        </w:rPr>
        <w:tab/>
      </w:r>
      <w:r w:rsidR="00B85B08" w:rsidRPr="00D92C28">
        <w:rPr>
          <w:rFonts w:ascii="Arial" w:eastAsia="Times New Roman" w:hAnsi="Arial" w:cs="Arial"/>
          <w:lang w:val="en-CA"/>
        </w:rPr>
        <w:t>23</w:t>
      </w:r>
      <w:r w:rsidRPr="00D92C28">
        <w:rPr>
          <w:rFonts w:ascii="Arial" w:eastAsia="Times New Roman" w:hAnsi="Arial" w:cs="Arial"/>
          <w:lang w:val="en-CA"/>
        </w:rPr>
        <w:t>.1.2</w:t>
      </w:r>
      <w:r w:rsidRPr="00D92C28">
        <w:rPr>
          <w:rFonts w:ascii="Arial" w:eastAsia="Times New Roman" w:hAnsi="Arial" w:cs="Arial"/>
          <w:lang w:val="en-CA"/>
        </w:rPr>
        <w:tab/>
        <w:t xml:space="preserve">If delivered by hand to the addressee’s address listed below on the date of such personal delivery; or </w:t>
      </w:r>
    </w:p>
    <w:p w14:paraId="32CA2DF4" w14:textId="77777777" w:rsidR="004F70EB" w:rsidRPr="00D92C28" w:rsidRDefault="004F70EB" w:rsidP="004F70EB">
      <w:pPr>
        <w:tabs>
          <w:tab w:val="left" w:pos="700"/>
        </w:tabs>
        <w:spacing w:after="0" w:line="240" w:lineRule="auto"/>
        <w:ind w:left="2160" w:hanging="2160"/>
        <w:rPr>
          <w:rFonts w:ascii="Arial" w:eastAsia="Times New Roman" w:hAnsi="Arial" w:cs="Arial"/>
          <w:lang w:val="en-CA"/>
        </w:rPr>
      </w:pPr>
    </w:p>
    <w:p w14:paraId="1151C5BB" w14:textId="57FDE8A0" w:rsidR="004F70EB" w:rsidRPr="00D92C28" w:rsidRDefault="004F70EB" w:rsidP="004F70EB">
      <w:pPr>
        <w:tabs>
          <w:tab w:val="left" w:pos="700"/>
        </w:tabs>
        <w:spacing w:after="0" w:line="240" w:lineRule="auto"/>
        <w:ind w:left="1420" w:hanging="1420"/>
        <w:rPr>
          <w:rFonts w:ascii="Arial" w:eastAsia="Times New Roman" w:hAnsi="Arial" w:cs="Arial"/>
          <w:lang w:val="en-CA"/>
        </w:rPr>
      </w:pPr>
      <w:r w:rsidRPr="00D92C28">
        <w:rPr>
          <w:rFonts w:ascii="Arial" w:eastAsia="Times New Roman" w:hAnsi="Arial" w:cs="Arial"/>
          <w:lang w:val="en-CA"/>
        </w:rPr>
        <w:tab/>
      </w:r>
      <w:r w:rsidR="00B85B08" w:rsidRPr="00D92C28">
        <w:rPr>
          <w:rFonts w:ascii="Arial" w:eastAsia="Times New Roman" w:hAnsi="Arial" w:cs="Arial"/>
          <w:lang w:val="en-CA"/>
        </w:rPr>
        <w:t>23</w:t>
      </w:r>
      <w:r w:rsidRPr="00D92C28">
        <w:rPr>
          <w:rFonts w:ascii="Arial" w:eastAsia="Times New Roman" w:hAnsi="Arial" w:cs="Arial"/>
          <w:lang w:val="en-CA"/>
        </w:rPr>
        <w:t>.1.3</w:t>
      </w:r>
      <w:r w:rsidRPr="00D92C28">
        <w:rPr>
          <w:rFonts w:ascii="Arial" w:eastAsia="Times New Roman" w:hAnsi="Arial" w:cs="Arial"/>
          <w:lang w:val="en-CA"/>
        </w:rPr>
        <w:tab/>
        <w:t xml:space="preserve">If sent by e-mail, on the next business day following confirmed e-mail transmission to the e-mail address provided in this Article </w:t>
      </w:r>
      <w:r w:rsidR="00B85B08" w:rsidRPr="00D92C28">
        <w:rPr>
          <w:rFonts w:ascii="Arial" w:eastAsia="Times New Roman" w:hAnsi="Arial" w:cs="Arial"/>
          <w:lang w:val="en-CA"/>
        </w:rPr>
        <w:t>23</w:t>
      </w:r>
      <w:r w:rsidRPr="00D92C28">
        <w:rPr>
          <w:rFonts w:ascii="Arial" w:eastAsia="Times New Roman" w:hAnsi="Arial" w:cs="Arial"/>
          <w:lang w:val="en-CA"/>
        </w:rPr>
        <w:t>.</w:t>
      </w:r>
    </w:p>
    <w:p w14:paraId="091B537B" w14:textId="77777777" w:rsidR="004F70EB" w:rsidRPr="00D92C28" w:rsidRDefault="004F70EB" w:rsidP="004F70EB">
      <w:pPr>
        <w:tabs>
          <w:tab w:val="left" w:pos="700"/>
          <w:tab w:val="left" w:pos="1800"/>
        </w:tabs>
        <w:spacing w:after="0" w:line="240" w:lineRule="auto"/>
        <w:ind w:left="1418" w:hanging="1418"/>
        <w:rPr>
          <w:rFonts w:ascii="Arial" w:eastAsia="Times New Roman" w:hAnsi="Arial" w:cs="Arial"/>
          <w:lang w:val="en-CA"/>
        </w:rPr>
      </w:pPr>
    </w:p>
    <w:p w14:paraId="785E402A" w14:textId="125F3AB5" w:rsidR="004F70EB" w:rsidRPr="00D92C28" w:rsidRDefault="00B85B08" w:rsidP="004F70EB">
      <w:pPr>
        <w:tabs>
          <w:tab w:val="left" w:pos="700"/>
        </w:tabs>
        <w:spacing w:after="0" w:line="240" w:lineRule="auto"/>
        <w:ind w:left="700" w:hanging="700"/>
        <w:rPr>
          <w:rFonts w:ascii="Arial" w:eastAsia="Times New Roman" w:hAnsi="Arial" w:cs="Arial"/>
          <w:lang w:val="en-CA"/>
        </w:rPr>
      </w:pPr>
      <w:r w:rsidRPr="00D92C28">
        <w:rPr>
          <w:rFonts w:ascii="Arial" w:eastAsia="Times New Roman" w:hAnsi="Arial" w:cs="Arial"/>
          <w:lang w:val="en-CA"/>
        </w:rPr>
        <w:t>23</w:t>
      </w:r>
      <w:r w:rsidR="004F70EB" w:rsidRPr="00D92C28">
        <w:rPr>
          <w:rFonts w:ascii="Arial" w:eastAsia="Times New Roman" w:hAnsi="Arial" w:cs="Arial"/>
          <w:lang w:val="en-CA"/>
        </w:rPr>
        <w:t>.2</w:t>
      </w:r>
      <w:r w:rsidR="004F70EB" w:rsidRPr="00D92C28">
        <w:rPr>
          <w:rFonts w:ascii="Arial" w:eastAsia="Times New Roman" w:hAnsi="Arial" w:cs="Arial"/>
          <w:lang w:val="en-CA"/>
        </w:rPr>
        <w:tab/>
        <w:t xml:space="preserve">Either party must give notice to the other of a change of address. </w:t>
      </w:r>
    </w:p>
    <w:p w14:paraId="52D08B16" w14:textId="77777777" w:rsidR="004F70EB" w:rsidRPr="00D92C28" w:rsidRDefault="004F70EB" w:rsidP="004F70EB">
      <w:pPr>
        <w:spacing w:after="0" w:line="240" w:lineRule="auto"/>
        <w:rPr>
          <w:rFonts w:ascii="Arial" w:eastAsia="Times New Roman" w:hAnsi="Arial" w:cs="Arial"/>
          <w:lang w:val="en-CA"/>
        </w:rPr>
      </w:pPr>
    </w:p>
    <w:p w14:paraId="2574A056" w14:textId="62113EA1" w:rsidR="004F70EB" w:rsidRPr="00D92C28" w:rsidRDefault="00B85B08" w:rsidP="00417F8E">
      <w:pPr>
        <w:tabs>
          <w:tab w:val="left" w:pos="720"/>
        </w:tabs>
        <w:spacing w:after="0" w:line="240" w:lineRule="auto"/>
        <w:rPr>
          <w:rFonts w:ascii="Arial" w:eastAsia="Times New Roman" w:hAnsi="Arial" w:cs="Arial"/>
          <w:lang w:val="en-CA"/>
        </w:rPr>
      </w:pPr>
      <w:r w:rsidRPr="00D92C28">
        <w:rPr>
          <w:rFonts w:ascii="Arial" w:eastAsia="Times New Roman" w:hAnsi="Arial" w:cs="Arial"/>
          <w:lang w:val="en-CA"/>
        </w:rPr>
        <w:t>23</w:t>
      </w:r>
      <w:r w:rsidR="00417F8E" w:rsidRPr="00D92C28">
        <w:rPr>
          <w:rFonts w:ascii="Arial" w:eastAsia="Times New Roman" w:hAnsi="Arial" w:cs="Arial"/>
          <w:lang w:val="en-CA"/>
        </w:rPr>
        <w:t>.3</w:t>
      </w:r>
      <w:r w:rsidR="00417F8E" w:rsidRPr="00D92C28">
        <w:rPr>
          <w:rFonts w:ascii="Arial" w:eastAsia="Times New Roman" w:hAnsi="Arial" w:cs="Arial"/>
          <w:lang w:val="en-CA"/>
        </w:rPr>
        <w:tab/>
      </w:r>
      <w:r w:rsidR="004F70EB" w:rsidRPr="00D92C28">
        <w:rPr>
          <w:rFonts w:ascii="Arial" w:eastAsia="Times New Roman" w:hAnsi="Arial" w:cs="Arial"/>
          <w:lang w:val="en-CA"/>
        </w:rPr>
        <w:t>Address</w:t>
      </w:r>
      <w:r w:rsidR="00B73288" w:rsidRPr="00D92C28">
        <w:rPr>
          <w:rFonts w:ascii="Arial" w:eastAsia="Times New Roman" w:hAnsi="Arial" w:cs="Arial"/>
          <w:lang w:val="en-CA"/>
        </w:rPr>
        <w:t xml:space="preserve"> and e-mail address</w:t>
      </w:r>
      <w:r w:rsidR="004F70EB" w:rsidRPr="00D92C28">
        <w:rPr>
          <w:rFonts w:ascii="Arial" w:eastAsia="Times New Roman" w:hAnsi="Arial" w:cs="Arial"/>
          <w:lang w:val="en-CA"/>
        </w:rPr>
        <w:t xml:space="preserve"> of Agency: </w:t>
      </w:r>
    </w:p>
    <w:p w14:paraId="0637D8D0" w14:textId="59F6E78B" w:rsidR="004F70EB" w:rsidRPr="00D92C28" w:rsidRDefault="004F70EB" w:rsidP="004F70EB">
      <w:pPr>
        <w:tabs>
          <w:tab w:val="left" w:pos="3600"/>
        </w:tabs>
        <w:spacing w:after="0" w:line="240" w:lineRule="auto"/>
        <w:rPr>
          <w:rFonts w:ascii="Arial" w:eastAsia="Times New Roman" w:hAnsi="Arial" w:cs="Arial"/>
          <w:lang w:val="en-CA"/>
        </w:rPr>
      </w:pPr>
    </w:p>
    <w:p w14:paraId="696BAA1B" w14:textId="77777777" w:rsidR="00961DB3" w:rsidRPr="00D92C28" w:rsidRDefault="00961DB3" w:rsidP="00961DB3">
      <w:pPr>
        <w:tabs>
          <w:tab w:val="left" w:pos="720"/>
        </w:tabs>
        <w:spacing w:after="0" w:line="240" w:lineRule="auto"/>
        <w:ind w:left="720"/>
        <w:jc w:val="both"/>
        <w:rPr>
          <w:rFonts w:ascii="Arial" w:eastAsia="Times New Roman" w:hAnsi="Arial" w:cs="Arial"/>
          <w:bCs/>
          <w:lang w:val="en-CA"/>
        </w:rPr>
      </w:pPr>
      <w:r w:rsidRPr="00D92C28">
        <w:rPr>
          <w:rFonts w:ascii="Arial" w:eastAsia="Times New Roman" w:hAnsi="Arial" w:cs="Arial"/>
          <w:bCs/>
          <w:lang w:val="en-CA"/>
        </w:rPr>
        <w:t>Medical Staff Contract Management</w:t>
      </w:r>
    </w:p>
    <w:p w14:paraId="6269CAB6" w14:textId="53532A86" w:rsidR="00961DB3" w:rsidRPr="00D92C28" w:rsidRDefault="00961DB3" w:rsidP="00961DB3">
      <w:pPr>
        <w:tabs>
          <w:tab w:val="left" w:pos="720"/>
        </w:tabs>
        <w:spacing w:after="0" w:line="240" w:lineRule="auto"/>
        <w:ind w:left="720"/>
        <w:jc w:val="both"/>
        <w:rPr>
          <w:rFonts w:ascii="Arial" w:eastAsia="Times New Roman" w:hAnsi="Arial" w:cs="Arial"/>
          <w:bCs/>
          <w:lang w:val="en-CA"/>
        </w:rPr>
      </w:pPr>
      <w:r w:rsidRPr="00D92C28">
        <w:rPr>
          <w:rFonts w:ascii="Arial" w:eastAsia="Times New Roman" w:hAnsi="Arial" w:cs="Arial"/>
          <w:bCs/>
          <w:lang w:val="en-CA"/>
        </w:rPr>
        <w:t>Medical</w:t>
      </w:r>
      <w:r w:rsidR="00551A98" w:rsidRPr="00D92C28">
        <w:rPr>
          <w:rFonts w:ascii="Arial" w:eastAsia="Times New Roman" w:hAnsi="Arial" w:cs="Arial"/>
          <w:bCs/>
          <w:lang w:val="en-CA"/>
        </w:rPr>
        <w:t xml:space="preserve"> and Academic</w:t>
      </w:r>
      <w:r w:rsidRPr="00D92C28">
        <w:rPr>
          <w:rFonts w:ascii="Arial" w:eastAsia="Times New Roman" w:hAnsi="Arial" w:cs="Arial"/>
          <w:bCs/>
          <w:lang w:val="en-CA"/>
        </w:rPr>
        <w:t xml:space="preserve"> Affairs, Island Health</w:t>
      </w:r>
    </w:p>
    <w:p w14:paraId="0F92A075" w14:textId="77777777" w:rsidR="00961DB3" w:rsidRPr="00D92C28" w:rsidRDefault="00961DB3" w:rsidP="00961DB3">
      <w:pPr>
        <w:tabs>
          <w:tab w:val="left" w:pos="720"/>
        </w:tabs>
        <w:spacing w:after="0" w:line="240" w:lineRule="auto"/>
        <w:ind w:left="720"/>
        <w:jc w:val="both"/>
        <w:rPr>
          <w:rFonts w:ascii="Arial" w:eastAsia="Times New Roman" w:hAnsi="Arial" w:cs="Arial"/>
          <w:bCs/>
          <w:lang w:val="en-CA"/>
        </w:rPr>
      </w:pPr>
      <w:r w:rsidRPr="00D92C28">
        <w:rPr>
          <w:rFonts w:ascii="Arial" w:eastAsia="Times New Roman" w:hAnsi="Arial" w:cs="Arial"/>
          <w:bCs/>
          <w:lang w:val="en-CA"/>
        </w:rPr>
        <w:t>1837 Fort Street</w:t>
      </w:r>
    </w:p>
    <w:p w14:paraId="0722510B" w14:textId="77777777" w:rsidR="00961DB3" w:rsidRPr="00D92C28" w:rsidRDefault="00961DB3" w:rsidP="00961DB3">
      <w:pPr>
        <w:tabs>
          <w:tab w:val="left" w:pos="720"/>
        </w:tabs>
        <w:spacing w:after="0" w:line="240" w:lineRule="auto"/>
        <w:ind w:left="720"/>
        <w:jc w:val="both"/>
        <w:rPr>
          <w:rFonts w:ascii="Arial" w:eastAsia="Times New Roman" w:hAnsi="Arial" w:cs="Arial"/>
          <w:bCs/>
          <w:lang w:val="en-CA"/>
        </w:rPr>
      </w:pPr>
      <w:r w:rsidRPr="00D92C28">
        <w:rPr>
          <w:rFonts w:ascii="Arial" w:eastAsia="Times New Roman" w:hAnsi="Arial" w:cs="Arial"/>
          <w:bCs/>
          <w:lang w:val="en-CA"/>
        </w:rPr>
        <w:t>Victoria, BC V8R 1J6</w:t>
      </w:r>
    </w:p>
    <w:p w14:paraId="4A8BD0BD" w14:textId="564F0117" w:rsidR="00961DB3" w:rsidRPr="00D92C28" w:rsidRDefault="00000000" w:rsidP="00961DB3">
      <w:pPr>
        <w:tabs>
          <w:tab w:val="left" w:pos="720"/>
        </w:tabs>
        <w:spacing w:after="0" w:line="240" w:lineRule="auto"/>
        <w:ind w:left="720"/>
        <w:jc w:val="both"/>
        <w:rPr>
          <w:rFonts w:ascii="Arial" w:eastAsia="Times New Roman" w:hAnsi="Arial" w:cs="Arial"/>
          <w:bCs/>
          <w:lang w:val="en-CA"/>
        </w:rPr>
      </w:pPr>
      <w:hyperlink r:id="rId9" w:history="1">
        <w:r w:rsidR="00961DB3" w:rsidRPr="00D92C28">
          <w:rPr>
            <w:rFonts w:ascii="Arial" w:eastAsia="Times New Roman" w:hAnsi="Arial" w:cs="Arial"/>
            <w:bCs/>
            <w:u w:val="single"/>
            <w:lang w:val="en-CA"/>
          </w:rPr>
          <w:t>PhysicianContracts@islandhealth.ca</w:t>
        </w:r>
      </w:hyperlink>
      <w:r w:rsidR="00AC4F84">
        <w:rPr>
          <w:rFonts w:ascii="Arial" w:eastAsia="Times New Roman" w:hAnsi="Arial" w:cs="Arial"/>
          <w:bCs/>
          <w:u w:val="single"/>
          <w:lang w:val="en-CA"/>
        </w:rPr>
        <w:t xml:space="preserve"> </w:t>
      </w:r>
      <w:r w:rsidR="00961DB3" w:rsidRPr="00D92C28">
        <w:rPr>
          <w:rFonts w:ascii="Arial" w:eastAsia="Times New Roman" w:hAnsi="Arial" w:cs="Arial"/>
          <w:bCs/>
          <w:lang w:val="en-CA"/>
        </w:rPr>
        <w:t xml:space="preserve"> </w:t>
      </w:r>
    </w:p>
    <w:p w14:paraId="278567AD" w14:textId="77777777" w:rsidR="004F70EB" w:rsidRPr="00D92C28" w:rsidRDefault="004F70EB" w:rsidP="004F70EB">
      <w:pPr>
        <w:tabs>
          <w:tab w:val="left" w:pos="3600"/>
        </w:tabs>
        <w:spacing w:after="0" w:line="240" w:lineRule="auto"/>
        <w:rPr>
          <w:rFonts w:ascii="Arial" w:eastAsia="Times New Roman" w:hAnsi="Arial" w:cs="Arial"/>
          <w:lang w:val="en-CA"/>
        </w:rPr>
      </w:pPr>
    </w:p>
    <w:p w14:paraId="43E70F98" w14:textId="4BEB27D1" w:rsidR="004F70EB" w:rsidRPr="00D92C28" w:rsidRDefault="004F70EB" w:rsidP="004F70EB">
      <w:pPr>
        <w:tabs>
          <w:tab w:val="left" w:pos="700"/>
        </w:tabs>
        <w:spacing w:after="0" w:line="240" w:lineRule="auto"/>
        <w:ind w:left="720"/>
        <w:rPr>
          <w:rFonts w:ascii="Arial" w:eastAsia="Times New Roman" w:hAnsi="Arial" w:cs="Arial"/>
          <w:lang w:val="en-CA"/>
        </w:rPr>
      </w:pPr>
      <w:r w:rsidRPr="00D92C28">
        <w:rPr>
          <w:rFonts w:ascii="Arial" w:eastAsia="Times New Roman" w:hAnsi="Arial" w:cs="Arial"/>
          <w:highlight w:val="yellow"/>
          <w:lang w:val="en-CA"/>
        </w:rPr>
        <w:t>Address</w:t>
      </w:r>
      <w:r w:rsidR="00B73288" w:rsidRPr="00D92C28">
        <w:rPr>
          <w:rFonts w:ascii="Arial" w:eastAsia="Times New Roman" w:hAnsi="Arial" w:cs="Arial"/>
          <w:highlight w:val="yellow"/>
          <w:lang w:val="en-CA"/>
        </w:rPr>
        <w:t xml:space="preserve"> and e-mail address</w:t>
      </w:r>
      <w:r w:rsidRPr="00D92C28">
        <w:rPr>
          <w:rFonts w:ascii="Arial" w:eastAsia="Times New Roman" w:hAnsi="Arial" w:cs="Arial"/>
          <w:highlight w:val="yellow"/>
          <w:lang w:val="en-CA"/>
        </w:rPr>
        <w:t xml:space="preserve"> of </w:t>
      </w:r>
      <w:r w:rsidR="008F168E" w:rsidRPr="00D92C28">
        <w:rPr>
          <w:rFonts w:ascii="Arial" w:eastAsia="Times New Roman" w:hAnsi="Arial" w:cs="Arial"/>
          <w:highlight w:val="yellow"/>
          <w:lang w:val="en-CA"/>
        </w:rPr>
        <w:t>Physician</w:t>
      </w:r>
      <w:r w:rsidRPr="00D92C28">
        <w:rPr>
          <w:rFonts w:ascii="Arial" w:eastAsia="Times New Roman" w:hAnsi="Arial" w:cs="Arial"/>
          <w:highlight w:val="yellow"/>
          <w:lang w:val="en-CA"/>
        </w:rPr>
        <w:t>:</w:t>
      </w:r>
      <w:r w:rsidRPr="00D92C28">
        <w:rPr>
          <w:rFonts w:ascii="Arial" w:eastAsia="Times New Roman" w:hAnsi="Arial" w:cs="Arial"/>
          <w:lang w:val="en-CA"/>
        </w:rPr>
        <w:t xml:space="preserve">  </w:t>
      </w:r>
    </w:p>
    <w:p w14:paraId="124E1975" w14:textId="77777777" w:rsidR="00EE3793" w:rsidRPr="00D92C28" w:rsidRDefault="00EE3793" w:rsidP="00EE3793">
      <w:pPr>
        <w:tabs>
          <w:tab w:val="left" w:pos="700"/>
        </w:tabs>
        <w:spacing w:after="0" w:line="240" w:lineRule="auto"/>
        <w:rPr>
          <w:rFonts w:ascii="Arial" w:eastAsia="Times New Roman" w:hAnsi="Arial" w:cs="Arial"/>
          <w:lang w:val="en-CA"/>
        </w:rPr>
      </w:pPr>
    </w:p>
    <w:p w14:paraId="7D71162C" w14:textId="77777777" w:rsidR="008F27A1" w:rsidRPr="00D92C28" w:rsidRDefault="008F27A1" w:rsidP="004F70EB">
      <w:pPr>
        <w:tabs>
          <w:tab w:val="left" w:pos="700"/>
        </w:tabs>
        <w:spacing w:after="0" w:line="240" w:lineRule="auto"/>
        <w:ind w:left="720"/>
        <w:rPr>
          <w:rFonts w:ascii="Arial" w:eastAsia="Times New Roman" w:hAnsi="Arial" w:cs="Arial"/>
          <w:lang w:val="en-CA"/>
        </w:rPr>
      </w:pPr>
    </w:p>
    <w:p w14:paraId="766C8B2B" w14:textId="7540D6A7" w:rsidR="004F70EB" w:rsidRPr="00D92C28" w:rsidRDefault="004F70EB" w:rsidP="004F70EB">
      <w:pPr>
        <w:keepNext/>
        <w:spacing w:after="0" w:line="240" w:lineRule="auto"/>
        <w:outlineLvl w:val="3"/>
        <w:rPr>
          <w:rFonts w:ascii="Arial" w:eastAsia="Times New Roman" w:hAnsi="Arial" w:cs="Arial"/>
          <w:b/>
          <w:bCs/>
          <w:lang w:val="en-CA"/>
        </w:rPr>
      </w:pPr>
      <w:r w:rsidRPr="00D92C28">
        <w:rPr>
          <w:rFonts w:ascii="Arial" w:eastAsia="Times New Roman" w:hAnsi="Arial" w:cs="Arial"/>
          <w:b/>
          <w:bCs/>
          <w:lang w:val="en-CA"/>
        </w:rPr>
        <w:t>Article 2</w:t>
      </w:r>
      <w:r w:rsidR="00B85B08" w:rsidRPr="00D92C28">
        <w:rPr>
          <w:rFonts w:ascii="Arial" w:eastAsia="Times New Roman" w:hAnsi="Arial" w:cs="Arial"/>
          <w:b/>
          <w:bCs/>
          <w:lang w:val="en-CA"/>
        </w:rPr>
        <w:t>4</w:t>
      </w:r>
      <w:r w:rsidRPr="00D92C28">
        <w:rPr>
          <w:rFonts w:ascii="Arial" w:eastAsia="Times New Roman" w:hAnsi="Arial" w:cs="Arial"/>
          <w:b/>
          <w:bCs/>
          <w:lang w:val="en-CA"/>
        </w:rPr>
        <w:t xml:space="preserve">: Amendments </w:t>
      </w:r>
    </w:p>
    <w:p w14:paraId="3D23F41F" w14:textId="77777777" w:rsidR="004F70EB" w:rsidRPr="00D92C28" w:rsidRDefault="004F70EB" w:rsidP="004F70EB">
      <w:pPr>
        <w:spacing w:after="0" w:line="240" w:lineRule="auto"/>
        <w:rPr>
          <w:rFonts w:ascii="Arial" w:eastAsia="Times New Roman" w:hAnsi="Arial" w:cs="Arial"/>
          <w:lang w:val="en-CA"/>
        </w:rPr>
      </w:pPr>
    </w:p>
    <w:p w14:paraId="27591AB6" w14:textId="33E55AE7" w:rsidR="004F70EB" w:rsidRPr="00D92C28" w:rsidRDefault="004F70EB" w:rsidP="004F70EB">
      <w:pPr>
        <w:spacing w:after="0" w:line="240" w:lineRule="auto"/>
        <w:rPr>
          <w:rFonts w:ascii="Arial" w:eastAsia="Times New Roman" w:hAnsi="Arial" w:cs="Arial"/>
          <w:lang w:val="en-CA"/>
        </w:rPr>
      </w:pPr>
      <w:r w:rsidRPr="00D92C28">
        <w:rPr>
          <w:rFonts w:ascii="Arial" w:eastAsia="Times New Roman" w:hAnsi="Arial" w:cs="Arial"/>
          <w:lang w:val="en-CA"/>
        </w:rPr>
        <w:t>2</w:t>
      </w:r>
      <w:r w:rsidR="00B85B08" w:rsidRPr="00D92C28">
        <w:rPr>
          <w:rFonts w:ascii="Arial" w:eastAsia="Times New Roman" w:hAnsi="Arial" w:cs="Arial"/>
          <w:lang w:val="en-CA"/>
        </w:rPr>
        <w:t>4</w:t>
      </w:r>
      <w:r w:rsidRPr="00D92C28">
        <w:rPr>
          <w:rFonts w:ascii="Arial" w:eastAsia="Times New Roman" w:hAnsi="Arial" w:cs="Arial"/>
          <w:lang w:val="en-CA"/>
        </w:rPr>
        <w:t>.1</w:t>
      </w:r>
      <w:r w:rsidRPr="00D92C28">
        <w:rPr>
          <w:rFonts w:ascii="Arial" w:eastAsia="Times New Roman" w:hAnsi="Arial" w:cs="Arial"/>
          <w:lang w:val="en-CA"/>
        </w:rPr>
        <w:tab/>
        <w:t>This Contract must not be amended except by written agreement of both parties.</w:t>
      </w:r>
    </w:p>
    <w:p w14:paraId="20627C9B" w14:textId="77777777" w:rsidR="004F70EB" w:rsidRPr="00D92C28" w:rsidRDefault="004F70EB" w:rsidP="004F70EB">
      <w:pPr>
        <w:spacing w:after="0" w:line="240" w:lineRule="auto"/>
        <w:rPr>
          <w:rFonts w:ascii="Arial" w:eastAsia="Times New Roman" w:hAnsi="Arial" w:cs="Arial"/>
          <w:lang w:val="en-CA"/>
        </w:rPr>
      </w:pPr>
    </w:p>
    <w:p w14:paraId="7D52FA88" w14:textId="3C928BF0" w:rsidR="004F70EB" w:rsidRPr="00D92C28" w:rsidRDefault="004F70EB" w:rsidP="004F70EB">
      <w:pPr>
        <w:keepNext/>
        <w:tabs>
          <w:tab w:val="left" w:pos="700"/>
        </w:tabs>
        <w:spacing w:after="0" w:line="240" w:lineRule="auto"/>
        <w:outlineLvl w:val="4"/>
        <w:rPr>
          <w:rFonts w:ascii="Arial" w:eastAsia="Times New Roman" w:hAnsi="Arial" w:cs="Arial"/>
          <w:b/>
          <w:bCs/>
          <w:lang w:val="en-CA"/>
        </w:rPr>
      </w:pPr>
      <w:r w:rsidRPr="00D92C28">
        <w:rPr>
          <w:rFonts w:ascii="Arial" w:eastAsia="Times New Roman" w:hAnsi="Arial" w:cs="Arial"/>
          <w:b/>
          <w:bCs/>
          <w:lang w:val="en-CA"/>
        </w:rPr>
        <w:t>Article 2</w:t>
      </w:r>
      <w:r w:rsidR="00B85B08" w:rsidRPr="00D92C28">
        <w:rPr>
          <w:rFonts w:ascii="Arial" w:eastAsia="Times New Roman" w:hAnsi="Arial" w:cs="Arial"/>
          <w:b/>
          <w:bCs/>
          <w:lang w:val="en-CA"/>
        </w:rPr>
        <w:t>5</w:t>
      </w:r>
      <w:r w:rsidRPr="00D92C28">
        <w:rPr>
          <w:rFonts w:ascii="Arial" w:eastAsia="Times New Roman" w:hAnsi="Arial" w:cs="Arial"/>
          <w:b/>
          <w:bCs/>
          <w:lang w:val="en-CA"/>
        </w:rPr>
        <w:t>: Entire Contract</w:t>
      </w:r>
    </w:p>
    <w:p w14:paraId="73622465" w14:textId="77777777" w:rsidR="004F70EB" w:rsidRPr="00D92C28" w:rsidRDefault="004F70EB" w:rsidP="004F70EB">
      <w:pPr>
        <w:tabs>
          <w:tab w:val="left" w:pos="700"/>
        </w:tabs>
        <w:spacing w:after="0" w:line="240" w:lineRule="auto"/>
        <w:rPr>
          <w:rFonts w:ascii="Arial" w:eastAsia="Times New Roman" w:hAnsi="Arial" w:cs="Arial"/>
          <w:lang w:val="en-CA"/>
        </w:rPr>
      </w:pPr>
    </w:p>
    <w:p w14:paraId="171B339A" w14:textId="2ED4614F" w:rsidR="004F70EB" w:rsidRPr="00D92C28" w:rsidRDefault="004F70EB" w:rsidP="004F70EB">
      <w:pPr>
        <w:spacing w:after="0" w:line="240" w:lineRule="auto"/>
        <w:ind w:left="700" w:hanging="700"/>
        <w:rPr>
          <w:rFonts w:ascii="Arial" w:eastAsia="Times New Roman" w:hAnsi="Arial" w:cs="Arial"/>
          <w:lang w:val="en-CA"/>
        </w:rPr>
      </w:pPr>
      <w:r w:rsidRPr="00D92C28">
        <w:rPr>
          <w:rFonts w:ascii="Arial" w:eastAsia="Times New Roman" w:hAnsi="Arial" w:cs="Arial"/>
          <w:lang w:val="en-CA"/>
        </w:rPr>
        <w:t>2</w:t>
      </w:r>
      <w:r w:rsidR="00B85B08" w:rsidRPr="00D92C28">
        <w:rPr>
          <w:rFonts w:ascii="Arial" w:eastAsia="Times New Roman" w:hAnsi="Arial" w:cs="Arial"/>
          <w:lang w:val="en-CA"/>
        </w:rPr>
        <w:t>5</w:t>
      </w:r>
      <w:r w:rsidRPr="00D92C28">
        <w:rPr>
          <w:rFonts w:ascii="Arial" w:eastAsia="Times New Roman" w:hAnsi="Arial" w:cs="Arial"/>
          <w:lang w:val="en-CA"/>
        </w:rPr>
        <w:t>.1</w:t>
      </w:r>
      <w:r w:rsidRPr="00D92C28">
        <w:rPr>
          <w:rFonts w:ascii="Arial" w:eastAsia="Times New Roman" w:hAnsi="Arial" w:cs="Arial"/>
          <w:lang w:val="en-CA"/>
        </w:rPr>
        <w:tab/>
        <w:t>This Contract, the</w:t>
      </w:r>
      <w:r w:rsidR="002118AE" w:rsidRPr="00D92C28">
        <w:rPr>
          <w:rFonts w:ascii="Arial" w:eastAsia="Times New Roman" w:hAnsi="Arial" w:cs="Arial"/>
          <w:lang w:val="en-CA"/>
        </w:rPr>
        <w:t xml:space="preserve"> </w:t>
      </w:r>
      <w:r w:rsidR="00C50970" w:rsidRPr="00D92C28">
        <w:rPr>
          <w:rFonts w:ascii="Arial" w:eastAsia="Times New Roman" w:hAnsi="Arial" w:cs="Arial"/>
          <w:lang w:val="en-CA"/>
        </w:rPr>
        <w:t>2022</w:t>
      </w:r>
      <w:r w:rsidRPr="00D92C28">
        <w:rPr>
          <w:rFonts w:ascii="Arial" w:eastAsia="Times New Roman" w:hAnsi="Arial" w:cs="Arial"/>
          <w:lang w:val="en-CA"/>
        </w:rPr>
        <w:t xml:space="preserve"> Physician Master Agreement and the Physician Master Subsidiary Agreements embody the entire understanding and agreement between the parties relating to the Services and there are no covenants, representations, warranties or agreements other than those contained or specifically preserved under the terms of this Contract, the</w:t>
      </w:r>
      <w:r w:rsidR="002118AE" w:rsidRPr="00D92C28">
        <w:rPr>
          <w:rFonts w:ascii="Arial" w:eastAsia="Times New Roman" w:hAnsi="Arial" w:cs="Arial"/>
          <w:lang w:val="en-CA"/>
        </w:rPr>
        <w:t xml:space="preserve"> </w:t>
      </w:r>
      <w:r w:rsidR="00C50970" w:rsidRPr="00D92C28">
        <w:rPr>
          <w:rFonts w:ascii="Arial" w:eastAsia="Times New Roman" w:hAnsi="Arial" w:cs="Arial"/>
          <w:lang w:val="en-CA"/>
        </w:rPr>
        <w:t>2022</w:t>
      </w:r>
      <w:r w:rsidRPr="00D92C28">
        <w:rPr>
          <w:rFonts w:ascii="Arial" w:eastAsia="Times New Roman" w:hAnsi="Arial" w:cs="Arial"/>
          <w:lang w:val="en-CA"/>
        </w:rPr>
        <w:t xml:space="preserve"> Physician Master Agreement and the Physician Master Subsidiary Agreements. </w:t>
      </w:r>
    </w:p>
    <w:p w14:paraId="099746A2" w14:textId="77777777" w:rsidR="004F70EB" w:rsidRPr="00D92C28" w:rsidRDefault="004F70EB" w:rsidP="004F70EB">
      <w:pPr>
        <w:spacing w:after="0" w:line="240" w:lineRule="auto"/>
        <w:rPr>
          <w:rFonts w:ascii="Arial" w:eastAsia="Times New Roman" w:hAnsi="Arial" w:cs="Arial"/>
          <w:lang w:val="en-CA"/>
        </w:rPr>
      </w:pPr>
    </w:p>
    <w:p w14:paraId="0B7D645C" w14:textId="0D43110C" w:rsidR="004F70EB" w:rsidRPr="00D92C28" w:rsidRDefault="004F70EB" w:rsidP="004F70EB">
      <w:pPr>
        <w:keepNext/>
        <w:spacing w:after="0" w:line="240" w:lineRule="auto"/>
        <w:outlineLvl w:val="3"/>
        <w:rPr>
          <w:rFonts w:ascii="Arial" w:eastAsia="Times New Roman" w:hAnsi="Arial" w:cs="Arial"/>
          <w:b/>
          <w:bCs/>
          <w:lang w:val="en-CA"/>
        </w:rPr>
      </w:pPr>
      <w:r w:rsidRPr="00D92C28">
        <w:rPr>
          <w:rFonts w:ascii="Arial" w:eastAsia="Times New Roman" w:hAnsi="Arial" w:cs="Arial"/>
          <w:b/>
          <w:bCs/>
          <w:lang w:val="en-CA"/>
        </w:rPr>
        <w:t>Article 2</w:t>
      </w:r>
      <w:r w:rsidR="00B85B08" w:rsidRPr="00D92C28">
        <w:rPr>
          <w:rFonts w:ascii="Arial" w:eastAsia="Times New Roman" w:hAnsi="Arial" w:cs="Arial"/>
          <w:b/>
          <w:bCs/>
          <w:lang w:val="en-CA"/>
        </w:rPr>
        <w:t>6</w:t>
      </w:r>
      <w:r w:rsidRPr="00D92C28">
        <w:rPr>
          <w:rFonts w:ascii="Arial" w:eastAsia="Times New Roman" w:hAnsi="Arial" w:cs="Arial"/>
          <w:b/>
          <w:bCs/>
          <w:lang w:val="en-CA"/>
        </w:rPr>
        <w:t xml:space="preserve">: No Waiver Unless in Writing </w:t>
      </w:r>
    </w:p>
    <w:p w14:paraId="647FD70A" w14:textId="77777777" w:rsidR="004F70EB" w:rsidRPr="00D92C28" w:rsidRDefault="004F70EB" w:rsidP="004F70EB">
      <w:pPr>
        <w:spacing w:after="0" w:line="240" w:lineRule="auto"/>
        <w:rPr>
          <w:rFonts w:ascii="Arial" w:eastAsia="Times New Roman" w:hAnsi="Arial" w:cs="Arial"/>
          <w:lang w:val="en-CA"/>
        </w:rPr>
      </w:pPr>
    </w:p>
    <w:p w14:paraId="17698EA0" w14:textId="359F7B76" w:rsidR="004F70EB" w:rsidRPr="00D92C28" w:rsidRDefault="004F70EB" w:rsidP="004F70EB">
      <w:pPr>
        <w:tabs>
          <w:tab w:val="left" w:pos="700"/>
        </w:tabs>
        <w:spacing w:after="0" w:line="240" w:lineRule="auto"/>
        <w:ind w:left="700" w:hanging="700"/>
        <w:rPr>
          <w:rFonts w:ascii="Arial" w:eastAsia="Times New Roman" w:hAnsi="Arial" w:cs="Arial"/>
          <w:lang w:val="en-CA"/>
        </w:rPr>
      </w:pPr>
      <w:r w:rsidRPr="00D92C28">
        <w:rPr>
          <w:rFonts w:ascii="Arial" w:eastAsia="Times New Roman" w:hAnsi="Arial" w:cs="Arial"/>
          <w:lang w:val="en-CA"/>
        </w:rPr>
        <w:t>2</w:t>
      </w:r>
      <w:r w:rsidR="00B85B08" w:rsidRPr="00D92C28">
        <w:rPr>
          <w:rFonts w:ascii="Arial" w:eastAsia="Times New Roman" w:hAnsi="Arial" w:cs="Arial"/>
          <w:lang w:val="en-CA"/>
        </w:rPr>
        <w:t>6</w:t>
      </w:r>
      <w:r w:rsidRPr="00D92C28">
        <w:rPr>
          <w:rFonts w:ascii="Arial" w:eastAsia="Times New Roman" w:hAnsi="Arial" w:cs="Arial"/>
          <w:lang w:val="en-CA"/>
        </w:rPr>
        <w:t>.1</w:t>
      </w:r>
      <w:r w:rsidRPr="00D92C28">
        <w:rPr>
          <w:rFonts w:ascii="Arial" w:eastAsia="Times New Roman" w:hAnsi="Arial" w:cs="Arial"/>
          <w:lang w:val="en-CA"/>
        </w:rPr>
        <w:tab/>
        <w:t xml:space="preserve">No provision of this Contract and no breach by either party of any such provision will be deemed to have been waived unless such waiver is in writing signed by the other party. The written waiver of a party of any breach of any provision of this Contract by the other party must not be construed as a waiver of any subsequent breach of the same or of any other provision of this Contract. </w:t>
      </w:r>
    </w:p>
    <w:p w14:paraId="47914A7E" w14:textId="77777777" w:rsidR="004F70EB" w:rsidRPr="00D92C28" w:rsidRDefault="004F70EB" w:rsidP="004F70EB">
      <w:pPr>
        <w:tabs>
          <w:tab w:val="left" w:pos="700"/>
        </w:tabs>
        <w:spacing w:after="0" w:line="240" w:lineRule="auto"/>
        <w:ind w:left="700" w:hanging="700"/>
        <w:rPr>
          <w:rFonts w:ascii="Arial" w:eastAsia="Times New Roman" w:hAnsi="Arial" w:cs="Arial"/>
          <w:lang w:val="en-CA"/>
        </w:rPr>
      </w:pPr>
    </w:p>
    <w:p w14:paraId="2BE3B0B9" w14:textId="1B2DE427" w:rsidR="004F70EB" w:rsidRPr="00D92C28" w:rsidRDefault="004F70EB" w:rsidP="004F70EB">
      <w:pPr>
        <w:keepNext/>
        <w:spacing w:after="0" w:line="240" w:lineRule="auto"/>
        <w:outlineLvl w:val="3"/>
        <w:rPr>
          <w:rFonts w:ascii="Arial" w:eastAsia="Times New Roman" w:hAnsi="Arial" w:cs="Arial"/>
          <w:b/>
          <w:bCs/>
          <w:lang w:val="en-CA"/>
        </w:rPr>
      </w:pPr>
      <w:r w:rsidRPr="00D92C28">
        <w:rPr>
          <w:rFonts w:ascii="Arial" w:eastAsia="Times New Roman" w:hAnsi="Arial" w:cs="Arial"/>
          <w:b/>
          <w:bCs/>
          <w:lang w:val="en-CA"/>
        </w:rPr>
        <w:t>Article 2</w:t>
      </w:r>
      <w:r w:rsidR="00B85B08" w:rsidRPr="00D92C28">
        <w:rPr>
          <w:rFonts w:ascii="Arial" w:eastAsia="Times New Roman" w:hAnsi="Arial" w:cs="Arial"/>
          <w:b/>
          <w:bCs/>
          <w:lang w:val="en-CA"/>
        </w:rPr>
        <w:t>7</w:t>
      </w:r>
      <w:r w:rsidRPr="00D92C28">
        <w:rPr>
          <w:rFonts w:ascii="Arial" w:eastAsia="Times New Roman" w:hAnsi="Arial" w:cs="Arial"/>
          <w:b/>
          <w:bCs/>
          <w:lang w:val="en-CA"/>
        </w:rPr>
        <w:t xml:space="preserve">: Headings </w:t>
      </w:r>
    </w:p>
    <w:p w14:paraId="58FF60BA" w14:textId="77777777" w:rsidR="004F70EB" w:rsidRPr="00D92C28" w:rsidRDefault="004F70EB" w:rsidP="004F70EB">
      <w:pPr>
        <w:spacing w:after="0" w:line="240" w:lineRule="auto"/>
        <w:rPr>
          <w:rFonts w:ascii="Arial" w:eastAsia="Times New Roman" w:hAnsi="Arial" w:cs="Arial"/>
          <w:lang w:val="en-CA"/>
        </w:rPr>
      </w:pPr>
    </w:p>
    <w:p w14:paraId="582EB043" w14:textId="0686C71E" w:rsidR="004F70EB" w:rsidRPr="00D92C28" w:rsidRDefault="004F70EB" w:rsidP="004F70EB">
      <w:pPr>
        <w:tabs>
          <w:tab w:val="left" w:pos="700"/>
        </w:tabs>
        <w:spacing w:after="0" w:line="240" w:lineRule="auto"/>
        <w:ind w:left="700" w:hanging="700"/>
        <w:rPr>
          <w:rFonts w:ascii="Arial" w:eastAsia="Times New Roman" w:hAnsi="Arial" w:cs="Arial"/>
          <w:lang w:val="en-CA"/>
        </w:rPr>
      </w:pPr>
      <w:r w:rsidRPr="00D92C28">
        <w:rPr>
          <w:rFonts w:ascii="Arial" w:eastAsia="Times New Roman" w:hAnsi="Arial" w:cs="Arial"/>
          <w:lang w:val="en-CA"/>
        </w:rPr>
        <w:t>2</w:t>
      </w:r>
      <w:r w:rsidR="00B85B08" w:rsidRPr="00D92C28">
        <w:rPr>
          <w:rFonts w:ascii="Arial" w:eastAsia="Times New Roman" w:hAnsi="Arial" w:cs="Arial"/>
          <w:lang w:val="en-CA"/>
        </w:rPr>
        <w:t>7</w:t>
      </w:r>
      <w:r w:rsidRPr="00D92C28">
        <w:rPr>
          <w:rFonts w:ascii="Arial" w:eastAsia="Times New Roman" w:hAnsi="Arial" w:cs="Arial"/>
          <w:lang w:val="en-CA"/>
        </w:rPr>
        <w:t>.1</w:t>
      </w:r>
      <w:r w:rsidRPr="00D92C28">
        <w:rPr>
          <w:rFonts w:ascii="Arial" w:eastAsia="Times New Roman" w:hAnsi="Arial" w:cs="Arial"/>
          <w:lang w:val="en-CA"/>
        </w:rPr>
        <w:tab/>
        <w:t xml:space="preserve">The headings in this Contract have been inserted for reference only and in no way define, limit or enlarge the scope of any provision of this Contract. </w:t>
      </w:r>
    </w:p>
    <w:p w14:paraId="122CDB60" w14:textId="77777777" w:rsidR="004F70EB" w:rsidRPr="00D92C28" w:rsidRDefault="004F70EB" w:rsidP="004F70EB">
      <w:pPr>
        <w:spacing w:after="0" w:line="240" w:lineRule="auto"/>
        <w:rPr>
          <w:rFonts w:ascii="Arial" w:eastAsia="Times New Roman" w:hAnsi="Arial" w:cs="Arial"/>
          <w:b/>
          <w:bCs/>
          <w:lang w:val="en-CA"/>
        </w:rPr>
      </w:pPr>
    </w:p>
    <w:p w14:paraId="5DE8ADF7" w14:textId="161F2D96" w:rsidR="004F70EB" w:rsidRPr="00D92C28" w:rsidRDefault="004F70EB" w:rsidP="004F70EB">
      <w:pPr>
        <w:keepNext/>
        <w:spacing w:after="0" w:line="240" w:lineRule="auto"/>
        <w:outlineLvl w:val="3"/>
        <w:rPr>
          <w:rFonts w:ascii="Arial" w:eastAsia="Times New Roman" w:hAnsi="Arial" w:cs="Arial"/>
          <w:b/>
          <w:bCs/>
          <w:lang w:val="en-CA"/>
        </w:rPr>
      </w:pPr>
      <w:r w:rsidRPr="00D92C28">
        <w:rPr>
          <w:rFonts w:ascii="Arial" w:eastAsia="Times New Roman" w:hAnsi="Arial" w:cs="Arial"/>
          <w:b/>
          <w:bCs/>
          <w:lang w:val="en-CA"/>
        </w:rPr>
        <w:t>Article 2</w:t>
      </w:r>
      <w:r w:rsidR="00B85B08" w:rsidRPr="00D92C28">
        <w:rPr>
          <w:rFonts w:ascii="Arial" w:eastAsia="Times New Roman" w:hAnsi="Arial" w:cs="Arial"/>
          <w:b/>
          <w:bCs/>
          <w:lang w:val="en-CA"/>
        </w:rPr>
        <w:t>8</w:t>
      </w:r>
      <w:r w:rsidRPr="00D92C28">
        <w:rPr>
          <w:rFonts w:ascii="Arial" w:eastAsia="Times New Roman" w:hAnsi="Arial" w:cs="Arial"/>
          <w:b/>
          <w:bCs/>
          <w:lang w:val="en-CA"/>
        </w:rPr>
        <w:t>: Enforceability and Severability</w:t>
      </w:r>
    </w:p>
    <w:p w14:paraId="4266D07F" w14:textId="77777777" w:rsidR="004F70EB" w:rsidRPr="00D92C28" w:rsidRDefault="004F70EB" w:rsidP="004F70EB">
      <w:pPr>
        <w:spacing w:after="0" w:line="240" w:lineRule="auto"/>
        <w:rPr>
          <w:rFonts w:ascii="Arial" w:eastAsia="Times New Roman" w:hAnsi="Arial" w:cs="Arial"/>
          <w:lang w:val="en-CA"/>
        </w:rPr>
      </w:pPr>
    </w:p>
    <w:p w14:paraId="7D5963F6" w14:textId="27269513" w:rsidR="004F70EB" w:rsidRPr="00D92C28" w:rsidRDefault="004F70EB" w:rsidP="004F70EB">
      <w:pPr>
        <w:tabs>
          <w:tab w:val="left" w:pos="700"/>
        </w:tabs>
        <w:spacing w:after="0" w:line="240" w:lineRule="auto"/>
        <w:ind w:left="700" w:hanging="700"/>
        <w:rPr>
          <w:rFonts w:ascii="Arial" w:eastAsia="Times New Roman" w:hAnsi="Arial" w:cs="Arial"/>
          <w:lang w:val="en-CA"/>
        </w:rPr>
      </w:pPr>
      <w:r w:rsidRPr="00D92C28">
        <w:rPr>
          <w:rFonts w:ascii="Arial" w:eastAsia="Times New Roman" w:hAnsi="Arial" w:cs="Arial"/>
          <w:lang w:val="en-CA"/>
        </w:rPr>
        <w:lastRenderedPageBreak/>
        <w:t>2</w:t>
      </w:r>
      <w:r w:rsidR="00B85B08" w:rsidRPr="00D92C28">
        <w:rPr>
          <w:rFonts w:ascii="Arial" w:eastAsia="Times New Roman" w:hAnsi="Arial" w:cs="Arial"/>
          <w:lang w:val="en-CA"/>
        </w:rPr>
        <w:t>8</w:t>
      </w:r>
      <w:r w:rsidRPr="00D92C28">
        <w:rPr>
          <w:rFonts w:ascii="Arial" w:eastAsia="Times New Roman" w:hAnsi="Arial" w:cs="Arial"/>
          <w:lang w:val="en-CA"/>
        </w:rPr>
        <w:t>.1</w:t>
      </w:r>
      <w:r w:rsidRPr="00D92C28">
        <w:rPr>
          <w:rFonts w:ascii="Arial" w:eastAsia="Times New Roman" w:hAnsi="Arial" w:cs="Arial"/>
          <w:lang w:val="en-CA"/>
        </w:rPr>
        <w:tab/>
        <w:t xml:space="preserve">If any provision of this Contract is determined to be invalid, void, illegal or </w:t>
      </w:r>
      <w:r w:rsidRPr="00D92C28">
        <w:rPr>
          <w:rFonts w:ascii="Arial" w:eastAsia="Times New Roman" w:hAnsi="Arial" w:cs="Arial"/>
          <w:lang w:val="en-CA"/>
        </w:rPr>
        <w:tab/>
        <w:t xml:space="preserve">unenforceable, in whole or in part, such invalidity, voidance, or unenforceability will attach only to such provision or part of such provision, and all other provisions or the remaining part of such provision, as the case may be, continue to have full force and effect. </w:t>
      </w:r>
    </w:p>
    <w:p w14:paraId="695CCDAD" w14:textId="77777777" w:rsidR="004F70EB" w:rsidRPr="00D92C28" w:rsidRDefault="004F70EB" w:rsidP="004F70EB">
      <w:pPr>
        <w:tabs>
          <w:tab w:val="left" w:pos="700"/>
        </w:tabs>
        <w:spacing w:after="0" w:line="240" w:lineRule="auto"/>
        <w:ind w:left="700" w:hanging="700"/>
        <w:rPr>
          <w:rFonts w:ascii="Arial" w:eastAsia="Times New Roman" w:hAnsi="Arial" w:cs="Arial"/>
          <w:lang w:val="en-CA"/>
        </w:rPr>
      </w:pPr>
    </w:p>
    <w:p w14:paraId="284B42B0" w14:textId="276FBEE3" w:rsidR="004F70EB" w:rsidRPr="00D92C28" w:rsidRDefault="004F70EB" w:rsidP="004F70EB">
      <w:pPr>
        <w:tabs>
          <w:tab w:val="left" w:pos="700"/>
        </w:tabs>
        <w:spacing w:after="0" w:line="240" w:lineRule="auto"/>
        <w:ind w:left="700" w:hanging="700"/>
        <w:rPr>
          <w:rFonts w:ascii="Arial" w:eastAsia="Times New Roman" w:hAnsi="Arial" w:cs="Arial"/>
          <w:b/>
          <w:bCs/>
          <w:lang w:val="en-CA"/>
        </w:rPr>
      </w:pPr>
      <w:r w:rsidRPr="00D92C28">
        <w:rPr>
          <w:rFonts w:ascii="Arial" w:eastAsia="Times New Roman" w:hAnsi="Arial" w:cs="Arial"/>
          <w:b/>
          <w:bCs/>
          <w:lang w:val="en-CA"/>
        </w:rPr>
        <w:t>Article 2</w:t>
      </w:r>
      <w:r w:rsidR="00B85B08" w:rsidRPr="00D92C28">
        <w:rPr>
          <w:rFonts w:ascii="Arial" w:eastAsia="Times New Roman" w:hAnsi="Arial" w:cs="Arial"/>
          <w:b/>
          <w:bCs/>
          <w:lang w:val="en-CA"/>
        </w:rPr>
        <w:t>9</w:t>
      </w:r>
      <w:r w:rsidRPr="00D92C28">
        <w:rPr>
          <w:rFonts w:ascii="Arial" w:eastAsia="Times New Roman" w:hAnsi="Arial" w:cs="Arial"/>
          <w:b/>
          <w:bCs/>
          <w:lang w:val="en-CA"/>
        </w:rPr>
        <w:t xml:space="preserve">: Physician Master Agreement and Physician Master Subsidiary Agreements </w:t>
      </w:r>
    </w:p>
    <w:p w14:paraId="6A4A0F6F" w14:textId="77777777" w:rsidR="004F70EB" w:rsidRPr="00D92C28" w:rsidRDefault="004F70EB" w:rsidP="004F70EB">
      <w:pPr>
        <w:spacing w:after="0" w:line="240" w:lineRule="auto"/>
        <w:rPr>
          <w:rFonts w:ascii="Arial" w:eastAsia="Times New Roman" w:hAnsi="Arial" w:cs="Arial"/>
          <w:lang w:val="en-CA"/>
        </w:rPr>
      </w:pPr>
    </w:p>
    <w:p w14:paraId="363F09B0" w14:textId="27C4D9A1" w:rsidR="004F70EB" w:rsidRPr="00D92C28" w:rsidRDefault="004F70EB" w:rsidP="004F70EB">
      <w:pPr>
        <w:tabs>
          <w:tab w:val="left" w:pos="700"/>
        </w:tabs>
        <w:spacing w:after="0" w:line="240" w:lineRule="auto"/>
        <w:ind w:left="700" w:hanging="700"/>
        <w:rPr>
          <w:rFonts w:ascii="Arial" w:eastAsia="Times New Roman" w:hAnsi="Arial" w:cs="Arial"/>
          <w:lang w:val="en-CA"/>
        </w:rPr>
      </w:pPr>
      <w:r w:rsidRPr="00D92C28">
        <w:rPr>
          <w:rFonts w:ascii="Arial" w:eastAsia="Times New Roman" w:hAnsi="Arial" w:cs="Arial"/>
          <w:lang w:val="en-CA"/>
        </w:rPr>
        <w:t>2</w:t>
      </w:r>
      <w:r w:rsidR="00B85B08" w:rsidRPr="00D92C28">
        <w:rPr>
          <w:rFonts w:ascii="Arial" w:eastAsia="Times New Roman" w:hAnsi="Arial" w:cs="Arial"/>
          <w:lang w:val="en-CA"/>
        </w:rPr>
        <w:t>9</w:t>
      </w:r>
      <w:r w:rsidRPr="00D92C28">
        <w:rPr>
          <w:rFonts w:ascii="Arial" w:eastAsia="Times New Roman" w:hAnsi="Arial" w:cs="Arial"/>
          <w:lang w:val="en-CA"/>
        </w:rPr>
        <w:t>.1</w:t>
      </w:r>
      <w:r w:rsidRPr="00D92C28">
        <w:rPr>
          <w:rFonts w:ascii="Arial" w:eastAsia="Times New Roman" w:hAnsi="Arial" w:cs="Arial"/>
          <w:lang w:val="en-CA"/>
        </w:rPr>
        <w:tab/>
        <w:t xml:space="preserve">This Contract is subject to the </w:t>
      </w:r>
      <w:r w:rsidR="00C50970" w:rsidRPr="00D92C28">
        <w:rPr>
          <w:rFonts w:ascii="Arial" w:eastAsia="Times New Roman" w:hAnsi="Arial" w:cs="Arial"/>
          <w:lang w:val="en-CA"/>
        </w:rPr>
        <w:t>2022</w:t>
      </w:r>
      <w:r w:rsidR="0037200F" w:rsidRPr="00D92C28">
        <w:rPr>
          <w:rFonts w:ascii="Arial" w:eastAsia="Times New Roman" w:hAnsi="Arial" w:cs="Arial"/>
          <w:lang w:val="en-CA"/>
        </w:rPr>
        <w:t xml:space="preserve"> </w:t>
      </w:r>
      <w:r w:rsidRPr="00D92C28">
        <w:rPr>
          <w:rFonts w:ascii="Arial" w:eastAsia="Times New Roman" w:hAnsi="Arial" w:cs="Arial"/>
          <w:lang w:val="en-CA"/>
        </w:rPr>
        <w:t xml:space="preserve">Physician Master Agreement and the Physician Master Subsidiary Agreements, and amendments thereto. </w:t>
      </w:r>
    </w:p>
    <w:p w14:paraId="2B638226" w14:textId="77777777" w:rsidR="004F70EB" w:rsidRPr="00D92C28" w:rsidRDefault="004F70EB" w:rsidP="004F70EB">
      <w:pPr>
        <w:tabs>
          <w:tab w:val="left" w:pos="700"/>
        </w:tabs>
        <w:spacing w:after="0" w:line="240" w:lineRule="auto"/>
        <w:ind w:left="700" w:hanging="700"/>
        <w:rPr>
          <w:rFonts w:ascii="Arial" w:eastAsia="Times New Roman" w:hAnsi="Arial" w:cs="Arial"/>
          <w:lang w:val="en-CA"/>
        </w:rPr>
      </w:pPr>
    </w:p>
    <w:p w14:paraId="2384C426" w14:textId="6961DB72" w:rsidR="004F70EB" w:rsidRPr="00D92C28" w:rsidRDefault="004F70EB" w:rsidP="004F70EB">
      <w:pPr>
        <w:tabs>
          <w:tab w:val="left" w:pos="700"/>
        </w:tabs>
        <w:spacing w:after="0" w:line="240" w:lineRule="auto"/>
        <w:ind w:left="700" w:hanging="700"/>
        <w:rPr>
          <w:rFonts w:ascii="Arial" w:eastAsia="Times New Roman" w:hAnsi="Arial" w:cs="Arial"/>
          <w:lang w:val="en-CA"/>
        </w:rPr>
      </w:pPr>
      <w:r w:rsidRPr="00D92C28">
        <w:rPr>
          <w:rFonts w:ascii="Arial" w:eastAsia="Times New Roman" w:hAnsi="Arial" w:cs="Arial"/>
          <w:lang w:val="en-CA"/>
        </w:rPr>
        <w:t>2</w:t>
      </w:r>
      <w:r w:rsidR="00B85B08" w:rsidRPr="00D92C28">
        <w:rPr>
          <w:rFonts w:ascii="Arial" w:eastAsia="Times New Roman" w:hAnsi="Arial" w:cs="Arial"/>
          <w:lang w:val="en-CA"/>
        </w:rPr>
        <w:t>9</w:t>
      </w:r>
      <w:r w:rsidRPr="00D92C28">
        <w:rPr>
          <w:rFonts w:ascii="Arial" w:eastAsia="Times New Roman" w:hAnsi="Arial" w:cs="Arial"/>
          <w:lang w:val="en-CA"/>
        </w:rPr>
        <w:t>.2</w:t>
      </w:r>
      <w:r w:rsidRPr="00D92C28">
        <w:rPr>
          <w:rFonts w:ascii="Arial" w:eastAsia="Times New Roman" w:hAnsi="Arial" w:cs="Arial"/>
          <w:lang w:val="en-CA"/>
        </w:rPr>
        <w:tab/>
        <w:t xml:space="preserve">In the event that during </w:t>
      </w:r>
      <w:r w:rsidR="0047018D" w:rsidRPr="00D92C28">
        <w:rPr>
          <w:rFonts w:ascii="Arial" w:eastAsia="Times New Roman" w:hAnsi="Arial" w:cs="Arial"/>
          <w:lang w:val="en-CA"/>
        </w:rPr>
        <w:t>the Term</w:t>
      </w:r>
      <w:r w:rsidRPr="00D92C28">
        <w:rPr>
          <w:rFonts w:ascii="Arial" w:eastAsia="Times New Roman" w:hAnsi="Arial" w:cs="Arial"/>
          <w:lang w:val="en-CA"/>
        </w:rPr>
        <w:t xml:space="preserve">, a new Physician Master Agreement and/or new Physician Master Subsidiary Agreement(s) come into effect, the parties agree to meet on notice by one party to the other to re-negotiate and amend the terms of this Contract to ensure compliance with the new Physician Master Agreement and/or new Physician Master Subsidiary Agreement(s). </w:t>
      </w:r>
    </w:p>
    <w:p w14:paraId="3D66C897" w14:textId="77777777" w:rsidR="00B268BF" w:rsidRPr="00D92C28" w:rsidRDefault="00B268BF" w:rsidP="004F70EB">
      <w:pPr>
        <w:tabs>
          <w:tab w:val="left" w:pos="700"/>
        </w:tabs>
        <w:spacing w:after="0" w:line="240" w:lineRule="auto"/>
        <w:ind w:left="700" w:hanging="700"/>
        <w:rPr>
          <w:rFonts w:ascii="Arial" w:eastAsia="Times New Roman" w:hAnsi="Arial" w:cs="Arial"/>
          <w:lang w:val="en-CA"/>
        </w:rPr>
      </w:pPr>
    </w:p>
    <w:p w14:paraId="5099469C" w14:textId="1E420FF6" w:rsidR="004F70EB" w:rsidRPr="00D92C28" w:rsidRDefault="004F70EB" w:rsidP="004F70EB">
      <w:pPr>
        <w:tabs>
          <w:tab w:val="left" w:pos="700"/>
        </w:tabs>
        <w:spacing w:after="0" w:line="240" w:lineRule="auto"/>
        <w:ind w:left="700" w:hanging="700"/>
        <w:rPr>
          <w:rFonts w:ascii="Arial" w:eastAsia="Times New Roman" w:hAnsi="Arial" w:cs="Arial"/>
          <w:b/>
          <w:bCs/>
        </w:rPr>
      </w:pPr>
      <w:r w:rsidRPr="00D92C28">
        <w:rPr>
          <w:rFonts w:ascii="Arial" w:eastAsia="Times New Roman" w:hAnsi="Arial" w:cs="Arial"/>
          <w:b/>
          <w:bCs/>
        </w:rPr>
        <w:t>Article</w:t>
      </w:r>
      <w:r w:rsidR="004138F4" w:rsidRPr="00D92C28">
        <w:rPr>
          <w:rFonts w:ascii="Arial" w:eastAsia="Times New Roman" w:hAnsi="Arial" w:cs="Arial"/>
          <w:b/>
          <w:bCs/>
        </w:rPr>
        <w:t xml:space="preserve"> </w:t>
      </w:r>
      <w:r w:rsidR="00B85B08" w:rsidRPr="00D92C28">
        <w:rPr>
          <w:rFonts w:ascii="Arial" w:eastAsia="Times New Roman" w:hAnsi="Arial" w:cs="Arial"/>
          <w:b/>
          <w:bCs/>
        </w:rPr>
        <w:t>30</w:t>
      </w:r>
      <w:r w:rsidRPr="00D92C28">
        <w:rPr>
          <w:rFonts w:ascii="Arial" w:eastAsia="Times New Roman" w:hAnsi="Arial" w:cs="Arial"/>
          <w:b/>
          <w:bCs/>
        </w:rPr>
        <w:t>: Execution of the Contract</w:t>
      </w:r>
    </w:p>
    <w:p w14:paraId="2336BBC5" w14:textId="77777777" w:rsidR="004F70EB" w:rsidRPr="00D92C28" w:rsidRDefault="004F70EB" w:rsidP="004F70EB">
      <w:pPr>
        <w:tabs>
          <w:tab w:val="left" w:pos="700"/>
        </w:tabs>
        <w:spacing w:after="0" w:line="240" w:lineRule="auto"/>
        <w:ind w:left="700" w:hanging="700"/>
        <w:rPr>
          <w:rFonts w:ascii="Arial" w:eastAsia="Times New Roman" w:hAnsi="Arial" w:cs="Arial"/>
        </w:rPr>
      </w:pPr>
    </w:p>
    <w:p w14:paraId="05CE3A07" w14:textId="526AD7BD" w:rsidR="004F70EB" w:rsidRPr="00D92C28" w:rsidRDefault="00B85B08" w:rsidP="004F70EB">
      <w:pPr>
        <w:tabs>
          <w:tab w:val="left" w:pos="700"/>
        </w:tabs>
        <w:spacing w:after="0" w:line="240" w:lineRule="auto"/>
        <w:ind w:left="700" w:hanging="700"/>
        <w:rPr>
          <w:rFonts w:ascii="Arial" w:eastAsia="Times New Roman" w:hAnsi="Arial" w:cs="Arial"/>
        </w:rPr>
      </w:pPr>
      <w:r w:rsidRPr="00D92C28">
        <w:rPr>
          <w:rFonts w:ascii="Arial" w:eastAsia="Times New Roman" w:hAnsi="Arial" w:cs="Arial"/>
        </w:rPr>
        <w:t>30</w:t>
      </w:r>
      <w:r w:rsidR="002118AE" w:rsidRPr="00D92C28">
        <w:rPr>
          <w:rFonts w:ascii="Arial" w:eastAsia="Times New Roman" w:hAnsi="Arial" w:cs="Arial"/>
        </w:rPr>
        <w:t>.1</w:t>
      </w:r>
      <w:r w:rsidR="002118AE" w:rsidRPr="00D92C28">
        <w:rPr>
          <w:rFonts w:ascii="Arial" w:eastAsia="Times New Roman" w:hAnsi="Arial" w:cs="Arial"/>
        </w:rPr>
        <w:tab/>
      </w:r>
      <w:r w:rsidR="004F70EB" w:rsidRPr="00D92C28">
        <w:rPr>
          <w:rFonts w:ascii="Arial" w:eastAsia="Times New Roman" w:hAnsi="Arial" w:cs="Arial"/>
        </w:rPr>
        <w:t xml:space="preserve">This Contract and any amendments thereto may be executed in any number of counterparts with the same effect as if all parties hereto had signed the same document. All counterparts </w:t>
      </w:r>
      <w:r w:rsidR="008E1799" w:rsidRPr="00D92C28">
        <w:rPr>
          <w:rFonts w:ascii="Arial" w:eastAsia="Times New Roman" w:hAnsi="Arial" w:cs="Arial"/>
        </w:rPr>
        <w:t xml:space="preserve">will </w:t>
      </w:r>
      <w:r w:rsidR="004F70EB" w:rsidRPr="00D92C28">
        <w:rPr>
          <w:rFonts w:ascii="Arial" w:eastAsia="Times New Roman" w:hAnsi="Arial" w:cs="Arial"/>
        </w:rPr>
        <w:t xml:space="preserve">be construed together and </w:t>
      </w:r>
      <w:r w:rsidR="008E1799" w:rsidRPr="00D92C28">
        <w:rPr>
          <w:rFonts w:ascii="Arial" w:eastAsia="Times New Roman" w:hAnsi="Arial" w:cs="Arial"/>
        </w:rPr>
        <w:t xml:space="preserve">will </w:t>
      </w:r>
      <w:r w:rsidR="004F70EB" w:rsidRPr="00D92C28">
        <w:rPr>
          <w:rFonts w:ascii="Arial" w:eastAsia="Times New Roman" w:hAnsi="Arial" w:cs="Arial"/>
        </w:rPr>
        <w:t xml:space="preserve">constitute one </w:t>
      </w:r>
      <w:r w:rsidR="00060972" w:rsidRPr="00D92C28">
        <w:rPr>
          <w:rFonts w:ascii="Arial" w:eastAsia="Times New Roman" w:hAnsi="Arial" w:cs="Arial"/>
        </w:rPr>
        <w:t xml:space="preserve">and </w:t>
      </w:r>
      <w:r w:rsidR="004F70EB" w:rsidRPr="00D92C28">
        <w:rPr>
          <w:rFonts w:ascii="Arial" w:eastAsia="Times New Roman" w:hAnsi="Arial" w:cs="Arial"/>
        </w:rPr>
        <w:t>the same original agreement.</w:t>
      </w:r>
    </w:p>
    <w:p w14:paraId="5394E0A1" w14:textId="77777777" w:rsidR="004F70EB" w:rsidRPr="00D92C28" w:rsidRDefault="004F70EB" w:rsidP="004F70EB">
      <w:pPr>
        <w:tabs>
          <w:tab w:val="left" w:pos="700"/>
        </w:tabs>
        <w:spacing w:after="0" w:line="240" w:lineRule="auto"/>
        <w:ind w:left="700" w:hanging="700"/>
        <w:rPr>
          <w:rFonts w:ascii="Arial" w:eastAsia="Times New Roman" w:hAnsi="Arial" w:cs="Arial"/>
        </w:rPr>
      </w:pPr>
    </w:p>
    <w:p w14:paraId="117A6246" w14:textId="4698DEBE" w:rsidR="004F70EB" w:rsidRPr="00D92C28" w:rsidRDefault="00B85B08" w:rsidP="004F70EB">
      <w:pPr>
        <w:tabs>
          <w:tab w:val="left" w:pos="700"/>
        </w:tabs>
        <w:spacing w:after="0" w:line="240" w:lineRule="auto"/>
        <w:ind w:left="700" w:hanging="700"/>
        <w:rPr>
          <w:rFonts w:ascii="Arial" w:eastAsia="Times New Roman" w:hAnsi="Arial" w:cs="Arial"/>
        </w:rPr>
      </w:pPr>
      <w:r w:rsidRPr="00D92C28">
        <w:rPr>
          <w:rFonts w:ascii="Arial" w:eastAsia="Times New Roman" w:hAnsi="Arial" w:cs="Arial"/>
        </w:rPr>
        <w:t>30</w:t>
      </w:r>
      <w:r w:rsidR="002118AE" w:rsidRPr="00D92C28">
        <w:rPr>
          <w:rFonts w:ascii="Arial" w:eastAsia="Times New Roman" w:hAnsi="Arial" w:cs="Arial"/>
        </w:rPr>
        <w:t>.2</w:t>
      </w:r>
      <w:r w:rsidR="002118AE" w:rsidRPr="00D92C28">
        <w:rPr>
          <w:rFonts w:ascii="Arial" w:eastAsia="Times New Roman" w:hAnsi="Arial" w:cs="Arial"/>
        </w:rPr>
        <w:tab/>
      </w:r>
      <w:r w:rsidR="004F70EB" w:rsidRPr="00D92C28">
        <w:rPr>
          <w:rFonts w:ascii="Arial" w:eastAsia="Times New Roman" w:hAnsi="Arial" w:cs="Arial"/>
        </w:rPr>
        <w:t xml:space="preserve">This Contract may be validly executed by transmission of a signed copy thereof by </w:t>
      </w:r>
      <w:r w:rsidR="00590C43" w:rsidRPr="00D92C28">
        <w:rPr>
          <w:rFonts w:ascii="Arial" w:eastAsia="Times New Roman" w:hAnsi="Arial" w:cs="Arial"/>
        </w:rPr>
        <w:t xml:space="preserve">e-mail. </w:t>
      </w:r>
    </w:p>
    <w:p w14:paraId="1F18CC7B" w14:textId="77777777" w:rsidR="004F70EB" w:rsidRPr="00D92C28" w:rsidRDefault="004F70EB" w:rsidP="004F70EB">
      <w:pPr>
        <w:tabs>
          <w:tab w:val="left" w:pos="700"/>
        </w:tabs>
        <w:spacing w:after="0" w:line="240" w:lineRule="auto"/>
        <w:ind w:left="700" w:hanging="700"/>
        <w:rPr>
          <w:rFonts w:ascii="Arial" w:eastAsia="Times New Roman" w:hAnsi="Arial" w:cs="Arial"/>
        </w:rPr>
      </w:pPr>
    </w:p>
    <w:p w14:paraId="1569553D" w14:textId="6548A345" w:rsidR="004F70EB" w:rsidRPr="00D92C28" w:rsidRDefault="00B85B08" w:rsidP="004F70EB">
      <w:pPr>
        <w:tabs>
          <w:tab w:val="left" w:pos="700"/>
        </w:tabs>
        <w:spacing w:after="0" w:line="240" w:lineRule="auto"/>
        <w:ind w:left="700" w:hanging="700"/>
        <w:rPr>
          <w:rFonts w:ascii="Arial" w:eastAsia="Times New Roman" w:hAnsi="Arial" w:cs="Arial"/>
        </w:rPr>
      </w:pPr>
      <w:r w:rsidRPr="00D92C28">
        <w:rPr>
          <w:rFonts w:ascii="Arial" w:eastAsia="Times New Roman" w:hAnsi="Arial" w:cs="Arial"/>
        </w:rPr>
        <w:t>30</w:t>
      </w:r>
      <w:r w:rsidR="002118AE" w:rsidRPr="00D92C28">
        <w:rPr>
          <w:rFonts w:ascii="Arial" w:eastAsia="Times New Roman" w:hAnsi="Arial" w:cs="Arial"/>
        </w:rPr>
        <w:t>.3</w:t>
      </w:r>
      <w:r w:rsidR="002118AE" w:rsidRPr="00D92C28">
        <w:rPr>
          <w:rFonts w:ascii="Arial" w:eastAsia="Times New Roman" w:hAnsi="Arial" w:cs="Arial"/>
        </w:rPr>
        <w:tab/>
      </w:r>
      <w:r w:rsidR="004F70EB" w:rsidRPr="00D92C28">
        <w:rPr>
          <w:rFonts w:ascii="Arial" w:eastAsia="Times New Roman" w:hAnsi="Arial" w:cs="Arial"/>
        </w:rPr>
        <w:t xml:space="preserve">The parties to this Contract may execute the contract electronically via e-mail by typing their name above the appropriate signature line in the document attached to the e-mail, saving that document, and returning it by way of an e-mail address that can be verified as belonging to that party. The parties to this Contract agree that this Contract in electronic form </w:t>
      </w:r>
      <w:r w:rsidR="008E1799" w:rsidRPr="00D92C28">
        <w:rPr>
          <w:rFonts w:ascii="Arial" w:eastAsia="Times New Roman" w:hAnsi="Arial" w:cs="Arial"/>
        </w:rPr>
        <w:t xml:space="preserve">will </w:t>
      </w:r>
      <w:r w:rsidR="004F70EB" w:rsidRPr="00D92C28">
        <w:rPr>
          <w:rFonts w:ascii="Arial" w:eastAsia="Times New Roman" w:hAnsi="Arial" w:cs="Arial"/>
        </w:rPr>
        <w:t>be the equivalent of an original written paper agreement between the parties.</w:t>
      </w:r>
    </w:p>
    <w:p w14:paraId="6ECB232E" w14:textId="02119626" w:rsidR="00847215" w:rsidRPr="00D92C28" w:rsidRDefault="00847215" w:rsidP="004F70EB">
      <w:pPr>
        <w:tabs>
          <w:tab w:val="left" w:pos="700"/>
        </w:tabs>
        <w:spacing w:after="0" w:line="240" w:lineRule="auto"/>
        <w:ind w:left="700" w:hanging="700"/>
        <w:rPr>
          <w:rFonts w:ascii="Arial" w:eastAsia="Times New Roman" w:hAnsi="Arial" w:cs="Arial"/>
        </w:rPr>
      </w:pPr>
    </w:p>
    <w:p w14:paraId="30319FC4" w14:textId="28A7AF1C" w:rsidR="00847215" w:rsidRPr="00D92C28" w:rsidRDefault="00847215" w:rsidP="00847215">
      <w:pPr>
        <w:tabs>
          <w:tab w:val="left" w:pos="700"/>
        </w:tabs>
        <w:spacing w:after="0" w:line="240" w:lineRule="auto"/>
        <w:ind w:left="700" w:hanging="700"/>
        <w:rPr>
          <w:rFonts w:ascii="Arial" w:eastAsia="Times New Roman" w:hAnsi="Arial" w:cs="Arial"/>
          <w:b/>
          <w:lang w:val="en-CA"/>
        </w:rPr>
      </w:pPr>
      <w:r w:rsidRPr="00D92C28">
        <w:rPr>
          <w:rFonts w:ascii="Arial" w:eastAsia="Times New Roman" w:hAnsi="Arial" w:cs="Arial"/>
          <w:b/>
          <w:lang w:val="en-CA"/>
        </w:rPr>
        <w:t>Article 3</w:t>
      </w:r>
      <w:r w:rsidR="00B85B08" w:rsidRPr="00D92C28">
        <w:rPr>
          <w:rFonts w:ascii="Arial" w:eastAsia="Times New Roman" w:hAnsi="Arial" w:cs="Arial"/>
          <w:b/>
          <w:lang w:val="en-CA"/>
        </w:rPr>
        <w:t>1</w:t>
      </w:r>
      <w:r w:rsidRPr="00D92C28">
        <w:rPr>
          <w:rFonts w:ascii="Arial" w:eastAsia="Times New Roman" w:hAnsi="Arial" w:cs="Arial"/>
          <w:b/>
          <w:lang w:val="en-CA"/>
        </w:rPr>
        <w:t>: Physicians as Professional Medical Corporations</w:t>
      </w:r>
    </w:p>
    <w:p w14:paraId="7ACAE26A" w14:textId="77777777" w:rsidR="00847215" w:rsidRPr="00D92C28" w:rsidRDefault="00847215" w:rsidP="00847215">
      <w:pPr>
        <w:tabs>
          <w:tab w:val="left" w:pos="700"/>
        </w:tabs>
        <w:spacing w:after="0" w:line="240" w:lineRule="auto"/>
        <w:ind w:left="700" w:hanging="700"/>
        <w:rPr>
          <w:rFonts w:ascii="Arial" w:eastAsia="Times New Roman" w:hAnsi="Arial" w:cs="Arial"/>
          <w:lang w:val="en-CA"/>
        </w:rPr>
      </w:pPr>
    </w:p>
    <w:p w14:paraId="2A2A9A78" w14:textId="3CD16CD1" w:rsidR="00847215" w:rsidRPr="00D92C28" w:rsidRDefault="00847215" w:rsidP="00285333">
      <w:pPr>
        <w:pStyle w:val="ListParagraph"/>
        <w:numPr>
          <w:ilvl w:val="1"/>
          <w:numId w:val="20"/>
        </w:numPr>
        <w:tabs>
          <w:tab w:val="left" w:pos="700"/>
        </w:tabs>
        <w:spacing w:after="0" w:line="240" w:lineRule="auto"/>
        <w:rPr>
          <w:rFonts w:ascii="Arial" w:eastAsia="Times New Roman" w:hAnsi="Arial" w:cs="Arial"/>
          <w:lang w:val="en-CA"/>
        </w:rPr>
      </w:pPr>
      <w:r w:rsidRPr="00D92C28">
        <w:rPr>
          <w:rFonts w:ascii="Arial" w:eastAsia="Times New Roman" w:hAnsi="Arial" w:cs="Arial"/>
          <w:lang w:val="en-CA"/>
        </w:rPr>
        <w:t xml:space="preserve">Where </w:t>
      </w:r>
      <w:r w:rsidR="002B2C1D" w:rsidRPr="00D92C28">
        <w:rPr>
          <w:rFonts w:ascii="Arial" w:eastAsia="Times New Roman" w:hAnsi="Arial" w:cs="Arial"/>
          <w:lang w:val="en-CA"/>
        </w:rPr>
        <w:t xml:space="preserve">the </w:t>
      </w:r>
      <w:r w:rsidRPr="00D92C28">
        <w:rPr>
          <w:rFonts w:ascii="Arial" w:eastAsia="Times New Roman" w:hAnsi="Arial" w:cs="Arial"/>
          <w:lang w:val="en-CA"/>
        </w:rPr>
        <w:t>Physician is a professional medical corporation:</w:t>
      </w:r>
    </w:p>
    <w:p w14:paraId="3F74C87B" w14:textId="77777777" w:rsidR="00847215" w:rsidRPr="00D92C28" w:rsidRDefault="00847215" w:rsidP="00847215">
      <w:pPr>
        <w:tabs>
          <w:tab w:val="left" w:pos="700"/>
        </w:tabs>
        <w:spacing w:after="0" w:line="240" w:lineRule="auto"/>
        <w:ind w:left="700" w:hanging="700"/>
        <w:rPr>
          <w:rFonts w:ascii="Arial" w:eastAsia="Times New Roman" w:hAnsi="Arial" w:cs="Arial"/>
          <w:lang w:val="en-CA"/>
        </w:rPr>
      </w:pPr>
    </w:p>
    <w:p w14:paraId="0D13EB45" w14:textId="0033B188" w:rsidR="00285333" w:rsidRPr="00D92C28" w:rsidRDefault="00847215" w:rsidP="00285333">
      <w:pPr>
        <w:pStyle w:val="ListParagraph"/>
        <w:numPr>
          <w:ilvl w:val="2"/>
          <w:numId w:val="20"/>
        </w:numPr>
        <w:spacing w:after="0" w:line="240" w:lineRule="auto"/>
        <w:ind w:left="1418" w:hanging="709"/>
        <w:rPr>
          <w:rFonts w:ascii="Arial" w:eastAsia="Times New Roman" w:hAnsi="Arial" w:cs="Arial"/>
          <w:lang w:val="en-CA"/>
        </w:rPr>
      </w:pPr>
      <w:r w:rsidRPr="00D92C28">
        <w:rPr>
          <w:rFonts w:ascii="Arial" w:eastAsia="Times New Roman" w:hAnsi="Arial" w:cs="Arial"/>
          <w:lang w:val="en-CA"/>
        </w:rPr>
        <w:t>the Physician will ensure that its physician owner, being the individual signing this Contract on the Physician’s behalf (the “</w:t>
      </w:r>
      <w:r w:rsidRPr="00D92C28">
        <w:rPr>
          <w:rFonts w:ascii="Arial" w:eastAsia="Times New Roman" w:hAnsi="Arial" w:cs="Arial"/>
          <w:b/>
          <w:lang w:val="en-CA"/>
        </w:rPr>
        <w:t>Physician’s Owner</w:t>
      </w:r>
      <w:r w:rsidRPr="00D92C28">
        <w:rPr>
          <w:rFonts w:ascii="Arial" w:eastAsia="Times New Roman" w:hAnsi="Arial" w:cs="Arial"/>
          <w:lang w:val="en-CA"/>
        </w:rPr>
        <w:t xml:space="preserve">”), performs and fulfills, in accordance with the terms of this Contract, all obligations of the Physician under this Contract that cannot be performed or fulfilled by a professional medical corporation; </w:t>
      </w:r>
    </w:p>
    <w:p w14:paraId="5A2E56DE" w14:textId="77777777" w:rsidR="00285333" w:rsidRPr="00D92C28" w:rsidRDefault="00285333" w:rsidP="00285333">
      <w:pPr>
        <w:pStyle w:val="ListParagraph"/>
        <w:spacing w:after="0" w:line="240" w:lineRule="auto"/>
        <w:ind w:left="1418"/>
        <w:rPr>
          <w:rFonts w:ascii="Arial" w:eastAsia="Times New Roman" w:hAnsi="Arial" w:cs="Arial"/>
          <w:lang w:val="en-CA"/>
        </w:rPr>
      </w:pPr>
    </w:p>
    <w:p w14:paraId="15B2B27A" w14:textId="77777777" w:rsidR="00285333" w:rsidRPr="00D92C28" w:rsidRDefault="00847215" w:rsidP="00285333">
      <w:pPr>
        <w:pStyle w:val="ListParagraph"/>
        <w:numPr>
          <w:ilvl w:val="2"/>
          <w:numId w:val="20"/>
        </w:numPr>
        <w:spacing w:after="0" w:line="240" w:lineRule="auto"/>
        <w:ind w:left="1418" w:hanging="709"/>
        <w:rPr>
          <w:rFonts w:ascii="Arial" w:eastAsia="Times New Roman" w:hAnsi="Arial" w:cs="Arial"/>
          <w:lang w:val="en-CA"/>
        </w:rPr>
      </w:pPr>
      <w:r w:rsidRPr="00D92C28">
        <w:rPr>
          <w:rFonts w:ascii="Arial" w:eastAsia="Times New Roman" w:hAnsi="Arial" w:cs="Arial"/>
          <w:lang w:val="en-CA"/>
        </w:rPr>
        <w:t>the Agency agrees to confer on the Physician’s Owner, for the Physician’s benefit, all rights of the Physician under this Contract that cannot be held by a professional medical corporation; and</w:t>
      </w:r>
    </w:p>
    <w:p w14:paraId="49A89786" w14:textId="77777777" w:rsidR="00285333" w:rsidRPr="00D92C28" w:rsidRDefault="00285333" w:rsidP="00285333">
      <w:pPr>
        <w:pStyle w:val="ListParagraph"/>
        <w:spacing w:after="0" w:line="240" w:lineRule="auto"/>
        <w:ind w:left="1418"/>
        <w:rPr>
          <w:rFonts w:ascii="Arial" w:eastAsia="Times New Roman" w:hAnsi="Arial" w:cs="Arial"/>
          <w:lang w:val="en-CA"/>
        </w:rPr>
      </w:pPr>
    </w:p>
    <w:p w14:paraId="3D571C25" w14:textId="5CD099C9" w:rsidR="00DF0446" w:rsidRPr="00D92C28" w:rsidRDefault="00847215" w:rsidP="00285333">
      <w:pPr>
        <w:pStyle w:val="ListParagraph"/>
        <w:numPr>
          <w:ilvl w:val="2"/>
          <w:numId w:val="20"/>
        </w:numPr>
        <w:spacing w:after="0" w:line="240" w:lineRule="auto"/>
        <w:ind w:left="1418" w:hanging="709"/>
        <w:rPr>
          <w:rFonts w:ascii="Arial" w:eastAsia="Times New Roman" w:hAnsi="Arial" w:cs="Arial"/>
          <w:lang w:val="en-CA"/>
        </w:rPr>
      </w:pPr>
      <w:r w:rsidRPr="00D92C28">
        <w:rPr>
          <w:rFonts w:ascii="Arial" w:eastAsia="Times New Roman" w:hAnsi="Arial" w:cs="Arial"/>
          <w:lang w:val="en-CA"/>
        </w:rPr>
        <w:t>for clarity, all remuneration for the Services will be paid to the professional medical corporation.</w:t>
      </w:r>
    </w:p>
    <w:p w14:paraId="0A1CFA17" w14:textId="093F971B" w:rsidR="00961DB3" w:rsidRPr="00D92C28" w:rsidRDefault="00961DB3">
      <w:pPr>
        <w:rPr>
          <w:rFonts w:ascii="Arial" w:eastAsia="Times New Roman" w:hAnsi="Arial" w:cs="Arial"/>
          <w:lang w:val="en-CA"/>
        </w:rPr>
      </w:pPr>
      <w:r w:rsidRPr="00D92C28">
        <w:rPr>
          <w:rFonts w:ascii="Arial" w:eastAsia="Times New Roman" w:hAnsi="Arial" w:cs="Arial"/>
          <w:lang w:val="en-CA"/>
        </w:rPr>
        <w:br w:type="page"/>
      </w:r>
    </w:p>
    <w:p w14:paraId="6DCD63DD" w14:textId="77777777" w:rsidR="00961DB3" w:rsidRPr="00D92C28" w:rsidRDefault="00961DB3" w:rsidP="00961DB3">
      <w:pPr>
        <w:spacing w:after="0" w:line="240" w:lineRule="auto"/>
        <w:rPr>
          <w:rFonts w:ascii="Arial" w:eastAsia="Times New Roman" w:hAnsi="Arial" w:cs="Arial"/>
        </w:rPr>
      </w:pPr>
      <w:r w:rsidRPr="00D92C28">
        <w:rPr>
          <w:rFonts w:ascii="Arial" w:eastAsia="Times New Roman" w:hAnsi="Arial" w:cs="Arial"/>
          <w:b/>
          <w:bCs/>
        </w:rPr>
        <w:lastRenderedPageBreak/>
        <w:t>IN WITNESS WHEREOF THE PARTIES</w:t>
      </w:r>
      <w:r w:rsidRPr="00D92C28">
        <w:rPr>
          <w:rFonts w:ascii="Arial" w:eastAsia="Times New Roman" w:hAnsi="Arial" w:cs="Arial"/>
        </w:rPr>
        <w:t xml:space="preserve"> to this Contract have duly executed this Contract as of the date written on the signature line.</w:t>
      </w:r>
    </w:p>
    <w:p w14:paraId="7B7D12F0" w14:textId="77777777" w:rsidR="00961DB3" w:rsidRPr="00D92C28" w:rsidRDefault="00961DB3" w:rsidP="00961DB3">
      <w:pPr>
        <w:spacing w:after="0" w:line="240" w:lineRule="auto"/>
        <w:rPr>
          <w:rFonts w:ascii="Arial" w:eastAsia="Times New Roman" w:hAnsi="Arial" w:cs="Arial"/>
          <w:lang w:val="en-CA"/>
        </w:rPr>
      </w:pPr>
    </w:p>
    <w:p w14:paraId="084C728F" w14:textId="77777777" w:rsidR="00961DB3" w:rsidRPr="00D92C28" w:rsidRDefault="00961DB3" w:rsidP="00961DB3">
      <w:pPr>
        <w:spacing w:after="0" w:line="240" w:lineRule="auto"/>
        <w:rPr>
          <w:rFonts w:ascii="Arial" w:eastAsia="Times New Roman" w:hAnsi="Arial" w:cs="Arial"/>
          <w:b/>
          <w:bCs/>
          <w:lang w:val="en-CA"/>
        </w:rPr>
      </w:pPr>
    </w:p>
    <w:p w14:paraId="77D384AE" w14:textId="77777777" w:rsidR="00961DB3" w:rsidRPr="00D92C28" w:rsidRDefault="00961DB3" w:rsidP="00961DB3">
      <w:pPr>
        <w:spacing w:after="0" w:line="240" w:lineRule="auto"/>
        <w:rPr>
          <w:rFonts w:ascii="Arial" w:eastAsia="Times New Roman" w:hAnsi="Arial" w:cs="Arial"/>
          <w:b/>
          <w:bCs/>
          <w:lang w:val="en-CA"/>
        </w:rPr>
      </w:pPr>
      <w:r w:rsidRPr="00D92C28">
        <w:rPr>
          <w:rFonts w:ascii="Arial" w:eastAsia="Times New Roman" w:hAnsi="Arial" w:cs="Arial"/>
          <w:b/>
          <w:bCs/>
          <w:lang w:val="en-CA"/>
        </w:rPr>
        <w:t xml:space="preserve">Signed and Delivered On behalf of the Agency: </w:t>
      </w:r>
    </w:p>
    <w:p w14:paraId="0895F1EA" w14:textId="77777777" w:rsidR="00961DB3" w:rsidRPr="00D92C28" w:rsidRDefault="00961DB3" w:rsidP="00961DB3">
      <w:pPr>
        <w:spacing w:after="0" w:line="240" w:lineRule="auto"/>
        <w:rPr>
          <w:rFonts w:ascii="Arial" w:eastAsia="Times New Roman" w:hAnsi="Arial" w:cs="Arial"/>
          <w:b/>
          <w:bCs/>
          <w:lang w:val="en-CA"/>
        </w:rPr>
      </w:pPr>
    </w:p>
    <w:tbl>
      <w:tblPr>
        <w:tblW w:w="0" w:type="auto"/>
        <w:tblCellMar>
          <w:left w:w="0" w:type="dxa"/>
          <w:right w:w="0" w:type="dxa"/>
        </w:tblCellMar>
        <w:tblLook w:val="04A0" w:firstRow="1" w:lastRow="0" w:firstColumn="1" w:lastColumn="0" w:noHBand="0" w:noVBand="1"/>
      </w:tblPr>
      <w:tblGrid>
        <w:gridCol w:w="5529"/>
        <w:gridCol w:w="567"/>
        <w:gridCol w:w="3260"/>
      </w:tblGrid>
      <w:tr w:rsidR="00AC4F84" w14:paraId="55021D93" w14:textId="77777777" w:rsidTr="00E67048">
        <w:trPr>
          <w:trHeight w:val="1134"/>
        </w:trPr>
        <w:tc>
          <w:tcPr>
            <w:tcW w:w="5529" w:type="dxa"/>
            <w:tcBorders>
              <w:top w:val="nil"/>
              <w:left w:val="nil"/>
              <w:bottom w:val="single" w:sz="8" w:space="0" w:color="auto"/>
              <w:right w:val="nil"/>
            </w:tcBorders>
            <w:tcMar>
              <w:top w:w="0" w:type="dxa"/>
              <w:left w:w="108" w:type="dxa"/>
              <w:bottom w:w="0" w:type="dxa"/>
              <w:right w:w="108" w:type="dxa"/>
            </w:tcMar>
          </w:tcPr>
          <w:p w14:paraId="715FC295" w14:textId="77777777" w:rsidR="00AC4F84" w:rsidRDefault="00AC4F84" w:rsidP="00E67048">
            <w:pPr>
              <w:rPr>
                <w:rFonts w:ascii="Arial" w:hAnsi="Arial" w:cs="Arial"/>
              </w:rPr>
            </w:pPr>
          </w:p>
        </w:tc>
        <w:tc>
          <w:tcPr>
            <w:tcW w:w="567" w:type="dxa"/>
            <w:tcBorders>
              <w:top w:val="nil"/>
              <w:left w:val="nil"/>
              <w:right w:val="nil"/>
            </w:tcBorders>
          </w:tcPr>
          <w:p w14:paraId="01B8B216" w14:textId="77777777" w:rsidR="00AC4F84" w:rsidRDefault="00AC4F84" w:rsidP="00E67048">
            <w:pPr>
              <w:rPr>
                <w:rFonts w:ascii="Arial" w:hAnsi="Arial" w:cs="Arial"/>
              </w:rPr>
            </w:pPr>
          </w:p>
        </w:tc>
        <w:tc>
          <w:tcPr>
            <w:tcW w:w="3260" w:type="dxa"/>
            <w:tcBorders>
              <w:top w:val="nil"/>
              <w:left w:val="nil"/>
              <w:bottom w:val="single" w:sz="8" w:space="0" w:color="auto"/>
              <w:right w:val="nil"/>
            </w:tcBorders>
          </w:tcPr>
          <w:p w14:paraId="2594B575" w14:textId="77777777" w:rsidR="00AC4F84" w:rsidRDefault="00AC4F84" w:rsidP="00E67048">
            <w:pPr>
              <w:rPr>
                <w:rFonts w:ascii="Arial" w:hAnsi="Arial" w:cs="Arial"/>
              </w:rPr>
            </w:pPr>
          </w:p>
        </w:tc>
      </w:tr>
      <w:tr w:rsidR="00AC4F84" w:rsidRPr="002C5094" w14:paraId="2C3B73F6" w14:textId="77777777" w:rsidTr="00E67048">
        <w:trPr>
          <w:trHeight w:val="168"/>
        </w:trPr>
        <w:tc>
          <w:tcPr>
            <w:tcW w:w="5529" w:type="dxa"/>
            <w:tcMar>
              <w:top w:w="0" w:type="dxa"/>
              <w:left w:w="108" w:type="dxa"/>
              <w:bottom w:w="0" w:type="dxa"/>
              <w:right w:w="108" w:type="dxa"/>
            </w:tcMar>
            <w:hideMark/>
          </w:tcPr>
          <w:p w14:paraId="4D35799A" w14:textId="77777777" w:rsidR="00AC4F84" w:rsidRDefault="00AC4F84" w:rsidP="00E67048">
            <w:pPr>
              <w:spacing w:after="0"/>
              <w:rPr>
                <w:rFonts w:ascii="Arial" w:hAnsi="Arial" w:cs="Arial"/>
                <w:highlight w:val="yellow"/>
              </w:rPr>
            </w:pPr>
            <w:r>
              <w:rPr>
                <w:rFonts w:ascii="Arial" w:hAnsi="Arial" w:cs="Arial"/>
                <w:highlight w:val="yellow"/>
              </w:rPr>
              <w:t xml:space="preserve">Ben T. Williams, MD, </w:t>
            </w:r>
            <w:r w:rsidRPr="002C5094">
              <w:rPr>
                <w:rFonts w:ascii="Arial" w:hAnsi="Arial" w:cs="Arial"/>
                <w:highlight w:val="yellow"/>
              </w:rPr>
              <w:t>Vice President</w:t>
            </w:r>
          </w:p>
          <w:p w14:paraId="1786E3B0" w14:textId="77777777" w:rsidR="00AC4F84" w:rsidRPr="002C5094" w:rsidRDefault="00AC4F84" w:rsidP="00E67048">
            <w:pPr>
              <w:spacing w:after="0"/>
              <w:rPr>
                <w:rFonts w:ascii="Arial" w:hAnsi="Arial" w:cs="Arial"/>
                <w:highlight w:val="yellow"/>
              </w:rPr>
            </w:pPr>
            <w:r w:rsidRPr="002C5094">
              <w:rPr>
                <w:rFonts w:ascii="Arial" w:hAnsi="Arial" w:cs="Arial"/>
                <w:highlight w:val="yellow"/>
              </w:rPr>
              <w:t>Medicine, Quality</w:t>
            </w:r>
            <w:r>
              <w:rPr>
                <w:rFonts w:ascii="Arial" w:hAnsi="Arial" w:cs="Arial"/>
                <w:highlight w:val="yellow"/>
              </w:rPr>
              <w:t>, Research</w:t>
            </w:r>
            <w:r w:rsidRPr="002C5094">
              <w:rPr>
                <w:rFonts w:ascii="Arial" w:hAnsi="Arial" w:cs="Arial"/>
                <w:highlight w:val="yellow"/>
              </w:rPr>
              <w:t xml:space="preserve"> </w:t>
            </w:r>
            <w:r>
              <w:rPr>
                <w:rFonts w:ascii="Arial" w:hAnsi="Arial" w:cs="Arial"/>
                <w:highlight w:val="yellow"/>
              </w:rPr>
              <w:t>and Chief Medical Officer</w:t>
            </w:r>
          </w:p>
        </w:tc>
        <w:tc>
          <w:tcPr>
            <w:tcW w:w="567" w:type="dxa"/>
          </w:tcPr>
          <w:p w14:paraId="2CD98924" w14:textId="77777777" w:rsidR="00AC4F84" w:rsidRDefault="00AC4F84" w:rsidP="00E67048">
            <w:pPr>
              <w:spacing w:after="0"/>
              <w:rPr>
                <w:rFonts w:ascii="Arial" w:hAnsi="Arial" w:cs="Arial"/>
                <w:highlight w:val="yellow"/>
                <w:lang w:val="en-CA"/>
              </w:rPr>
            </w:pPr>
          </w:p>
        </w:tc>
        <w:tc>
          <w:tcPr>
            <w:tcW w:w="3260" w:type="dxa"/>
          </w:tcPr>
          <w:p w14:paraId="306EF861" w14:textId="77777777" w:rsidR="00AC4F84" w:rsidRPr="00273A01" w:rsidRDefault="00AC4F84" w:rsidP="00E67048">
            <w:pPr>
              <w:spacing w:after="0"/>
              <w:rPr>
                <w:rFonts w:ascii="Arial" w:hAnsi="Arial" w:cs="Arial"/>
                <w:highlight w:val="yellow"/>
                <w:lang w:val="en-CA"/>
              </w:rPr>
            </w:pPr>
            <w:r w:rsidRPr="00C25C23">
              <w:rPr>
                <w:rFonts w:ascii="Arial" w:hAnsi="Arial" w:cs="Arial"/>
                <w:lang w:val="en-CA"/>
              </w:rPr>
              <w:t xml:space="preserve">Date </w:t>
            </w:r>
          </w:p>
        </w:tc>
      </w:tr>
      <w:tr w:rsidR="00AC4F84" w:rsidRPr="002C5094" w14:paraId="023EA9B8" w14:textId="77777777" w:rsidTr="00E67048">
        <w:trPr>
          <w:trHeight w:val="1134"/>
        </w:trPr>
        <w:tc>
          <w:tcPr>
            <w:tcW w:w="5529" w:type="dxa"/>
            <w:tcBorders>
              <w:top w:val="nil"/>
              <w:left w:val="nil"/>
              <w:bottom w:val="single" w:sz="8" w:space="0" w:color="auto"/>
              <w:right w:val="nil"/>
            </w:tcBorders>
            <w:tcMar>
              <w:top w:w="0" w:type="dxa"/>
              <w:left w:w="108" w:type="dxa"/>
              <w:bottom w:w="0" w:type="dxa"/>
              <w:right w:w="108" w:type="dxa"/>
            </w:tcMar>
          </w:tcPr>
          <w:p w14:paraId="7FDC6C38" w14:textId="77777777" w:rsidR="00AC4F84" w:rsidRPr="002C5094" w:rsidRDefault="00AC4F84" w:rsidP="00E67048">
            <w:pPr>
              <w:rPr>
                <w:rFonts w:ascii="Arial" w:hAnsi="Arial" w:cs="Arial"/>
                <w:highlight w:val="yellow"/>
              </w:rPr>
            </w:pPr>
          </w:p>
        </w:tc>
        <w:tc>
          <w:tcPr>
            <w:tcW w:w="567" w:type="dxa"/>
            <w:tcBorders>
              <w:top w:val="nil"/>
              <w:left w:val="nil"/>
              <w:right w:val="nil"/>
            </w:tcBorders>
          </w:tcPr>
          <w:p w14:paraId="4630A7F7" w14:textId="77777777" w:rsidR="00AC4F84" w:rsidRPr="002C5094" w:rsidRDefault="00AC4F84" w:rsidP="00E67048">
            <w:pPr>
              <w:rPr>
                <w:rFonts w:ascii="Arial" w:hAnsi="Arial" w:cs="Arial"/>
                <w:highlight w:val="yellow"/>
              </w:rPr>
            </w:pPr>
          </w:p>
        </w:tc>
        <w:tc>
          <w:tcPr>
            <w:tcW w:w="3260" w:type="dxa"/>
            <w:tcBorders>
              <w:top w:val="nil"/>
              <w:left w:val="nil"/>
              <w:bottom w:val="single" w:sz="8" w:space="0" w:color="auto"/>
              <w:right w:val="nil"/>
            </w:tcBorders>
          </w:tcPr>
          <w:p w14:paraId="53A87FE0" w14:textId="77777777" w:rsidR="00AC4F84" w:rsidRPr="002C5094" w:rsidRDefault="00AC4F84" w:rsidP="00E67048">
            <w:pPr>
              <w:rPr>
                <w:rFonts w:ascii="Arial" w:hAnsi="Arial" w:cs="Arial"/>
                <w:highlight w:val="yellow"/>
              </w:rPr>
            </w:pPr>
          </w:p>
        </w:tc>
      </w:tr>
      <w:tr w:rsidR="00AC4F84" w:rsidRPr="002C5094" w14:paraId="0B22E906" w14:textId="77777777" w:rsidTr="00E67048">
        <w:trPr>
          <w:trHeight w:val="53"/>
        </w:trPr>
        <w:tc>
          <w:tcPr>
            <w:tcW w:w="5529" w:type="dxa"/>
            <w:tcMar>
              <w:top w:w="0" w:type="dxa"/>
              <w:left w:w="108" w:type="dxa"/>
              <w:bottom w:w="0" w:type="dxa"/>
              <w:right w:w="108" w:type="dxa"/>
            </w:tcMar>
            <w:hideMark/>
          </w:tcPr>
          <w:p w14:paraId="39019631" w14:textId="77777777" w:rsidR="00AC4F84" w:rsidRPr="00D34AD0" w:rsidRDefault="00AC4F84" w:rsidP="00E67048">
            <w:pPr>
              <w:spacing w:after="0" w:line="240" w:lineRule="auto"/>
              <w:rPr>
                <w:rFonts w:ascii="Arial" w:eastAsia="Times New Roman" w:hAnsi="Arial" w:cs="Arial"/>
                <w:bCs/>
                <w:highlight w:val="yellow"/>
                <w:lang w:val="en-CA"/>
              </w:rPr>
            </w:pPr>
            <w:r w:rsidRPr="00D34AD0">
              <w:rPr>
                <w:rFonts w:ascii="Arial" w:eastAsia="Times New Roman" w:hAnsi="Arial" w:cs="Arial"/>
                <w:bCs/>
                <w:highlight w:val="yellow"/>
                <w:lang w:val="en-CA"/>
              </w:rPr>
              <w:t>Kim Kerrone, Vice President, Support</w:t>
            </w:r>
          </w:p>
          <w:p w14:paraId="0CEB9EF0" w14:textId="77777777" w:rsidR="00AC4F84" w:rsidRPr="002C5094" w:rsidRDefault="00AC4F84" w:rsidP="00E67048">
            <w:pPr>
              <w:spacing w:after="0" w:line="240" w:lineRule="auto"/>
              <w:rPr>
                <w:rFonts w:ascii="Arial" w:hAnsi="Arial" w:cs="Arial"/>
                <w:highlight w:val="yellow"/>
              </w:rPr>
            </w:pPr>
            <w:r w:rsidRPr="00D34AD0">
              <w:rPr>
                <w:rFonts w:ascii="Arial" w:eastAsia="Times New Roman" w:hAnsi="Arial" w:cs="Arial"/>
                <w:bCs/>
                <w:highlight w:val="yellow"/>
                <w:lang w:val="en-CA"/>
              </w:rPr>
              <w:t>Services and Chief Financial Officer</w:t>
            </w:r>
          </w:p>
        </w:tc>
        <w:tc>
          <w:tcPr>
            <w:tcW w:w="567" w:type="dxa"/>
          </w:tcPr>
          <w:p w14:paraId="463D0C18" w14:textId="77777777" w:rsidR="00AC4F84" w:rsidRDefault="00AC4F84" w:rsidP="00E67048">
            <w:pPr>
              <w:rPr>
                <w:rFonts w:ascii="Arial" w:hAnsi="Arial" w:cs="Arial"/>
                <w:highlight w:val="yellow"/>
              </w:rPr>
            </w:pPr>
          </w:p>
        </w:tc>
        <w:tc>
          <w:tcPr>
            <w:tcW w:w="3260" w:type="dxa"/>
          </w:tcPr>
          <w:p w14:paraId="2F05C352" w14:textId="77777777" w:rsidR="00AC4F84" w:rsidRDefault="00AC4F84" w:rsidP="00E67048">
            <w:pPr>
              <w:rPr>
                <w:rFonts w:ascii="Arial" w:hAnsi="Arial" w:cs="Arial"/>
                <w:highlight w:val="yellow"/>
              </w:rPr>
            </w:pPr>
            <w:r w:rsidRPr="00C25C23">
              <w:rPr>
                <w:rFonts w:ascii="Arial" w:hAnsi="Arial" w:cs="Arial"/>
              </w:rPr>
              <w:t>Date</w:t>
            </w:r>
          </w:p>
        </w:tc>
      </w:tr>
    </w:tbl>
    <w:p w14:paraId="20F78D47" w14:textId="77777777" w:rsidR="008314F5" w:rsidRPr="00D92C28" w:rsidRDefault="008314F5" w:rsidP="004F70EB">
      <w:pPr>
        <w:spacing w:after="0" w:line="240" w:lineRule="auto"/>
        <w:rPr>
          <w:rFonts w:ascii="Arial" w:eastAsia="Times New Roman" w:hAnsi="Arial" w:cs="Arial"/>
          <w:lang w:val="en-CA"/>
        </w:rPr>
      </w:pPr>
    </w:p>
    <w:p w14:paraId="7F844B56" w14:textId="77777777" w:rsidR="004F70EB" w:rsidRPr="00D92C28" w:rsidRDefault="004F70EB" w:rsidP="004F70EB">
      <w:pPr>
        <w:spacing w:after="0" w:line="240" w:lineRule="auto"/>
        <w:rPr>
          <w:rFonts w:ascii="Arial" w:eastAsia="Times New Roman" w:hAnsi="Arial" w:cs="Arial"/>
          <w:lang w:val="en-CA"/>
        </w:rPr>
      </w:pPr>
    </w:p>
    <w:p w14:paraId="114B310F" w14:textId="77777777" w:rsidR="004F70EB" w:rsidRPr="00D92C28" w:rsidRDefault="004F70EB" w:rsidP="004F70EB">
      <w:pPr>
        <w:spacing w:after="0" w:line="240" w:lineRule="auto"/>
        <w:rPr>
          <w:rFonts w:ascii="Arial" w:eastAsia="Times New Roman" w:hAnsi="Arial" w:cs="Arial"/>
          <w:lang w:val="en-CA"/>
        </w:rPr>
      </w:pPr>
    </w:p>
    <w:p w14:paraId="0420EF1F" w14:textId="77777777" w:rsidR="00961DB3" w:rsidRPr="00D92C28" w:rsidRDefault="00961DB3" w:rsidP="00961DB3">
      <w:pPr>
        <w:spacing w:after="0" w:line="240" w:lineRule="auto"/>
        <w:rPr>
          <w:rFonts w:ascii="Arial" w:eastAsia="Times New Roman" w:hAnsi="Arial" w:cs="Arial"/>
          <w:lang w:val="en-CA"/>
        </w:rPr>
      </w:pPr>
    </w:p>
    <w:p w14:paraId="7E821FD2" w14:textId="77777777" w:rsidR="00961DB3" w:rsidRPr="00D92C28" w:rsidRDefault="00961DB3" w:rsidP="00961DB3">
      <w:pPr>
        <w:spacing w:after="0" w:line="240" w:lineRule="auto"/>
        <w:rPr>
          <w:rFonts w:ascii="Arial" w:eastAsia="Times New Roman" w:hAnsi="Arial" w:cs="Arial"/>
          <w:b/>
          <w:bCs/>
          <w:lang w:val="en-CA"/>
        </w:rPr>
      </w:pPr>
      <w:r w:rsidRPr="00D92C28">
        <w:rPr>
          <w:rFonts w:ascii="Arial" w:eastAsia="Times New Roman" w:hAnsi="Arial" w:cs="Arial"/>
          <w:b/>
          <w:bCs/>
          <w:lang w:val="en-CA"/>
        </w:rPr>
        <w:t>Signed and Delivered by the Physicians:</w:t>
      </w:r>
    </w:p>
    <w:p w14:paraId="610BB7E5" w14:textId="77777777" w:rsidR="00961DB3" w:rsidRPr="00D92C28" w:rsidRDefault="00961DB3" w:rsidP="00961DB3">
      <w:pPr>
        <w:spacing w:after="0" w:line="240" w:lineRule="auto"/>
        <w:rPr>
          <w:rFonts w:ascii="Arial" w:eastAsia="Times New Roman" w:hAnsi="Arial" w:cs="Arial"/>
          <w:b/>
          <w:bCs/>
          <w:lang w:val="en-CA"/>
        </w:rPr>
      </w:pPr>
    </w:p>
    <w:tbl>
      <w:tblPr>
        <w:tblW w:w="9356" w:type="dxa"/>
        <w:tblCellMar>
          <w:left w:w="0" w:type="dxa"/>
          <w:right w:w="0" w:type="dxa"/>
        </w:tblCellMar>
        <w:tblLook w:val="04A0" w:firstRow="1" w:lastRow="0" w:firstColumn="1" w:lastColumn="0" w:noHBand="0" w:noVBand="1"/>
      </w:tblPr>
      <w:tblGrid>
        <w:gridCol w:w="5529"/>
        <w:gridCol w:w="567"/>
        <w:gridCol w:w="3260"/>
      </w:tblGrid>
      <w:tr w:rsidR="00AC4F84" w14:paraId="36D38E27" w14:textId="77777777" w:rsidTr="00E67048">
        <w:trPr>
          <w:trHeight w:val="1134"/>
        </w:trPr>
        <w:tc>
          <w:tcPr>
            <w:tcW w:w="5529" w:type="dxa"/>
            <w:tcBorders>
              <w:top w:val="nil"/>
              <w:left w:val="nil"/>
              <w:bottom w:val="single" w:sz="8" w:space="0" w:color="auto"/>
              <w:right w:val="nil"/>
            </w:tcBorders>
            <w:tcMar>
              <w:top w:w="0" w:type="dxa"/>
              <w:left w:w="108" w:type="dxa"/>
              <w:bottom w:w="0" w:type="dxa"/>
              <w:right w:w="108" w:type="dxa"/>
            </w:tcMar>
          </w:tcPr>
          <w:p w14:paraId="7BF813A7" w14:textId="77777777" w:rsidR="00AC4F84" w:rsidRDefault="00AC4F84" w:rsidP="00E67048">
            <w:pPr>
              <w:rPr>
                <w:rFonts w:ascii="Arial" w:hAnsi="Arial" w:cs="Arial"/>
              </w:rPr>
            </w:pPr>
          </w:p>
        </w:tc>
        <w:tc>
          <w:tcPr>
            <w:tcW w:w="567" w:type="dxa"/>
            <w:tcBorders>
              <w:top w:val="nil"/>
              <w:left w:val="nil"/>
              <w:right w:val="nil"/>
            </w:tcBorders>
          </w:tcPr>
          <w:p w14:paraId="7716DBE2" w14:textId="77777777" w:rsidR="00AC4F84" w:rsidRDefault="00AC4F84" w:rsidP="00E67048">
            <w:pPr>
              <w:rPr>
                <w:rFonts w:ascii="Arial" w:hAnsi="Arial" w:cs="Arial"/>
              </w:rPr>
            </w:pPr>
          </w:p>
        </w:tc>
        <w:tc>
          <w:tcPr>
            <w:tcW w:w="3260" w:type="dxa"/>
            <w:tcBorders>
              <w:top w:val="nil"/>
              <w:left w:val="nil"/>
              <w:bottom w:val="single" w:sz="8" w:space="0" w:color="auto"/>
              <w:right w:val="nil"/>
            </w:tcBorders>
          </w:tcPr>
          <w:p w14:paraId="42FE74CC" w14:textId="77777777" w:rsidR="00AC4F84" w:rsidRDefault="00AC4F84" w:rsidP="00E67048">
            <w:pPr>
              <w:rPr>
                <w:rFonts w:ascii="Arial" w:hAnsi="Arial" w:cs="Arial"/>
              </w:rPr>
            </w:pPr>
          </w:p>
        </w:tc>
      </w:tr>
      <w:tr w:rsidR="00AC4F84" w:rsidRPr="002C5094" w14:paraId="22C6481A" w14:textId="77777777" w:rsidTr="00E67048">
        <w:trPr>
          <w:trHeight w:val="178"/>
        </w:trPr>
        <w:tc>
          <w:tcPr>
            <w:tcW w:w="5529" w:type="dxa"/>
            <w:tcMar>
              <w:top w:w="0" w:type="dxa"/>
              <w:left w:w="108" w:type="dxa"/>
              <w:bottom w:w="0" w:type="dxa"/>
              <w:right w:w="108" w:type="dxa"/>
            </w:tcMar>
            <w:hideMark/>
          </w:tcPr>
          <w:p w14:paraId="6D01320D" w14:textId="77777777" w:rsidR="00AC4F84" w:rsidRPr="00055D1A" w:rsidRDefault="00AC4F84" w:rsidP="00E67048">
            <w:pPr>
              <w:spacing w:after="0"/>
              <w:rPr>
                <w:rFonts w:ascii="Arial" w:hAnsi="Arial" w:cs="Arial"/>
                <w:highlight w:val="yellow"/>
              </w:rPr>
            </w:pPr>
            <w:r w:rsidRPr="00273A01">
              <w:rPr>
                <w:rFonts w:ascii="Arial" w:hAnsi="Arial" w:cs="Arial"/>
                <w:highlight w:val="yellow"/>
                <w:lang w:val="en-CA"/>
              </w:rPr>
              <w:t>Dr. FName LName</w:t>
            </w:r>
          </w:p>
        </w:tc>
        <w:tc>
          <w:tcPr>
            <w:tcW w:w="567" w:type="dxa"/>
          </w:tcPr>
          <w:p w14:paraId="61EA0C4A" w14:textId="77777777" w:rsidR="00AC4F84" w:rsidRPr="00055D1A" w:rsidRDefault="00AC4F84" w:rsidP="00E67048">
            <w:pPr>
              <w:spacing w:after="0"/>
              <w:rPr>
                <w:rFonts w:ascii="Arial" w:hAnsi="Arial" w:cs="Arial"/>
                <w:highlight w:val="yellow"/>
                <w:lang w:val="en-CA"/>
              </w:rPr>
            </w:pPr>
          </w:p>
        </w:tc>
        <w:tc>
          <w:tcPr>
            <w:tcW w:w="3260" w:type="dxa"/>
          </w:tcPr>
          <w:p w14:paraId="6AE65E8D" w14:textId="77777777" w:rsidR="00AC4F84" w:rsidRPr="00055D1A" w:rsidRDefault="00AC4F84" w:rsidP="00E67048">
            <w:pPr>
              <w:spacing w:after="0"/>
              <w:rPr>
                <w:rFonts w:ascii="Arial" w:hAnsi="Arial" w:cs="Arial"/>
                <w:highlight w:val="yellow"/>
                <w:lang w:val="en-CA"/>
              </w:rPr>
            </w:pPr>
            <w:r w:rsidRPr="00C25C23">
              <w:rPr>
                <w:rFonts w:ascii="Arial" w:hAnsi="Arial" w:cs="Arial"/>
                <w:lang w:val="en-CA"/>
              </w:rPr>
              <w:t>Date</w:t>
            </w:r>
          </w:p>
        </w:tc>
      </w:tr>
    </w:tbl>
    <w:p w14:paraId="2BC8D11B" w14:textId="77777777" w:rsidR="00AC4F84" w:rsidRPr="003524DD" w:rsidRDefault="00AC4F84" w:rsidP="00AC4F84">
      <w:pPr>
        <w:spacing w:after="0" w:line="240" w:lineRule="auto"/>
        <w:rPr>
          <w:rFonts w:ascii="Arial" w:eastAsia="Times New Roman" w:hAnsi="Arial" w:cs="Arial"/>
          <w:b/>
          <w:bCs/>
          <w:lang w:val="en-CA"/>
        </w:rPr>
      </w:pPr>
    </w:p>
    <w:p w14:paraId="520AD379" w14:textId="3B88B6E2" w:rsidR="00AC4F84" w:rsidRDefault="00AC4F84" w:rsidP="00AC4F84">
      <w:pPr>
        <w:spacing w:after="0" w:line="240" w:lineRule="auto"/>
        <w:rPr>
          <w:rFonts w:ascii="Arial" w:eastAsia="Times New Roman" w:hAnsi="Arial" w:cs="Arial"/>
          <w:b/>
          <w:lang w:val="en-CA"/>
        </w:rPr>
      </w:pPr>
      <w:r w:rsidRPr="00BD6E0B">
        <w:rPr>
          <w:rFonts w:ascii="Arial" w:eastAsia="Times New Roman" w:hAnsi="Arial" w:cs="Arial"/>
          <w:b/>
          <w:lang w:val="en-CA"/>
        </w:rPr>
        <w:t>OR</w:t>
      </w:r>
    </w:p>
    <w:p w14:paraId="06DCBFD7" w14:textId="77777777" w:rsidR="00BD6E0B" w:rsidRPr="003524DD" w:rsidRDefault="00BD6E0B" w:rsidP="00AC4F84">
      <w:pPr>
        <w:spacing w:after="0" w:line="240" w:lineRule="auto"/>
        <w:rPr>
          <w:rFonts w:ascii="Arial" w:eastAsia="Times New Roman" w:hAnsi="Arial" w:cs="Arial"/>
          <w:b/>
          <w:lang w:val="en-CA"/>
        </w:rPr>
      </w:pPr>
    </w:p>
    <w:p w14:paraId="045F9A8F" w14:textId="4A84E375" w:rsidR="00AC4F84" w:rsidRPr="003524DD" w:rsidRDefault="00BD6E0B" w:rsidP="00BD6E0B">
      <w:pPr>
        <w:keepNext/>
        <w:spacing w:after="0" w:line="240" w:lineRule="auto"/>
        <w:outlineLvl w:val="2"/>
        <w:rPr>
          <w:rFonts w:ascii="Arial" w:eastAsia="Times New Roman" w:hAnsi="Arial" w:cs="Arial"/>
          <w:lang w:val="en-CA"/>
        </w:rPr>
      </w:pPr>
      <w:r>
        <w:rPr>
          <w:rFonts w:ascii="Arial" w:eastAsia="Times New Roman" w:hAnsi="Arial" w:cs="Arial"/>
          <w:lang w:val="en-CA"/>
        </w:rPr>
        <w:t>[   ] Inc.:</w:t>
      </w:r>
    </w:p>
    <w:tbl>
      <w:tblPr>
        <w:tblW w:w="9356" w:type="dxa"/>
        <w:tblCellMar>
          <w:left w:w="0" w:type="dxa"/>
          <w:right w:w="0" w:type="dxa"/>
        </w:tblCellMar>
        <w:tblLook w:val="04A0" w:firstRow="1" w:lastRow="0" w:firstColumn="1" w:lastColumn="0" w:noHBand="0" w:noVBand="1"/>
      </w:tblPr>
      <w:tblGrid>
        <w:gridCol w:w="5529"/>
        <w:gridCol w:w="567"/>
        <w:gridCol w:w="3260"/>
      </w:tblGrid>
      <w:tr w:rsidR="00AC4F84" w14:paraId="334BC0CE" w14:textId="77777777" w:rsidTr="00E67048">
        <w:trPr>
          <w:trHeight w:val="1134"/>
        </w:trPr>
        <w:tc>
          <w:tcPr>
            <w:tcW w:w="5529" w:type="dxa"/>
            <w:tcBorders>
              <w:top w:val="nil"/>
              <w:left w:val="nil"/>
              <w:bottom w:val="single" w:sz="8" w:space="0" w:color="auto"/>
              <w:right w:val="nil"/>
            </w:tcBorders>
            <w:tcMar>
              <w:top w:w="0" w:type="dxa"/>
              <w:left w:w="108" w:type="dxa"/>
              <w:bottom w:w="0" w:type="dxa"/>
              <w:right w:w="108" w:type="dxa"/>
            </w:tcMar>
          </w:tcPr>
          <w:p w14:paraId="62B90C01" w14:textId="77777777" w:rsidR="00AC4F84" w:rsidRDefault="00AC4F84" w:rsidP="00E67048">
            <w:pPr>
              <w:rPr>
                <w:rFonts w:ascii="Arial" w:hAnsi="Arial" w:cs="Arial"/>
              </w:rPr>
            </w:pPr>
          </w:p>
        </w:tc>
        <w:tc>
          <w:tcPr>
            <w:tcW w:w="567" w:type="dxa"/>
            <w:tcBorders>
              <w:top w:val="nil"/>
              <w:left w:val="nil"/>
              <w:right w:val="nil"/>
            </w:tcBorders>
          </w:tcPr>
          <w:p w14:paraId="700E7B12" w14:textId="77777777" w:rsidR="00AC4F84" w:rsidRDefault="00AC4F84" w:rsidP="00E67048">
            <w:pPr>
              <w:rPr>
                <w:rFonts w:ascii="Arial" w:hAnsi="Arial" w:cs="Arial"/>
              </w:rPr>
            </w:pPr>
          </w:p>
        </w:tc>
        <w:tc>
          <w:tcPr>
            <w:tcW w:w="3260" w:type="dxa"/>
            <w:tcBorders>
              <w:top w:val="nil"/>
              <w:left w:val="nil"/>
              <w:bottom w:val="single" w:sz="8" w:space="0" w:color="auto"/>
              <w:right w:val="nil"/>
            </w:tcBorders>
          </w:tcPr>
          <w:p w14:paraId="76945347" w14:textId="77777777" w:rsidR="00AC4F84" w:rsidRDefault="00AC4F84" w:rsidP="00E67048">
            <w:pPr>
              <w:rPr>
                <w:rFonts w:ascii="Arial" w:hAnsi="Arial" w:cs="Arial"/>
              </w:rPr>
            </w:pPr>
          </w:p>
        </w:tc>
      </w:tr>
      <w:tr w:rsidR="00AC4F84" w:rsidRPr="002C5094" w14:paraId="452147B8" w14:textId="77777777" w:rsidTr="00E67048">
        <w:trPr>
          <w:trHeight w:val="178"/>
        </w:trPr>
        <w:tc>
          <w:tcPr>
            <w:tcW w:w="5529" w:type="dxa"/>
            <w:tcMar>
              <w:top w:w="0" w:type="dxa"/>
              <w:left w:w="108" w:type="dxa"/>
              <w:bottom w:w="0" w:type="dxa"/>
              <w:right w:w="108" w:type="dxa"/>
            </w:tcMar>
            <w:hideMark/>
          </w:tcPr>
          <w:p w14:paraId="7C307BF8" w14:textId="1573454F" w:rsidR="00AC4F84" w:rsidRPr="00055D1A" w:rsidRDefault="00BD6E0B" w:rsidP="00E67048">
            <w:pPr>
              <w:spacing w:after="0"/>
              <w:rPr>
                <w:rFonts w:ascii="Arial" w:hAnsi="Arial" w:cs="Arial"/>
                <w:highlight w:val="yellow"/>
              </w:rPr>
            </w:pPr>
            <w:r>
              <w:rPr>
                <w:rFonts w:ascii="Arial" w:eastAsia="Times New Roman" w:hAnsi="Arial" w:cs="Arial"/>
                <w:highlight w:val="yellow"/>
                <w:lang w:val="en-CA"/>
              </w:rPr>
              <w:t>Authorized Signatory</w:t>
            </w:r>
          </w:p>
        </w:tc>
        <w:tc>
          <w:tcPr>
            <w:tcW w:w="567" w:type="dxa"/>
          </w:tcPr>
          <w:p w14:paraId="6B10D0D4" w14:textId="77777777" w:rsidR="00AC4F84" w:rsidRPr="00055D1A" w:rsidRDefault="00AC4F84" w:rsidP="00E67048">
            <w:pPr>
              <w:spacing w:after="0"/>
              <w:rPr>
                <w:rFonts w:ascii="Arial" w:hAnsi="Arial" w:cs="Arial"/>
                <w:highlight w:val="yellow"/>
                <w:lang w:val="en-CA"/>
              </w:rPr>
            </w:pPr>
          </w:p>
        </w:tc>
        <w:tc>
          <w:tcPr>
            <w:tcW w:w="3260" w:type="dxa"/>
          </w:tcPr>
          <w:p w14:paraId="7F28390B" w14:textId="77777777" w:rsidR="00AC4F84" w:rsidRPr="00055D1A" w:rsidRDefault="00AC4F84" w:rsidP="00E67048">
            <w:pPr>
              <w:spacing w:after="0"/>
              <w:rPr>
                <w:rFonts w:ascii="Arial" w:hAnsi="Arial" w:cs="Arial"/>
                <w:highlight w:val="yellow"/>
                <w:lang w:val="en-CA"/>
              </w:rPr>
            </w:pPr>
            <w:r w:rsidRPr="00C25C23">
              <w:rPr>
                <w:rFonts w:ascii="Arial" w:hAnsi="Arial" w:cs="Arial"/>
                <w:lang w:val="en-CA"/>
              </w:rPr>
              <w:t>Date</w:t>
            </w:r>
          </w:p>
        </w:tc>
      </w:tr>
    </w:tbl>
    <w:p w14:paraId="4E7AD6FC" w14:textId="0F05315F" w:rsidR="004F70EB" w:rsidRPr="00D92C28" w:rsidRDefault="004F70EB" w:rsidP="00094C26">
      <w:pPr>
        <w:keepNext/>
        <w:spacing w:after="0" w:line="240" w:lineRule="auto"/>
        <w:jc w:val="center"/>
        <w:outlineLvl w:val="2"/>
        <w:rPr>
          <w:rFonts w:ascii="Arial" w:eastAsia="Times New Roman" w:hAnsi="Arial" w:cs="Arial"/>
          <w:lang w:val="en-CA"/>
        </w:rPr>
      </w:pPr>
      <w:r w:rsidRPr="00D92C28">
        <w:rPr>
          <w:rFonts w:ascii="Arial" w:eastAsia="Times New Roman" w:hAnsi="Arial" w:cs="Arial"/>
          <w:lang w:val="en-CA"/>
        </w:rPr>
        <w:br w:type="page"/>
      </w:r>
      <w:r w:rsidRPr="00D92C28">
        <w:rPr>
          <w:rFonts w:ascii="Arial" w:eastAsia="Times New Roman" w:hAnsi="Arial" w:cs="Arial"/>
          <w:b/>
          <w:bCs/>
          <w:lang w:val="en-CA"/>
        </w:rPr>
        <w:lastRenderedPageBreak/>
        <w:t>APPENDIX 1</w:t>
      </w:r>
    </w:p>
    <w:p w14:paraId="59965D1C" w14:textId="77777777" w:rsidR="004F70EB" w:rsidRPr="00D92C28" w:rsidRDefault="004F70EB" w:rsidP="004F70EB">
      <w:pPr>
        <w:spacing w:after="0" w:line="240" w:lineRule="auto"/>
        <w:rPr>
          <w:rFonts w:ascii="Arial" w:eastAsia="Times New Roman" w:hAnsi="Arial" w:cs="Arial"/>
          <w:b/>
          <w:bCs/>
          <w:lang w:val="en-CA"/>
        </w:rPr>
      </w:pPr>
    </w:p>
    <w:p w14:paraId="787ED3A9" w14:textId="77777777" w:rsidR="004F70EB" w:rsidRPr="00D92C28" w:rsidRDefault="004F70EB" w:rsidP="004F70EB">
      <w:pPr>
        <w:keepNext/>
        <w:spacing w:after="0" w:line="240" w:lineRule="auto"/>
        <w:jc w:val="center"/>
        <w:outlineLvl w:val="2"/>
        <w:rPr>
          <w:rFonts w:ascii="Arial" w:eastAsia="Times New Roman" w:hAnsi="Arial" w:cs="Arial"/>
          <w:b/>
          <w:bCs/>
          <w:lang w:val="en-CA"/>
        </w:rPr>
      </w:pPr>
      <w:r w:rsidRPr="00D92C28">
        <w:rPr>
          <w:rFonts w:ascii="Arial" w:eastAsia="Times New Roman" w:hAnsi="Arial" w:cs="Arial"/>
          <w:b/>
          <w:bCs/>
          <w:lang w:val="en-CA"/>
        </w:rPr>
        <w:t>SERVICES/DELIVERABLES</w:t>
      </w:r>
    </w:p>
    <w:p w14:paraId="348AE817" w14:textId="77777777" w:rsidR="004F70EB" w:rsidRPr="00D92C28" w:rsidRDefault="004F70EB" w:rsidP="004F70EB">
      <w:pPr>
        <w:spacing w:after="0" w:line="240" w:lineRule="auto"/>
        <w:rPr>
          <w:rFonts w:ascii="Arial" w:eastAsia="Times New Roman" w:hAnsi="Arial" w:cs="Arial"/>
          <w:b/>
          <w:bCs/>
          <w:lang w:val="en-CA"/>
        </w:rPr>
      </w:pPr>
    </w:p>
    <w:p w14:paraId="4FF69132" w14:textId="77777777" w:rsidR="004F70EB" w:rsidRPr="00D92C28" w:rsidRDefault="004F70EB" w:rsidP="004F70EB">
      <w:pPr>
        <w:spacing w:after="0" w:line="240" w:lineRule="auto"/>
        <w:rPr>
          <w:rFonts w:ascii="Arial" w:eastAsia="Times New Roman" w:hAnsi="Arial" w:cs="Arial"/>
          <w:bCs/>
          <w:lang w:val="en-CA"/>
        </w:rPr>
      </w:pPr>
    </w:p>
    <w:p w14:paraId="3608BDC5" w14:textId="77777777" w:rsidR="00CB09E6" w:rsidRPr="00D92C28" w:rsidRDefault="00CB09E6" w:rsidP="00CB09E6">
      <w:pPr>
        <w:keepNext/>
        <w:spacing w:after="0" w:line="240" w:lineRule="auto"/>
        <w:jc w:val="center"/>
        <w:outlineLvl w:val="2"/>
        <w:rPr>
          <w:rFonts w:ascii="Arial" w:eastAsia="Times New Roman" w:hAnsi="Arial" w:cs="Arial"/>
          <w:b/>
          <w:bCs/>
          <w:lang w:val="en-CA"/>
        </w:rPr>
      </w:pPr>
      <w:r w:rsidRPr="00D92C28">
        <w:rPr>
          <w:rFonts w:ascii="Arial" w:eastAsia="Times New Roman" w:hAnsi="Arial" w:cs="Arial"/>
          <w:b/>
          <w:bCs/>
          <w:lang w:val="en-CA"/>
        </w:rPr>
        <w:t>SERVICES/DELIVERABLES</w:t>
      </w:r>
    </w:p>
    <w:p w14:paraId="0864FFF1" w14:textId="77777777" w:rsidR="00CB09E6" w:rsidRPr="00D92C28" w:rsidRDefault="00CB09E6" w:rsidP="00CB09E6">
      <w:pPr>
        <w:spacing w:after="0" w:line="240" w:lineRule="auto"/>
        <w:rPr>
          <w:rFonts w:ascii="Arial" w:eastAsia="Times New Roman" w:hAnsi="Arial" w:cs="Arial"/>
          <w:b/>
          <w:bCs/>
          <w:lang w:val="en-CA"/>
        </w:rPr>
      </w:pPr>
    </w:p>
    <w:p w14:paraId="25BB7E12" w14:textId="77777777" w:rsidR="00CB09E6" w:rsidRPr="00D92C28" w:rsidRDefault="00CB09E6" w:rsidP="00285333">
      <w:pPr>
        <w:pStyle w:val="Heading1"/>
        <w:numPr>
          <w:ilvl w:val="0"/>
          <w:numId w:val="6"/>
        </w:numPr>
        <w:spacing w:before="93"/>
        <w:ind w:left="284"/>
        <w:rPr>
          <w:b w:val="0"/>
        </w:rPr>
      </w:pPr>
      <w:bookmarkStart w:id="0" w:name="1._Definitions:"/>
      <w:bookmarkEnd w:id="0"/>
      <w:r w:rsidRPr="00D92C28">
        <w:t>Definitions:</w:t>
      </w:r>
    </w:p>
    <w:p w14:paraId="24E030E3" w14:textId="77777777" w:rsidR="00CB09E6" w:rsidRPr="00D92C28" w:rsidRDefault="00CB09E6" w:rsidP="00285333">
      <w:pPr>
        <w:pStyle w:val="Heading1"/>
        <w:numPr>
          <w:ilvl w:val="1"/>
          <w:numId w:val="6"/>
        </w:numPr>
        <w:spacing w:before="93"/>
        <w:ind w:left="851" w:hanging="567"/>
        <w:jc w:val="left"/>
        <w:rPr>
          <w:b w:val="0"/>
        </w:rPr>
      </w:pPr>
      <w:r w:rsidRPr="00D92C28">
        <w:t xml:space="preserve">“Clinical Administrative Services” </w:t>
      </w:r>
      <w:r w:rsidRPr="00D92C28">
        <w:rPr>
          <w:b w:val="0"/>
        </w:rPr>
        <w:t>means the participation in the evaluation of the</w:t>
      </w:r>
      <w:r w:rsidRPr="00D92C28">
        <w:rPr>
          <w:b w:val="0"/>
          <w:spacing w:val="1"/>
        </w:rPr>
        <w:t xml:space="preserve"> </w:t>
      </w:r>
      <w:r w:rsidRPr="00D92C28">
        <w:rPr>
          <w:b w:val="0"/>
        </w:rPr>
        <w:t>efficiency, quality and delivery of the Services that requires the professional expertise of a</w:t>
      </w:r>
      <w:r w:rsidRPr="00D92C28">
        <w:rPr>
          <w:b w:val="0"/>
          <w:spacing w:val="1"/>
        </w:rPr>
        <w:t xml:space="preserve"> </w:t>
      </w:r>
      <w:r w:rsidRPr="00D92C28">
        <w:rPr>
          <w:b w:val="0"/>
        </w:rPr>
        <w:t>physician, including, participation in medical audits, peer and interdisciplinary reviews, chart</w:t>
      </w:r>
      <w:r w:rsidRPr="00D92C28">
        <w:rPr>
          <w:b w:val="0"/>
          <w:spacing w:val="-59"/>
        </w:rPr>
        <w:t xml:space="preserve"> </w:t>
      </w:r>
      <w:r w:rsidRPr="00D92C28">
        <w:rPr>
          <w:b w:val="0"/>
        </w:rPr>
        <w:t>reviews and incident report reviews, where such activities are specific to the Services in this</w:t>
      </w:r>
      <w:r w:rsidRPr="00D92C28">
        <w:rPr>
          <w:b w:val="0"/>
          <w:spacing w:val="-60"/>
        </w:rPr>
        <w:t xml:space="preserve"> </w:t>
      </w:r>
      <w:r w:rsidRPr="00D92C28">
        <w:rPr>
          <w:b w:val="0"/>
        </w:rPr>
        <w:t>Contract. For clarity, time spent performing administrative services that are part of</w:t>
      </w:r>
      <w:r w:rsidRPr="00D92C28">
        <w:rPr>
          <w:b w:val="0"/>
          <w:spacing w:val="1"/>
        </w:rPr>
        <w:t xml:space="preserve"> </w:t>
      </w:r>
      <w:r w:rsidRPr="00D92C28">
        <w:rPr>
          <w:b w:val="0"/>
        </w:rPr>
        <w:t>hospital/clinic administrative positions, performing other physician administrative/business</w:t>
      </w:r>
      <w:r w:rsidRPr="00D92C28">
        <w:rPr>
          <w:b w:val="0"/>
          <w:spacing w:val="1"/>
        </w:rPr>
        <w:t xml:space="preserve"> </w:t>
      </w:r>
      <w:r w:rsidRPr="00D92C28">
        <w:rPr>
          <w:b w:val="0"/>
        </w:rPr>
        <w:t>duties, except those listed in this Contract, cannot be included in the reporting of hours for</w:t>
      </w:r>
      <w:r w:rsidRPr="00D92C28">
        <w:rPr>
          <w:b w:val="0"/>
          <w:spacing w:val="1"/>
        </w:rPr>
        <w:t xml:space="preserve"> </w:t>
      </w:r>
      <w:r w:rsidRPr="00D92C28">
        <w:rPr>
          <w:b w:val="0"/>
        </w:rPr>
        <w:t>the</w:t>
      </w:r>
      <w:r w:rsidRPr="00D92C28">
        <w:rPr>
          <w:b w:val="0"/>
          <w:spacing w:val="-1"/>
        </w:rPr>
        <w:t xml:space="preserve"> </w:t>
      </w:r>
      <w:r w:rsidRPr="00D92C28">
        <w:rPr>
          <w:b w:val="0"/>
        </w:rPr>
        <w:t>Services under this</w:t>
      </w:r>
      <w:r w:rsidRPr="00D92C28">
        <w:rPr>
          <w:b w:val="0"/>
          <w:spacing w:val="-1"/>
        </w:rPr>
        <w:t xml:space="preserve"> </w:t>
      </w:r>
      <w:r w:rsidRPr="00D92C28">
        <w:rPr>
          <w:b w:val="0"/>
        </w:rPr>
        <w:t>Contract.</w:t>
      </w:r>
      <w:bookmarkStart w:id="1" w:name="1.3_“Clinically-related_teaching”_and_“c"/>
      <w:bookmarkEnd w:id="1"/>
    </w:p>
    <w:p w14:paraId="47C03EB8" w14:textId="77777777" w:rsidR="00CB09E6" w:rsidRPr="00D92C28" w:rsidRDefault="00CB09E6" w:rsidP="00CB09E6">
      <w:pPr>
        <w:pStyle w:val="Heading1"/>
        <w:spacing w:before="93"/>
        <w:ind w:left="851" w:hanging="567"/>
        <w:rPr>
          <w:b w:val="0"/>
        </w:rPr>
      </w:pPr>
    </w:p>
    <w:p w14:paraId="3532F2E9" w14:textId="77777777" w:rsidR="00CB09E6" w:rsidRPr="00D92C28" w:rsidRDefault="00CB09E6" w:rsidP="00285333">
      <w:pPr>
        <w:pStyle w:val="Heading1"/>
        <w:numPr>
          <w:ilvl w:val="1"/>
          <w:numId w:val="6"/>
        </w:numPr>
        <w:spacing w:before="93"/>
        <w:ind w:left="851" w:hanging="567"/>
        <w:jc w:val="left"/>
        <w:rPr>
          <w:b w:val="0"/>
        </w:rPr>
      </w:pPr>
      <w:r w:rsidRPr="00D92C28">
        <w:t xml:space="preserve">“Clinically-Related Teaching” </w:t>
      </w:r>
      <w:r w:rsidRPr="00D92C28">
        <w:rPr>
          <w:b w:val="0"/>
        </w:rPr>
        <w:t>and</w:t>
      </w:r>
      <w:r w:rsidRPr="00D92C28">
        <w:t xml:space="preserve"> “Clinically-Related Research”</w:t>
      </w:r>
      <w:r w:rsidRPr="00D92C28">
        <w:rPr>
          <w:b w:val="0"/>
        </w:rPr>
        <w:t xml:space="preserve"> means teaching provided</w:t>
      </w:r>
      <w:r w:rsidRPr="00D92C28">
        <w:rPr>
          <w:b w:val="0"/>
          <w:spacing w:val="1"/>
        </w:rPr>
        <w:t xml:space="preserve"> </w:t>
      </w:r>
      <w:r w:rsidRPr="00D92C28">
        <w:rPr>
          <w:b w:val="0"/>
        </w:rPr>
        <w:t>concurrent with patient care (bedside teaching) or research directly related to the needs of a</w:t>
      </w:r>
      <w:r w:rsidRPr="00D92C28">
        <w:rPr>
          <w:b w:val="0"/>
          <w:spacing w:val="-59"/>
        </w:rPr>
        <w:t xml:space="preserve"> </w:t>
      </w:r>
      <w:r w:rsidRPr="00D92C28">
        <w:rPr>
          <w:b w:val="0"/>
        </w:rPr>
        <w:t>particular</w:t>
      </w:r>
      <w:r w:rsidRPr="00D92C28">
        <w:rPr>
          <w:b w:val="0"/>
          <w:spacing w:val="-3"/>
        </w:rPr>
        <w:t xml:space="preserve"> </w:t>
      </w:r>
      <w:r w:rsidRPr="00D92C28">
        <w:rPr>
          <w:b w:val="0"/>
        </w:rPr>
        <w:t>patient</w:t>
      </w:r>
      <w:r w:rsidRPr="00D92C28">
        <w:rPr>
          <w:b w:val="0"/>
          <w:spacing w:val="-2"/>
        </w:rPr>
        <w:t xml:space="preserve"> </w:t>
      </w:r>
      <w:r w:rsidRPr="00D92C28">
        <w:rPr>
          <w:b w:val="0"/>
        </w:rPr>
        <w:t>(for</w:t>
      </w:r>
      <w:r w:rsidRPr="00D92C28">
        <w:rPr>
          <w:b w:val="0"/>
          <w:spacing w:val="-2"/>
        </w:rPr>
        <w:t xml:space="preserve"> </w:t>
      </w:r>
      <w:r w:rsidRPr="00D92C28">
        <w:rPr>
          <w:b w:val="0"/>
        </w:rPr>
        <w:t>example,</w:t>
      </w:r>
      <w:r w:rsidRPr="00D92C28">
        <w:rPr>
          <w:b w:val="0"/>
          <w:spacing w:val="-3"/>
        </w:rPr>
        <w:t xml:space="preserve"> </w:t>
      </w:r>
      <w:r w:rsidRPr="00D92C28">
        <w:rPr>
          <w:b w:val="0"/>
        </w:rPr>
        <w:t>investigating</w:t>
      </w:r>
      <w:r w:rsidRPr="00D92C28">
        <w:rPr>
          <w:b w:val="0"/>
          <w:spacing w:val="-2"/>
        </w:rPr>
        <w:t xml:space="preserve"> </w:t>
      </w:r>
      <w:r w:rsidRPr="00D92C28">
        <w:rPr>
          <w:b w:val="0"/>
        </w:rPr>
        <w:t>the</w:t>
      </w:r>
      <w:r w:rsidRPr="00D92C28">
        <w:rPr>
          <w:b w:val="0"/>
          <w:spacing w:val="-2"/>
        </w:rPr>
        <w:t xml:space="preserve"> </w:t>
      </w:r>
      <w:r w:rsidRPr="00D92C28">
        <w:rPr>
          <w:b w:val="0"/>
        </w:rPr>
        <w:t>appropriateness</w:t>
      </w:r>
      <w:r w:rsidRPr="00D92C28">
        <w:rPr>
          <w:b w:val="0"/>
          <w:spacing w:val="-3"/>
        </w:rPr>
        <w:t xml:space="preserve"> </w:t>
      </w:r>
      <w:r w:rsidRPr="00D92C28">
        <w:rPr>
          <w:b w:val="0"/>
        </w:rPr>
        <w:t>of</w:t>
      </w:r>
      <w:r w:rsidRPr="00D92C28">
        <w:rPr>
          <w:b w:val="0"/>
          <w:spacing w:val="-2"/>
        </w:rPr>
        <w:t xml:space="preserve"> </w:t>
      </w:r>
      <w:r w:rsidRPr="00D92C28">
        <w:rPr>
          <w:b w:val="0"/>
        </w:rPr>
        <w:t>particular</w:t>
      </w:r>
      <w:r w:rsidRPr="00D92C28">
        <w:rPr>
          <w:b w:val="0"/>
          <w:spacing w:val="-2"/>
        </w:rPr>
        <w:t xml:space="preserve"> </w:t>
      </w:r>
      <w:r w:rsidRPr="00D92C28">
        <w:rPr>
          <w:b w:val="0"/>
        </w:rPr>
        <w:t>diagnostic</w:t>
      </w:r>
      <w:r w:rsidRPr="00D92C28">
        <w:rPr>
          <w:b w:val="0"/>
          <w:spacing w:val="-3"/>
        </w:rPr>
        <w:t xml:space="preserve"> </w:t>
      </w:r>
      <w:r w:rsidRPr="00D92C28">
        <w:rPr>
          <w:b w:val="0"/>
        </w:rPr>
        <w:t>and</w:t>
      </w:r>
      <w:r w:rsidRPr="00D92C28">
        <w:rPr>
          <w:b w:val="0"/>
          <w:spacing w:val="-58"/>
        </w:rPr>
        <w:t xml:space="preserve"> </w:t>
      </w:r>
      <w:r w:rsidRPr="00D92C28">
        <w:rPr>
          <w:b w:val="0"/>
        </w:rPr>
        <w:t>therapeutic</w:t>
      </w:r>
      <w:r w:rsidRPr="00D92C28">
        <w:rPr>
          <w:b w:val="0"/>
          <w:spacing w:val="-1"/>
        </w:rPr>
        <w:t xml:space="preserve"> </w:t>
      </w:r>
      <w:r w:rsidRPr="00D92C28">
        <w:rPr>
          <w:b w:val="0"/>
        </w:rPr>
        <w:t xml:space="preserve">interventions). </w:t>
      </w:r>
      <w:bookmarkStart w:id="2" w:name="1.4_“Direct_Patient_Care”_means_clinical"/>
      <w:bookmarkEnd w:id="2"/>
    </w:p>
    <w:p w14:paraId="7E9D94DB" w14:textId="77777777" w:rsidR="00CB09E6" w:rsidRPr="00D92C28" w:rsidRDefault="00CB09E6" w:rsidP="00CB09E6">
      <w:pPr>
        <w:pStyle w:val="ListParagraph"/>
        <w:spacing w:line="240" w:lineRule="auto"/>
      </w:pPr>
    </w:p>
    <w:p w14:paraId="7E6488F2" w14:textId="77777777" w:rsidR="00CB09E6" w:rsidRPr="00D92C28" w:rsidRDefault="00CB09E6" w:rsidP="00285333">
      <w:pPr>
        <w:pStyle w:val="Heading1"/>
        <w:numPr>
          <w:ilvl w:val="1"/>
          <w:numId w:val="6"/>
        </w:numPr>
        <w:spacing w:before="93"/>
        <w:ind w:left="851" w:hanging="567"/>
        <w:jc w:val="left"/>
        <w:rPr>
          <w:b w:val="0"/>
        </w:rPr>
      </w:pPr>
      <w:r w:rsidRPr="00D92C28">
        <w:t xml:space="preserve">“Direct Patient Care” </w:t>
      </w:r>
      <w:r w:rsidRPr="00D92C28">
        <w:rPr>
          <w:b w:val="0"/>
        </w:rPr>
        <w:t>means clinical intervention with a specific patient present, including in-</w:t>
      </w:r>
      <w:r w:rsidRPr="00D92C28">
        <w:rPr>
          <w:b w:val="0"/>
          <w:spacing w:val="-60"/>
        </w:rPr>
        <w:t xml:space="preserve"> </w:t>
      </w:r>
      <w:r w:rsidRPr="00D92C28">
        <w:rPr>
          <w:b w:val="0"/>
        </w:rPr>
        <w:t>person,</w:t>
      </w:r>
      <w:r w:rsidRPr="00D92C28">
        <w:rPr>
          <w:b w:val="0"/>
          <w:spacing w:val="-1"/>
        </w:rPr>
        <w:t xml:space="preserve"> </w:t>
      </w:r>
      <w:r w:rsidRPr="00D92C28">
        <w:rPr>
          <w:b w:val="0"/>
        </w:rPr>
        <w:t>via phone or virtually.</w:t>
      </w:r>
      <w:bookmarkStart w:id="3" w:name="1.5_“Indirect_Patient_Care”_means_patien"/>
      <w:bookmarkEnd w:id="3"/>
    </w:p>
    <w:p w14:paraId="71E6A1A0" w14:textId="77777777" w:rsidR="00CB09E6" w:rsidRPr="00D92C28" w:rsidRDefault="00CB09E6" w:rsidP="00CB09E6">
      <w:pPr>
        <w:pStyle w:val="ListParagraph"/>
        <w:spacing w:line="240" w:lineRule="auto"/>
      </w:pPr>
    </w:p>
    <w:p w14:paraId="37D35EC0" w14:textId="77777777" w:rsidR="00CB09E6" w:rsidRPr="00D92C28" w:rsidRDefault="00CB09E6" w:rsidP="00285333">
      <w:pPr>
        <w:pStyle w:val="Heading1"/>
        <w:numPr>
          <w:ilvl w:val="1"/>
          <w:numId w:val="6"/>
        </w:numPr>
        <w:spacing w:before="93"/>
        <w:ind w:left="851" w:hanging="567"/>
        <w:jc w:val="left"/>
        <w:rPr>
          <w:b w:val="0"/>
        </w:rPr>
      </w:pPr>
      <w:r w:rsidRPr="00D92C28">
        <w:t xml:space="preserve">“Indirect Patient Care” </w:t>
      </w:r>
      <w:r w:rsidRPr="00D92C28">
        <w:rPr>
          <w:b w:val="0"/>
        </w:rPr>
        <w:t>means patient-specific service provided when the patient is not</w:t>
      </w:r>
      <w:r w:rsidRPr="00D92C28">
        <w:rPr>
          <w:b w:val="0"/>
          <w:spacing w:val="-59"/>
        </w:rPr>
        <w:t xml:space="preserve"> </w:t>
      </w:r>
      <w:r w:rsidRPr="00D92C28">
        <w:rPr>
          <w:b w:val="0"/>
        </w:rPr>
        <w:t>present</w:t>
      </w:r>
      <w:r w:rsidRPr="00D92C28">
        <w:rPr>
          <w:b w:val="0"/>
          <w:spacing w:val="-1"/>
        </w:rPr>
        <w:t xml:space="preserve"> </w:t>
      </w:r>
      <w:r w:rsidRPr="00D92C28">
        <w:rPr>
          <w:b w:val="0"/>
        </w:rPr>
        <w:t>that</w:t>
      </w:r>
      <w:r w:rsidRPr="00D92C28">
        <w:rPr>
          <w:b w:val="0"/>
          <w:spacing w:val="-1"/>
        </w:rPr>
        <w:t xml:space="preserve"> </w:t>
      </w:r>
      <w:r w:rsidRPr="00D92C28">
        <w:rPr>
          <w:b w:val="0"/>
        </w:rPr>
        <w:t>is not Direct</w:t>
      </w:r>
      <w:r w:rsidRPr="00D92C28">
        <w:rPr>
          <w:b w:val="0"/>
          <w:spacing w:val="-1"/>
        </w:rPr>
        <w:t xml:space="preserve"> </w:t>
      </w:r>
      <w:r w:rsidRPr="00D92C28">
        <w:rPr>
          <w:b w:val="0"/>
        </w:rPr>
        <w:t>Patient Care.</w:t>
      </w:r>
      <w:bookmarkStart w:id="4" w:name="1.6_“Fiscal_Year”_means_the_period_begin"/>
      <w:bookmarkEnd w:id="4"/>
    </w:p>
    <w:p w14:paraId="42E6CDAE" w14:textId="77777777" w:rsidR="00CB09E6" w:rsidRPr="00D92C28" w:rsidRDefault="00CB09E6" w:rsidP="00CB09E6">
      <w:pPr>
        <w:pStyle w:val="ListParagraph"/>
        <w:spacing w:line="240" w:lineRule="auto"/>
      </w:pPr>
    </w:p>
    <w:p w14:paraId="2B6D7590" w14:textId="77777777" w:rsidR="00CB09E6" w:rsidRPr="00D92C28" w:rsidRDefault="00CB09E6" w:rsidP="00285333">
      <w:pPr>
        <w:pStyle w:val="Heading1"/>
        <w:numPr>
          <w:ilvl w:val="1"/>
          <w:numId w:val="6"/>
        </w:numPr>
        <w:spacing w:before="93"/>
        <w:ind w:left="851" w:hanging="567"/>
        <w:jc w:val="left"/>
        <w:rPr>
          <w:b w:val="0"/>
        </w:rPr>
      </w:pPr>
      <w:r w:rsidRPr="00D92C28">
        <w:t>“Fiscal</w:t>
      </w:r>
      <w:r w:rsidRPr="00D92C28">
        <w:rPr>
          <w:spacing w:val="-2"/>
        </w:rPr>
        <w:t xml:space="preserve"> </w:t>
      </w:r>
      <w:r w:rsidRPr="00D92C28">
        <w:t>Year”</w:t>
      </w:r>
      <w:r w:rsidRPr="00D92C28">
        <w:rPr>
          <w:spacing w:val="-2"/>
        </w:rPr>
        <w:t xml:space="preserve"> </w:t>
      </w:r>
      <w:r w:rsidRPr="00D92C28">
        <w:rPr>
          <w:b w:val="0"/>
        </w:rPr>
        <w:t>means</w:t>
      </w:r>
      <w:r w:rsidRPr="00D92C28">
        <w:rPr>
          <w:b w:val="0"/>
          <w:spacing w:val="-2"/>
        </w:rPr>
        <w:t xml:space="preserve"> </w:t>
      </w:r>
      <w:r w:rsidRPr="00D92C28">
        <w:rPr>
          <w:b w:val="0"/>
        </w:rPr>
        <w:t>the</w:t>
      </w:r>
      <w:r w:rsidRPr="00D92C28">
        <w:rPr>
          <w:b w:val="0"/>
          <w:spacing w:val="-1"/>
        </w:rPr>
        <w:t xml:space="preserve"> </w:t>
      </w:r>
      <w:r w:rsidRPr="00D92C28">
        <w:rPr>
          <w:b w:val="0"/>
        </w:rPr>
        <w:t>period</w:t>
      </w:r>
      <w:r w:rsidRPr="00D92C28">
        <w:rPr>
          <w:b w:val="0"/>
          <w:spacing w:val="-2"/>
        </w:rPr>
        <w:t xml:space="preserve"> </w:t>
      </w:r>
      <w:r w:rsidRPr="00D92C28">
        <w:rPr>
          <w:b w:val="0"/>
        </w:rPr>
        <w:t>beginning</w:t>
      </w:r>
      <w:r w:rsidRPr="00D92C28">
        <w:rPr>
          <w:b w:val="0"/>
          <w:spacing w:val="-2"/>
        </w:rPr>
        <w:t xml:space="preserve"> </w:t>
      </w:r>
      <w:r w:rsidRPr="00D92C28">
        <w:rPr>
          <w:b w:val="0"/>
        </w:rPr>
        <w:t>April</w:t>
      </w:r>
      <w:r w:rsidRPr="00D92C28">
        <w:rPr>
          <w:b w:val="0"/>
          <w:spacing w:val="-3"/>
        </w:rPr>
        <w:t xml:space="preserve"> </w:t>
      </w:r>
      <w:r w:rsidRPr="00D92C28">
        <w:rPr>
          <w:b w:val="0"/>
        </w:rPr>
        <w:t>1</w:t>
      </w:r>
      <w:r w:rsidRPr="00D92C28">
        <w:rPr>
          <w:b w:val="0"/>
          <w:spacing w:val="-1"/>
        </w:rPr>
        <w:t xml:space="preserve"> </w:t>
      </w:r>
      <w:r w:rsidRPr="00D92C28">
        <w:rPr>
          <w:b w:val="0"/>
        </w:rPr>
        <w:t>and</w:t>
      </w:r>
      <w:r w:rsidRPr="00D92C28">
        <w:rPr>
          <w:b w:val="0"/>
          <w:spacing w:val="-2"/>
        </w:rPr>
        <w:t xml:space="preserve"> </w:t>
      </w:r>
      <w:r w:rsidRPr="00D92C28">
        <w:rPr>
          <w:b w:val="0"/>
        </w:rPr>
        <w:t>ending</w:t>
      </w:r>
      <w:r w:rsidRPr="00D92C28">
        <w:rPr>
          <w:b w:val="0"/>
          <w:spacing w:val="-2"/>
        </w:rPr>
        <w:t xml:space="preserve"> </w:t>
      </w:r>
      <w:r w:rsidRPr="00D92C28">
        <w:rPr>
          <w:b w:val="0"/>
        </w:rPr>
        <w:t>the</w:t>
      </w:r>
      <w:r w:rsidRPr="00D92C28">
        <w:rPr>
          <w:b w:val="0"/>
          <w:spacing w:val="-2"/>
        </w:rPr>
        <w:t xml:space="preserve"> </w:t>
      </w:r>
      <w:r w:rsidRPr="00D92C28">
        <w:rPr>
          <w:b w:val="0"/>
        </w:rPr>
        <w:t>following</w:t>
      </w:r>
      <w:r w:rsidRPr="00D92C28">
        <w:rPr>
          <w:b w:val="0"/>
          <w:spacing w:val="-1"/>
        </w:rPr>
        <w:t xml:space="preserve"> </w:t>
      </w:r>
      <w:r w:rsidRPr="00D92C28">
        <w:rPr>
          <w:b w:val="0"/>
        </w:rPr>
        <w:t>March</w:t>
      </w:r>
      <w:r w:rsidRPr="00D92C28">
        <w:rPr>
          <w:b w:val="0"/>
          <w:spacing w:val="-2"/>
        </w:rPr>
        <w:t xml:space="preserve"> </w:t>
      </w:r>
      <w:r w:rsidRPr="00D92C28">
        <w:rPr>
          <w:b w:val="0"/>
        </w:rPr>
        <w:t>31.</w:t>
      </w:r>
      <w:bookmarkStart w:id="5" w:name="1.7_“Full_Time_Equivalent”_or_“FTE”_mean"/>
      <w:bookmarkEnd w:id="5"/>
    </w:p>
    <w:p w14:paraId="2143D7A0" w14:textId="77777777" w:rsidR="00CB09E6" w:rsidRPr="00D92C28" w:rsidRDefault="00CB09E6" w:rsidP="00CB09E6">
      <w:pPr>
        <w:pStyle w:val="ListParagraph"/>
        <w:spacing w:line="240" w:lineRule="auto"/>
      </w:pPr>
    </w:p>
    <w:p w14:paraId="42B3E573" w14:textId="3E287EB9" w:rsidR="00CB09E6" w:rsidRPr="00D92C28" w:rsidRDefault="00CB09E6" w:rsidP="00285333">
      <w:pPr>
        <w:pStyle w:val="Heading1"/>
        <w:numPr>
          <w:ilvl w:val="1"/>
          <w:numId w:val="6"/>
        </w:numPr>
        <w:spacing w:before="93"/>
        <w:ind w:left="851" w:hanging="567"/>
        <w:jc w:val="left"/>
        <w:rPr>
          <w:b w:val="0"/>
        </w:rPr>
      </w:pPr>
      <w:r w:rsidRPr="00D92C28">
        <w:t>“Full</w:t>
      </w:r>
      <w:r w:rsidRPr="00D92C28">
        <w:rPr>
          <w:spacing w:val="-2"/>
        </w:rPr>
        <w:t xml:space="preserve"> </w:t>
      </w:r>
      <w:r w:rsidRPr="00D92C28">
        <w:t>Time</w:t>
      </w:r>
      <w:r w:rsidRPr="00D92C28">
        <w:rPr>
          <w:spacing w:val="-4"/>
        </w:rPr>
        <w:t xml:space="preserve"> </w:t>
      </w:r>
      <w:r w:rsidRPr="00D92C28">
        <w:t>Equivalent”</w:t>
      </w:r>
      <w:r w:rsidRPr="00D92C28">
        <w:rPr>
          <w:spacing w:val="-2"/>
        </w:rPr>
        <w:t xml:space="preserve"> </w:t>
      </w:r>
      <w:r w:rsidRPr="00D92C28">
        <w:rPr>
          <w:b w:val="0"/>
        </w:rPr>
        <w:t>or</w:t>
      </w:r>
      <w:r w:rsidRPr="00D92C28">
        <w:rPr>
          <w:spacing w:val="-2"/>
        </w:rPr>
        <w:t xml:space="preserve"> </w:t>
      </w:r>
      <w:r w:rsidRPr="00D92C28">
        <w:t>“FTE”</w:t>
      </w:r>
      <w:r w:rsidRPr="00D92C28">
        <w:rPr>
          <w:spacing w:val="-2"/>
        </w:rPr>
        <w:t xml:space="preserve"> </w:t>
      </w:r>
      <w:r w:rsidRPr="00D92C28">
        <w:rPr>
          <w:b w:val="0"/>
        </w:rPr>
        <w:t>means</w:t>
      </w:r>
      <w:r w:rsidRPr="00D92C28">
        <w:rPr>
          <w:b w:val="0"/>
          <w:spacing w:val="-1"/>
        </w:rPr>
        <w:t xml:space="preserve"> </w:t>
      </w:r>
      <w:r w:rsidRPr="00D92C28">
        <w:rPr>
          <w:b w:val="0"/>
          <w:highlight w:val="yellow"/>
        </w:rPr>
        <w:t>1680</w:t>
      </w:r>
      <w:r w:rsidR="00027974">
        <w:rPr>
          <w:b w:val="0"/>
          <w:highlight w:val="yellow"/>
        </w:rPr>
        <w:t xml:space="preserve"> - 2400</w:t>
      </w:r>
      <w:r w:rsidRPr="00D92C28">
        <w:rPr>
          <w:b w:val="0"/>
          <w:spacing w:val="-2"/>
          <w:highlight w:val="yellow"/>
        </w:rPr>
        <w:t xml:space="preserve"> </w:t>
      </w:r>
      <w:r w:rsidRPr="00D92C28">
        <w:rPr>
          <w:b w:val="0"/>
          <w:highlight w:val="yellow"/>
        </w:rPr>
        <w:t>hours</w:t>
      </w:r>
      <w:r w:rsidRPr="00D92C28">
        <w:rPr>
          <w:b w:val="0"/>
          <w:spacing w:val="-2"/>
        </w:rPr>
        <w:t xml:space="preserve"> </w:t>
      </w:r>
      <w:r w:rsidRPr="00D92C28">
        <w:rPr>
          <w:b w:val="0"/>
        </w:rPr>
        <w:t>of</w:t>
      </w:r>
      <w:r w:rsidRPr="00D92C28">
        <w:rPr>
          <w:b w:val="0"/>
          <w:spacing w:val="-2"/>
        </w:rPr>
        <w:t xml:space="preserve"> </w:t>
      </w:r>
      <w:r w:rsidRPr="00D92C28">
        <w:rPr>
          <w:b w:val="0"/>
        </w:rPr>
        <w:t>Services</w:t>
      </w:r>
      <w:r w:rsidRPr="00D92C28">
        <w:rPr>
          <w:b w:val="0"/>
          <w:spacing w:val="-2"/>
        </w:rPr>
        <w:t xml:space="preserve"> </w:t>
      </w:r>
      <w:r w:rsidRPr="00D92C28">
        <w:rPr>
          <w:b w:val="0"/>
        </w:rPr>
        <w:t>per</w:t>
      </w:r>
      <w:r w:rsidRPr="00D92C28">
        <w:rPr>
          <w:b w:val="0"/>
          <w:spacing w:val="-2"/>
        </w:rPr>
        <w:t xml:space="preserve"> </w:t>
      </w:r>
      <w:r w:rsidRPr="00D92C28">
        <w:rPr>
          <w:b w:val="0"/>
        </w:rPr>
        <w:t>Fiscal</w:t>
      </w:r>
      <w:r w:rsidRPr="00D92C28">
        <w:rPr>
          <w:b w:val="0"/>
          <w:spacing w:val="-2"/>
        </w:rPr>
        <w:t xml:space="preserve"> </w:t>
      </w:r>
      <w:r w:rsidRPr="00D92C28">
        <w:rPr>
          <w:b w:val="0"/>
        </w:rPr>
        <w:t>Year.</w:t>
      </w:r>
    </w:p>
    <w:p w14:paraId="0A763BD5" w14:textId="77777777" w:rsidR="00CB09E6" w:rsidRPr="00D92C28" w:rsidRDefault="00CB09E6" w:rsidP="00CB09E6">
      <w:pPr>
        <w:pStyle w:val="Heading1"/>
        <w:spacing w:before="93"/>
        <w:ind w:left="284"/>
        <w:rPr>
          <w:b w:val="0"/>
        </w:rPr>
      </w:pPr>
    </w:p>
    <w:p w14:paraId="74E1FFB1" w14:textId="77777777" w:rsidR="00CB09E6" w:rsidRPr="00D92C28" w:rsidRDefault="00CB09E6" w:rsidP="00285333">
      <w:pPr>
        <w:pStyle w:val="Heading1"/>
        <w:numPr>
          <w:ilvl w:val="0"/>
          <w:numId w:val="6"/>
        </w:numPr>
        <w:spacing w:before="93"/>
        <w:ind w:left="284"/>
        <w:rPr>
          <w:b w:val="0"/>
        </w:rPr>
      </w:pPr>
      <w:r w:rsidRPr="00D92C28">
        <w:t>Service Description:</w:t>
      </w:r>
    </w:p>
    <w:p w14:paraId="1D1B14AD" w14:textId="77777777" w:rsidR="00CB09E6" w:rsidRPr="00D92C28" w:rsidRDefault="00CB09E6" w:rsidP="00285333">
      <w:pPr>
        <w:pStyle w:val="Heading1"/>
        <w:numPr>
          <w:ilvl w:val="1"/>
          <w:numId w:val="6"/>
        </w:numPr>
        <w:spacing w:before="93"/>
        <w:jc w:val="left"/>
        <w:rPr>
          <w:b w:val="0"/>
          <w:highlight w:val="yellow"/>
        </w:rPr>
      </w:pPr>
      <w:r w:rsidRPr="00D92C28">
        <w:rPr>
          <w:b w:val="0"/>
          <w:i/>
          <w:highlight w:val="yellow"/>
        </w:rPr>
        <w:t>Describe the overall services and list the sites they will be provided (include street address). Indicate if the Physicians are MRP.  Tip: refer to a similar contract for what to include.</w:t>
      </w:r>
    </w:p>
    <w:p w14:paraId="32F4EF90" w14:textId="77777777" w:rsidR="00CB09E6" w:rsidRPr="00D92C28" w:rsidRDefault="00CB09E6" w:rsidP="00CB09E6">
      <w:pPr>
        <w:pStyle w:val="Heading1"/>
        <w:spacing w:before="93"/>
        <w:ind w:left="1247"/>
        <w:rPr>
          <w:b w:val="0"/>
          <w:highlight w:val="yellow"/>
        </w:rPr>
      </w:pPr>
    </w:p>
    <w:p w14:paraId="7997426C" w14:textId="77777777" w:rsidR="00CB09E6" w:rsidRPr="00D92C28" w:rsidRDefault="00CB09E6" w:rsidP="00285333">
      <w:pPr>
        <w:pStyle w:val="Heading1"/>
        <w:numPr>
          <w:ilvl w:val="1"/>
          <w:numId w:val="6"/>
        </w:numPr>
        <w:spacing w:before="93"/>
        <w:jc w:val="left"/>
        <w:rPr>
          <w:b w:val="0"/>
          <w:highlight w:val="yellow"/>
        </w:rPr>
      </w:pPr>
      <w:r w:rsidRPr="00D92C28">
        <w:rPr>
          <w:b w:val="0"/>
          <w:i/>
          <w:highlight w:val="yellow"/>
        </w:rPr>
        <w:t>List the hours.  Sample: The Physicians agree to provide a minimum of xx hours to a maximum of xx hours (xx FTE) of service per Fiscal</w:t>
      </w:r>
      <w:r w:rsidRPr="00D92C28">
        <w:rPr>
          <w:b w:val="0"/>
          <w:i/>
          <w:spacing w:val="-59"/>
          <w:highlight w:val="yellow"/>
        </w:rPr>
        <w:t xml:space="preserve"> </w:t>
      </w:r>
      <w:r w:rsidRPr="00D92C28">
        <w:rPr>
          <w:b w:val="0"/>
          <w:i/>
          <w:highlight w:val="yellow"/>
        </w:rPr>
        <w:t xml:space="preserve">Year, pro-rated for any partial Fiscal Year. For clarity, the maximum number of hours for the </w:t>
      </w:r>
      <w:r w:rsidRPr="00D92C28">
        <w:rPr>
          <w:b w:val="0"/>
          <w:i/>
          <w:spacing w:val="-60"/>
          <w:highlight w:val="yellow"/>
        </w:rPr>
        <w:t xml:space="preserve"> </w:t>
      </w:r>
      <w:r w:rsidRPr="00D92C28">
        <w:rPr>
          <w:b w:val="0"/>
          <w:i/>
          <w:highlight w:val="yellow"/>
        </w:rPr>
        <w:t>Term</w:t>
      </w:r>
      <w:r w:rsidRPr="00D92C28">
        <w:rPr>
          <w:b w:val="0"/>
          <w:i/>
          <w:spacing w:val="-2"/>
          <w:highlight w:val="yellow"/>
        </w:rPr>
        <w:t xml:space="preserve"> </w:t>
      </w:r>
      <w:r w:rsidRPr="00D92C28">
        <w:rPr>
          <w:b w:val="0"/>
          <w:i/>
          <w:highlight w:val="yellow"/>
        </w:rPr>
        <w:t>is xx</w:t>
      </w:r>
      <w:r w:rsidRPr="00D92C28">
        <w:rPr>
          <w:b w:val="0"/>
          <w:highlight w:val="yellow"/>
        </w:rPr>
        <w:t>.</w:t>
      </w:r>
    </w:p>
    <w:p w14:paraId="3ADC24A4" w14:textId="77777777" w:rsidR="00CB09E6" w:rsidRPr="00D92C28" w:rsidRDefault="00CB09E6" w:rsidP="00CB09E6">
      <w:pPr>
        <w:pStyle w:val="Heading1"/>
        <w:spacing w:before="93"/>
        <w:ind w:left="1247"/>
        <w:rPr>
          <w:b w:val="0"/>
          <w:highlight w:val="yellow"/>
        </w:rPr>
      </w:pPr>
    </w:p>
    <w:p w14:paraId="2A7687B6" w14:textId="77777777" w:rsidR="00CB09E6" w:rsidRPr="00D92C28" w:rsidRDefault="00CB09E6" w:rsidP="00285333">
      <w:pPr>
        <w:pStyle w:val="Heading1"/>
        <w:numPr>
          <w:ilvl w:val="1"/>
          <w:numId w:val="6"/>
        </w:numPr>
        <w:spacing w:before="93"/>
        <w:jc w:val="left"/>
        <w:rPr>
          <w:b w:val="0"/>
          <w:i/>
        </w:rPr>
      </w:pPr>
      <w:r w:rsidRPr="00D92C28">
        <w:rPr>
          <w:b w:val="0"/>
          <w:i/>
          <w:highlight w:val="yellow"/>
        </w:rPr>
        <w:t xml:space="preserve">Indicate if services need to be provided at scheduled times.  Sample: </w:t>
      </w:r>
      <w:r w:rsidRPr="00D92C28">
        <w:rPr>
          <w:rFonts w:eastAsia="Times New Roman"/>
          <w:b w:val="0"/>
          <w:i/>
          <w:highlight w:val="yellow"/>
          <w:lang w:val="en-CA"/>
        </w:rPr>
        <w:t xml:space="preserve">Physicians </w:t>
      </w:r>
      <w:r w:rsidRPr="00D92C28">
        <w:rPr>
          <w:rFonts w:eastAsia="Times New Roman"/>
          <w:b w:val="0"/>
          <w:i/>
          <w:highlight w:val="yellow"/>
          <w:lang w:val="en-CA"/>
        </w:rPr>
        <w:lastRenderedPageBreak/>
        <w:t xml:space="preserve">will provide, or arrange coverage to provide, Services on average xx hours per week, or a schedule as agreed to by the Parties, over a 52-week period. It </w:t>
      </w:r>
      <w:r w:rsidRPr="00D92C28">
        <w:rPr>
          <w:b w:val="0"/>
          <w:i/>
          <w:highlight w:val="yellow"/>
        </w:rPr>
        <w:t>is the</w:t>
      </w:r>
      <w:r w:rsidRPr="00D92C28">
        <w:rPr>
          <w:b w:val="0"/>
          <w:i/>
          <w:spacing w:val="1"/>
          <w:highlight w:val="yellow"/>
        </w:rPr>
        <w:t xml:space="preserve"> </w:t>
      </w:r>
      <w:r w:rsidRPr="00D92C28">
        <w:rPr>
          <w:b w:val="0"/>
          <w:i/>
          <w:highlight w:val="yellow"/>
        </w:rPr>
        <w:t>responsibility</w:t>
      </w:r>
      <w:r w:rsidRPr="00D92C28">
        <w:rPr>
          <w:b w:val="0"/>
          <w:i/>
          <w:spacing w:val="-2"/>
          <w:highlight w:val="yellow"/>
        </w:rPr>
        <w:t xml:space="preserve"> </w:t>
      </w:r>
      <w:r w:rsidRPr="00D92C28">
        <w:rPr>
          <w:b w:val="0"/>
          <w:i/>
          <w:highlight w:val="yellow"/>
        </w:rPr>
        <w:t>of</w:t>
      </w:r>
      <w:r w:rsidRPr="00D92C28">
        <w:rPr>
          <w:b w:val="0"/>
          <w:i/>
          <w:spacing w:val="-1"/>
          <w:highlight w:val="yellow"/>
        </w:rPr>
        <w:t xml:space="preserve"> </w:t>
      </w:r>
      <w:r w:rsidRPr="00D92C28">
        <w:rPr>
          <w:b w:val="0"/>
          <w:i/>
          <w:highlight w:val="yellow"/>
        </w:rPr>
        <w:t>the</w:t>
      </w:r>
      <w:r w:rsidRPr="00D92C28">
        <w:rPr>
          <w:b w:val="0"/>
          <w:i/>
          <w:spacing w:val="-1"/>
          <w:highlight w:val="yellow"/>
        </w:rPr>
        <w:t xml:space="preserve"> </w:t>
      </w:r>
      <w:r w:rsidRPr="00D92C28">
        <w:rPr>
          <w:b w:val="0"/>
          <w:i/>
          <w:highlight w:val="yellow"/>
        </w:rPr>
        <w:t>Physicians</w:t>
      </w:r>
      <w:r w:rsidRPr="00D92C28">
        <w:rPr>
          <w:b w:val="0"/>
          <w:i/>
          <w:spacing w:val="-1"/>
          <w:highlight w:val="yellow"/>
        </w:rPr>
        <w:t xml:space="preserve"> </w:t>
      </w:r>
      <w:r w:rsidRPr="00D92C28">
        <w:rPr>
          <w:b w:val="0"/>
          <w:i/>
          <w:highlight w:val="yellow"/>
        </w:rPr>
        <w:t>in</w:t>
      </w:r>
      <w:r w:rsidRPr="00D92C28">
        <w:rPr>
          <w:b w:val="0"/>
          <w:i/>
          <w:spacing w:val="-1"/>
          <w:highlight w:val="yellow"/>
        </w:rPr>
        <w:t xml:space="preserve"> </w:t>
      </w:r>
      <w:r w:rsidRPr="00D92C28">
        <w:rPr>
          <w:b w:val="0"/>
          <w:i/>
          <w:highlight w:val="yellow"/>
        </w:rPr>
        <w:t>regards</w:t>
      </w:r>
      <w:r w:rsidRPr="00D92C28">
        <w:rPr>
          <w:b w:val="0"/>
          <w:i/>
          <w:spacing w:val="-1"/>
          <w:highlight w:val="yellow"/>
        </w:rPr>
        <w:t xml:space="preserve"> </w:t>
      </w:r>
      <w:r w:rsidRPr="00D92C28">
        <w:rPr>
          <w:b w:val="0"/>
          <w:i/>
          <w:highlight w:val="yellow"/>
        </w:rPr>
        <w:t>to</w:t>
      </w:r>
      <w:r w:rsidRPr="00D92C28">
        <w:rPr>
          <w:b w:val="0"/>
          <w:i/>
          <w:spacing w:val="-1"/>
          <w:highlight w:val="yellow"/>
        </w:rPr>
        <w:t xml:space="preserve"> </w:t>
      </w:r>
      <w:r w:rsidRPr="00D92C28">
        <w:rPr>
          <w:b w:val="0"/>
          <w:i/>
          <w:highlight w:val="yellow"/>
        </w:rPr>
        <w:t>the</w:t>
      </w:r>
      <w:r w:rsidRPr="00D92C28">
        <w:rPr>
          <w:b w:val="0"/>
          <w:i/>
          <w:spacing w:val="-2"/>
          <w:highlight w:val="yellow"/>
        </w:rPr>
        <w:t xml:space="preserve"> </w:t>
      </w:r>
      <w:r w:rsidRPr="00D92C28">
        <w:rPr>
          <w:b w:val="0"/>
          <w:i/>
          <w:highlight w:val="yellow"/>
        </w:rPr>
        <w:t>development</w:t>
      </w:r>
      <w:r w:rsidRPr="00D92C28">
        <w:rPr>
          <w:b w:val="0"/>
          <w:i/>
          <w:spacing w:val="-1"/>
          <w:highlight w:val="yellow"/>
        </w:rPr>
        <w:t xml:space="preserve"> </w:t>
      </w:r>
      <w:r w:rsidRPr="00D92C28">
        <w:rPr>
          <w:b w:val="0"/>
          <w:i/>
          <w:highlight w:val="yellow"/>
        </w:rPr>
        <w:t>and</w:t>
      </w:r>
      <w:r w:rsidRPr="00D92C28">
        <w:rPr>
          <w:b w:val="0"/>
          <w:i/>
          <w:spacing w:val="-1"/>
          <w:highlight w:val="yellow"/>
        </w:rPr>
        <w:t xml:space="preserve"> </w:t>
      </w:r>
      <w:r w:rsidRPr="00D92C28">
        <w:rPr>
          <w:b w:val="0"/>
          <w:i/>
          <w:highlight w:val="yellow"/>
        </w:rPr>
        <w:t>maintenance</w:t>
      </w:r>
      <w:r w:rsidRPr="00D92C28">
        <w:rPr>
          <w:b w:val="0"/>
          <w:i/>
          <w:spacing w:val="-1"/>
          <w:highlight w:val="yellow"/>
        </w:rPr>
        <w:t xml:space="preserve"> </w:t>
      </w:r>
      <w:r w:rsidRPr="00D92C28">
        <w:rPr>
          <w:b w:val="0"/>
          <w:i/>
          <w:highlight w:val="yellow"/>
        </w:rPr>
        <w:t>of</w:t>
      </w:r>
      <w:r w:rsidRPr="00D92C28">
        <w:rPr>
          <w:b w:val="0"/>
          <w:i/>
          <w:spacing w:val="-1"/>
          <w:highlight w:val="yellow"/>
        </w:rPr>
        <w:t xml:space="preserve"> </w:t>
      </w:r>
      <w:r w:rsidRPr="00D92C28">
        <w:rPr>
          <w:b w:val="0"/>
          <w:i/>
          <w:highlight w:val="yellow"/>
        </w:rPr>
        <w:t>the physician schedule, ensuring there is adequate physicians to cover the</w:t>
      </w:r>
      <w:r w:rsidRPr="00D92C28">
        <w:rPr>
          <w:b w:val="0"/>
          <w:i/>
        </w:rPr>
        <w:t xml:space="preserve"> </w:t>
      </w:r>
      <w:r w:rsidRPr="00D92C28">
        <w:rPr>
          <w:b w:val="0"/>
          <w:i/>
          <w:highlight w:val="yellow"/>
        </w:rPr>
        <w:t xml:space="preserve">required physician </w:t>
      </w:r>
      <w:r w:rsidRPr="00D92C28">
        <w:rPr>
          <w:b w:val="0"/>
          <w:i/>
          <w:spacing w:val="-60"/>
          <w:highlight w:val="yellow"/>
        </w:rPr>
        <w:t xml:space="preserve"> </w:t>
      </w:r>
      <w:r w:rsidRPr="00D92C28">
        <w:rPr>
          <w:b w:val="0"/>
          <w:i/>
          <w:highlight w:val="yellow"/>
        </w:rPr>
        <w:t>Services.</w:t>
      </w:r>
    </w:p>
    <w:p w14:paraId="20412CAF" w14:textId="77777777" w:rsidR="00CB09E6" w:rsidRPr="00D92C28" w:rsidRDefault="00CB09E6" w:rsidP="00CB09E6">
      <w:pPr>
        <w:pStyle w:val="Heading1"/>
        <w:spacing w:before="93"/>
        <w:ind w:left="1247"/>
        <w:rPr>
          <w:b w:val="0"/>
        </w:rPr>
      </w:pPr>
    </w:p>
    <w:p w14:paraId="7F5BE7B3" w14:textId="77777777" w:rsidR="00CB09E6" w:rsidRPr="00D92C28" w:rsidRDefault="00CB09E6" w:rsidP="00285333">
      <w:pPr>
        <w:pStyle w:val="ListParagraph"/>
        <w:widowControl w:val="0"/>
        <w:numPr>
          <w:ilvl w:val="1"/>
          <w:numId w:val="6"/>
        </w:numPr>
        <w:tabs>
          <w:tab w:val="left" w:pos="1247"/>
          <w:tab w:val="left" w:pos="1248"/>
        </w:tabs>
        <w:autoSpaceDE w:val="0"/>
        <w:autoSpaceDN w:val="0"/>
        <w:spacing w:after="0" w:line="240" w:lineRule="auto"/>
        <w:ind w:hanging="568"/>
        <w:contextualSpacing w:val="0"/>
        <w:jc w:val="left"/>
        <w:rPr>
          <w:rFonts w:ascii="Arial" w:hAnsi="Arial" w:cs="Arial"/>
        </w:rPr>
      </w:pPr>
      <w:r w:rsidRPr="00D92C28">
        <w:rPr>
          <w:b/>
        </w:rPr>
        <w:t xml:space="preserve"> </w:t>
      </w:r>
      <w:r w:rsidRPr="00D92C28">
        <w:rPr>
          <w:rFonts w:ascii="Arial" w:hAnsi="Arial" w:cs="Arial"/>
        </w:rPr>
        <w:t>The</w:t>
      </w:r>
      <w:r w:rsidRPr="00D92C28">
        <w:rPr>
          <w:rFonts w:ascii="Arial" w:hAnsi="Arial" w:cs="Arial"/>
          <w:spacing w:val="-2"/>
        </w:rPr>
        <w:t xml:space="preserve"> </w:t>
      </w:r>
      <w:r w:rsidRPr="00D92C28">
        <w:rPr>
          <w:rFonts w:ascii="Arial" w:hAnsi="Arial" w:cs="Arial"/>
        </w:rPr>
        <w:t>Physicians</w:t>
      </w:r>
      <w:r w:rsidRPr="00D92C28">
        <w:rPr>
          <w:rFonts w:ascii="Arial" w:hAnsi="Arial" w:cs="Arial"/>
          <w:spacing w:val="-2"/>
        </w:rPr>
        <w:t xml:space="preserve"> </w:t>
      </w:r>
      <w:r w:rsidRPr="00D92C28">
        <w:rPr>
          <w:rFonts w:ascii="Arial" w:hAnsi="Arial" w:cs="Arial"/>
        </w:rPr>
        <w:t>will</w:t>
      </w:r>
      <w:r w:rsidRPr="00D92C28">
        <w:rPr>
          <w:rFonts w:ascii="Arial" w:hAnsi="Arial" w:cs="Arial"/>
          <w:spacing w:val="-2"/>
        </w:rPr>
        <w:t xml:space="preserve"> </w:t>
      </w:r>
      <w:r w:rsidRPr="00D92C28">
        <w:rPr>
          <w:rFonts w:ascii="Arial" w:hAnsi="Arial" w:cs="Arial"/>
        </w:rPr>
        <w:t>use</w:t>
      </w:r>
      <w:r w:rsidRPr="00D92C28">
        <w:rPr>
          <w:rFonts w:ascii="Arial" w:hAnsi="Arial" w:cs="Arial"/>
          <w:spacing w:val="-3"/>
        </w:rPr>
        <w:t xml:space="preserve"> </w:t>
      </w:r>
      <w:r w:rsidRPr="00D92C28">
        <w:rPr>
          <w:rFonts w:ascii="Arial" w:hAnsi="Arial" w:cs="Arial"/>
        </w:rPr>
        <w:t>all</w:t>
      </w:r>
      <w:r w:rsidRPr="00D92C28">
        <w:rPr>
          <w:rFonts w:ascii="Arial" w:hAnsi="Arial" w:cs="Arial"/>
          <w:spacing w:val="-2"/>
        </w:rPr>
        <w:t xml:space="preserve"> </w:t>
      </w:r>
      <w:r w:rsidRPr="00D92C28">
        <w:rPr>
          <w:rFonts w:ascii="Arial" w:hAnsi="Arial" w:cs="Arial"/>
        </w:rPr>
        <w:t>reasonable</w:t>
      </w:r>
      <w:r w:rsidRPr="00D92C28">
        <w:rPr>
          <w:rFonts w:ascii="Arial" w:hAnsi="Arial" w:cs="Arial"/>
          <w:spacing w:val="-1"/>
        </w:rPr>
        <w:t xml:space="preserve"> </w:t>
      </w:r>
      <w:r w:rsidRPr="00D92C28">
        <w:rPr>
          <w:rFonts w:ascii="Arial" w:hAnsi="Arial" w:cs="Arial"/>
        </w:rPr>
        <w:t>efforts</w:t>
      </w:r>
      <w:r w:rsidRPr="00D92C28">
        <w:rPr>
          <w:rFonts w:ascii="Arial" w:hAnsi="Arial" w:cs="Arial"/>
          <w:spacing w:val="-1"/>
        </w:rPr>
        <w:t xml:space="preserve"> </w:t>
      </w:r>
      <w:r w:rsidRPr="00D92C28">
        <w:rPr>
          <w:rFonts w:ascii="Arial" w:hAnsi="Arial" w:cs="Arial"/>
        </w:rPr>
        <w:t>to</w:t>
      </w:r>
      <w:r w:rsidRPr="00D92C28">
        <w:rPr>
          <w:rFonts w:ascii="Arial" w:hAnsi="Arial" w:cs="Arial"/>
          <w:spacing w:val="-3"/>
        </w:rPr>
        <w:t xml:space="preserve"> </w:t>
      </w:r>
      <w:r w:rsidRPr="00D92C28">
        <w:rPr>
          <w:rFonts w:ascii="Arial" w:hAnsi="Arial" w:cs="Arial"/>
        </w:rPr>
        <w:t>achieve</w:t>
      </w:r>
      <w:r w:rsidRPr="00D92C28">
        <w:rPr>
          <w:rFonts w:ascii="Arial" w:hAnsi="Arial" w:cs="Arial"/>
          <w:spacing w:val="-2"/>
        </w:rPr>
        <w:t xml:space="preserve"> </w:t>
      </w:r>
      <w:r w:rsidRPr="00D92C28">
        <w:rPr>
          <w:rFonts w:ascii="Arial" w:hAnsi="Arial" w:cs="Arial"/>
        </w:rPr>
        <w:t>the</w:t>
      </w:r>
      <w:r w:rsidRPr="00D92C28">
        <w:rPr>
          <w:rFonts w:ascii="Arial" w:hAnsi="Arial" w:cs="Arial"/>
          <w:spacing w:val="-2"/>
        </w:rPr>
        <w:t xml:space="preserve"> </w:t>
      </w:r>
      <w:r w:rsidRPr="00D92C28">
        <w:rPr>
          <w:rFonts w:ascii="Arial" w:hAnsi="Arial" w:cs="Arial"/>
        </w:rPr>
        <w:t>following</w:t>
      </w:r>
      <w:r w:rsidRPr="00D92C28">
        <w:rPr>
          <w:rFonts w:ascii="Arial" w:hAnsi="Arial" w:cs="Arial"/>
          <w:spacing w:val="-2"/>
        </w:rPr>
        <w:t xml:space="preserve"> </w:t>
      </w:r>
      <w:r w:rsidRPr="00D92C28">
        <w:rPr>
          <w:rFonts w:ascii="Arial" w:hAnsi="Arial" w:cs="Arial"/>
        </w:rPr>
        <w:t>targets:</w:t>
      </w:r>
    </w:p>
    <w:p w14:paraId="031DAC05" w14:textId="79779901" w:rsidR="005F212C" w:rsidRPr="00D92C28" w:rsidRDefault="005F212C" w:rsidP="005F212C">
      <w:pPr>
        <w:pStyle w:val="ListParagraph"/>
        <w:widowControl w:val="0"/>
        <w:numPr>
          <w:ilvl w:val="2"/>
          <w:numId w:val="21"/>
        </w:numPr>
        <w:tabs>
          <w:tab w:val="left" w:pos="1247"/>
          <w:tab w:val="left" w:pos="1248"/>
        </w:tabs>
        <w:autoSpaceDE w:val="0"/>
        <w:autoSpaceDN w:val="0"/>
        <w:spacing w:after="0" w:line="240" w:lineRule="auto"/>
        <w:ind w:left="1985"/>
        <w:contextualSpacing w:val="0"/>
        <w:rPr>
          <w:rFonts w:ascii="Arial" w:hAnsi="Arial" w:cs="Arial"/>
          <w:highlight w:val="yellow"/>
        </w:rPr>
      </w:pPr>
      <w:r w:rsidRPr="00D92C28">
        <w:rPr>
          <w:rFonts w:ascii="Arial" w:hAnsi="Arial" w:cs="Arial"/>
          <w:highlight w:val="yellow"/>
        </w:rPr>
        <w:t>X</w:t>
      </w:r>
      <w:r w:rsidR="00CB09E6" w:rsidRPr="00D92C28">
        <w:rPr>
          <w:rFonts w:ascii="Arial" w:hAnsi="Arial" w:cs="Arial"/>
          <w:highlight w:val="yellow"/>
        </w:rPr>
        <w:t>x</w:t>
      </w:r>
    </w:p>
    <w:p w14:paraId="10CCAF0D" w14:textId="58D8756D" w:rsidR="00CB09E6" w:rsidRPr="00D92C28" w:rsidRDefault="00CB09E6" w:rsidP="005F212C">
      <w:pPr>
        <w:pStyle w:val="ListParagraph"/>
        <w:widowControl w:val="0"/>
        <w:numPr>
          <w:ilvl w:val="2"/>
          <w:numId w:val="21"/>
        </w:numPr>
        <w:tabs>
          <w:tab w:val="left" w:pos="1247"/>
          <w:tab w:val="left" w:pos="1248"/>
        </w:tabs>
        <w:autoSpaceDE w:val="0"/>
        <w:autoSpaceDN w:val="0"/>
        <w:spacing w:after="0" w:line="240" w:lineRule="auto"/>
        <w:ind w:left="1985"/>
        <w:contextualSpacing w:val="0"/>
        <w:rPr>
          <w:rFonts w:ascii="Arial" w:hAnsi="Arial" w:cs="Arial"/>
          <w:highlight w:val="yellow"/>
        </w:rPr>
      </w:pPr>
      <w:r w:rsidRPr="00D92C28">
        <w:rPr>
          <w:rFonts w:ascii="Arial" w:hAnsi="Arial" w:cs="Arial"/>
          <w:highlight w:val="yellow"/>
        </w:rPr>
        <w:t>xx</w:t>
      </w:r>
    </w:p>
    <w:p w14:paraId="17644D35" w14:textId="77777777" w:rsidR="00CB09E6" w:rsidRPr="00D92C28" w:rsidRDefault="00CB09E6" w:rsidP="00CB09E6">
      <w:pPr>
        <w:pStyle w:val="Heading1"/>
        <w:spacing w:before="93"/>
        <w:ind w:left="1247"/>
        <w:rPr>
          <w:b w:val="0"/>
        </w:rPr>
      </w:pPr>
    </w:p>
    <w:p w14:paraId="7DF2A8AA" w14:textId="77777777" w:rsidR="00CB09E6" w:rsidRPr="00D92C28" w:rsidRDefault="00CB09E6" w:rsidP="00285333">
      <w:pPr>
        <w:pStyle w:val="Heading1"/>
        <w:numPr>
          <w:ilvl w:val="0"/>
          <w:numId w:val="6"/>
        </w:numPr>
        <w:spacing w:before="93"/>
        <w:ind w:left="284"/>
        <w:rPr>
          <w:b w:val="0"/>
        </w:rPr>
      </w:pPr>
      <w:r w:rsidRPr="00D92C28">
        <w:rPr>
          <w:b w:val="0"/>
        </w:rPr>
        <w:t xml:space="preserve">The Physicians will be expected to provide the following </w:t>
      </w:r>
      <w:r w:rsidRPr="00D92C28">
        <w:rPr>
          <w:b w:val="0"/>
          <w:spacing w:val="-59"/>
        </w:rPr>
        <w:t xml:space="preserve"> </w:t>
      </w:r>
      <w:r w:rsidRPr="00D92C28">
        <w:rPr>
          <w:b w:val="0"/>
        </w:rPr>
        <w:t>services</w:t>
      </w:r>
      <w:r w:rsidRPr="00D92C28">
        <w:rPr>
          <w:b w:val="0"/>
          <w:spacing w:val="-1"/>
        </w:rPr>
        <w:t xml:space="preserve"> </w:t>
      </w:r>
      <w:r w:rsidRPr="00D92C28">
        <w:rPr>
          <w:b w:val="0"/>
        </w:rPr>
        <w:t>(the “</w:t>
      </w:r>
      <w:r w:rsidRPr="00D92C28">
        <w:t>Services</w:t>
      </w:r>
      <w:r w:rsidRPr="00D92C28">
        <w:rPr>
          <w:b w:val="0"/>
        </w:rPr>
        <w:t>”) including,</w:t>
      </w:r>
      <w:r w:rsidRPr="00D92C28">
        <w:rPr>
          <w:b w:val="0"/>
          <w:spacing w:val="-1"/>
        </w:rPr>
        <w:t xml:space="preserve"> </w:t>
      </w:r>
      <w:r w:rsidRPr="00D92C28">
        <w:rPr>
          <w:b w:val="0"/>
        </w:rPr>
        <w:t>but</w:t>
      </w:r>
      <w:r w:rsidRPr="00D92C28">
        <w:rPr>
          <w:b w:val="0"/>
          <w:spacing w:val="-1"/>
        </w:rPr>
        <w:t xml:space="preserve"> </w:t>
      </w:r>
      <w:r w:rsidRPr="00D92C28">
        <w:rPr>
          <w:b w:val="0"/>
        </w:rPr>
        <w:t>not limited to:</w:t>
      </w:r>
    </w:p>
    <w:p w14:paraId="613D8DB9" w14:textId="77777777" w:rsidR="00CB09E6" w:rsidRPr="00D92C28" w:rsidRDefault="00CB09E6" w:rsidP="00CB09E6">
      <w:pPr>
        <w:pStyle w:val="Heading1"/>
        <w:spacing w:before="93"/>
        <w:ind w:left="284"/>
        <w:rPr>
          <w:b w:val="0"/>
        </w:rPr>
      </w:pPr>
    </w:p>
    <w:p w14:paraId="1172D7BD" w14:textId="77777777" w:rsidR="00CB09E6" w:rsidRPr="00D92C28" w:rsidRDefault="00CB09E6" w:rsidP="00285333">
      <w:pPr>
        <w:pStyle w:val="Heading1"/>
        <w:numPr>
          <w:ilvl w:val="1"/>
          <w:numId w:val="6"/>
        </w:numPr>
        <w:tabs>
          <w:tab w:val="left" w:pos="1247"/>
          <w:tab w:val="left" w:pos="1248"/>
        </w:tabs>
        <w:spacing w:line="252" w:lineRule="exact"/>
        <w:ind w:hanging="569"/>
        <w:jc w:val="left"/>
      </w:pPr>
      <w:r w:rsidRPr="00D92C28">
        <w:t>Direct</w:t>
      </w:r>
      <w:r w:rsidRPr="00D92C28">
        <w:rPr>
          <w:spacing w:val="-4"/>
        </w:rPr>
        <w:t xml:space="preserve"> </w:t>
      </w:r>
      <w:r w:rsidRPr="00D92C28">
        <w:t>Patient</w:t>
      </w:r>
      <w:r w:rsidRPr="00D92C28">
        <w:rPr>
          <w:spacing w:val="-4"/>
        </w:rPr>
        <w:t xml:space="preserve"> </w:t>
      </w:r>
      <w:r w:rsidRPr="00D92C28">
        <w:t>Care</w:t>
      </w:r>
    </w:p>
    <w:p w14:paraId="7DCB25DA" w14:textId="77777777" w:rsidR="00CB09E6" w:rsidRPr="00D92C28" w:rsidRDefault="00CB09E6" w:rsidP="00285333">
      <w:pPr>
        <w:pStyle w:val="ListParagraph"/>
        <w:widowControl w:val="0"/>
        <w:numPr>
          <w:ilvl w:val="2"/>
          <w:numId w:val="7"/>
        </w:numPr>
        <w:tabs>
          <w:tab w:val="left" w:pos="1955"/>
          <w:tab w:val="left" w:pos="1956"/>
        </w:tabs>
        <w:autoSpaceDE w:val="0"/>
        <w:autoSpaceDN w:val="0"/>
        <w:spacing w:after="0" w:line="240" w:lineRule="auto"/>
        <w:ind w:hanging="709"/>
        <w:contextualSpacing w:val="0"/>
        <w:rPr>
          <w:highlight w:val="yellow"/>
        </w:rPr>
      </w:pPr>
      <w:r w:rsidRPr="00D92C28">
        <w:rPr>
          <w:highlight w:val="yellow"/>
        </w:rPr>
        <w:t>xx</w:t>
      </w:r>
    </w:p>
    <w:p w14:paraId="7578253C" w14:textId="77777777" w:rsidR="00CB09E6" w:rsidRPr="00D92C28" w:rsidRDefault="00CB09E6" w:rsidP="00285333">
      <w:pPr>
        <w:pStyle w:val="ListParagraph"/>
        <w:widowControl w:val="0"/>
        <w:numPr>
          <w:ilvl w:val="2"/>
          <w:numId w:val="7"/>
        </w:numPr>
        <w:tabs>
          <w:tab w:val="left" w:pos="1955"/>
          <w:tab w:val="left" w:pos="1956"/>
        </w:tabs>
        <w:autoSpaceDE w:val="0"/>
        <w:autoSpaceDN w:val="0"/>
        <w:spacing w:after="0" w:line="240" w:lineRule="auto"/>
        <w:ind w:hanging="709"/>
        <w:contextualSpacing w:val="0"/>
        <w:rPr>
          <w:highlight w:val="yellow"/>
        </w:rPr>
      </w:pPr>
      <w:r w:rsidRPr="00D92C28">
        <w:rPr>
          <w:highlight w:val="yellow"/>
        </w:rPr>
        <w:t>xx</w:t>
      </w:r>
    </w:p>
    <w:p w14:paraId="1D39778B" w14:textId="77777777" w:rsidR="00CB09E6" w:rsidRPr="00D92C28" w:rsidRDefault="00CB09E6" w:rsidP="00285333">
      <w:pPr>
        <w:pStyle w:val="ListParagraph"/>
        <w:widowControl w:val="0"/>
        <w:numPr>
          <w:ilvl w:val="2"/>
          <w:numId w:val="7"/>
        </w:numPr>
        <w:tabs>
          <w:tab w:val="left" w:pos="1955"/>
          <w:tab w:val="left" w:pos="1956"/>
        </w:tabs>
        <w:autoSpaceDE w:val="0"/>
        <w:autoSpaceDN w:val="0"/>
        <w:spacing w:after="0" w:line="240" w:lineRule="auto"/>
        <w:ind w:hanging="709"/>
        <w:contextualSpacing w:val="0"/>
        <w:rPr>
          <w:highlight w:val="yellow"/>
        </w:rPr>
      </w:pPr>
      <w:r w:rsidRPr="00D92C28">
        <w:rPr>
          <w:highlight w:val="yellow"/>
        </w:rPr>
        <w:t>xx</w:t>
      </w:r>
    </w:p>
    <w:p w14:paraId="40ABD601" w14:textId="77777777" w:rsidR="00CB09E6" w:rsidRPr="00D92C28" w:rsidRDefault="00CB09E6" w:rsidP="00CB09E6">
      <w:pPr>
        <w:pStyle w:val="Heading1"/>
        <w:tabs>
          <w:tab w:val="left" w:pos="1247"/>
          <w:tab w:val="left" w:pos="1248"/>
        </w:tabs>
        <w:ind w:left="1247"/>
      </w:pPr>
    </w:p>
    <w:p w14:paraId="1B3DBB48" w14:textId="77777777" w:rsidR="00CB09E6" w:rsidRPr="00D92C28" w:rsidRDefault="00CB09E6" w:rsidP="00285333">
      <w:pPr>
        <w:pStyle w:val="Heading1"/>
        <w:numPr>
          <w:ilvl w:val="1"/>
          <w:numId w:val="6"/>
        </w:numPr>
        <w:tabs>
          <w:tab w:val="left" w:pos="1247"/>
          <w:tab w:val="left" w:pos="1248"/>
        </w:tabs>
        <w:ind w:hanging="569"/>
        <w:jc w:val="left"/>
      </w:pPr>
      <w:r w:rsidRPr="00D92C28">
        <w:t>Indirect</w:t>
      </w:r>
      <w:r w:rsidRPr="00D92C28">
        <w:rPr>
          <w:spacing w:val="-4"/>
        </w:rPr>
        <w:t xml:space="preserve"> </w:t>
      </w:r>
      <w:r w:rsidRPr="00D92C28">
        <w:t>Patient</w:t>
      </w:r>
      <w:r w:rsidRPr="00D92C28">
        <w:rPr>
          <w:spacing w:val="-4"/>
        </w:rPr>
        <w:t xml:space="preserve"> </w:t>
      </w:r>
      <w:r w:rsidRPr="00D92C28">
        <w:t>Care</w:t>
      </w:r>
    </w:p>
    <w:p w14:paraId="2A46879C" w14:textId="77777777" w:rsidR="00CB09E6" w:rsidRPr="00D92C28" w:rsidRDefault="00CB09E6" w:rsidP="00285333">
      <w:pPr>
        <w:pStyle w:val="ListParagraph"/>
        <w:widowControl w:val="0"/>
        <w:numPr>
          <w:ilvl w:val="2"/>
          <w:numId w:val="8"/>
        </w:numPr>
        <w:tabs>
          <w:tab w:val="left" w:pos="1967"/>
          <w:tab w:val="left" w:pos="1968"/>
        </w:tabs>
        <w:autoSpaceDE w:val="0"/>
        <w:autoSpaceDN w:val="0"/>
        <w:spacing w:after="0" w:line="240" w:lineRule="auto"/>
        <w:contextualSpacing w:val="0"/>
        <w:rPr>
          <w:rFonts w:ascii="Arial" w:hAnsi="Arial" w:cs="Arial"/>
        </w:rPr>
      </w:pPr>
      <w:bookmarkStart w:id="6" w:name="3.2.1_Reviewing_diagnostic_tests"/>
      <w:bookmarkEnd w:id="6"/>
      <w:r w:rsidRPr="00D92C28">
        <w:rPr>
          <w:rFonts w:ascii="Arial" w:hAnsi="Arial" w:cs="Arial"/>
        </w:rPr>
        <w:t>Reviewing</w:t>
      </w:r>
      <w:r w:rsidRPr="00D92C28">
        <w:rPr>
          <w:rFonts w:ascii="Arial" w:hAnsi="Arial" w:cs="Arial"/>
          <w:spacing w:val="-4"/>
        </w:rPr>
        <w:t xml:space="preserve"> </w:t>
      </w:r>
      <w:r w:rsidRPr="00D92C28">
        <w:rPr>
          <w:rFonts w:ascii="Arial" w:hAnsi="Arial" w:cs="Arial"/>
        </w:rPr>
        <w:t>diagnostic</w:t>
      </w:r>
      <w:r w:rsidRPr="00D92C28">
        <w:rPr>
          <w:rFonts w:ascii="Arial" w:hAnsi="Arial" w:cs="Arial"/>
          <w:spacing w:val="-5"/>
        </w:rPr>
        <w:t xml:space="preserve"> </w:t>
      </w:r>
      <w:r w:rsidRPr="00D92C28">
        <w:rPr>
          <w:rFonts w:ascii="Arial" w:hAnsi="Arial" w:cs="Arial"/>
        </w:rPr>
        <w:t>tests</w:t>
      </w:r>
    </w:p>
    <w:p w14:paraId="6ECD25F7" w14:textId="77777777" w:rsidR="00CB09E6" w:rsidRPr="00D92C28" w:rsidRDefault="00CB09E6" w:rsidP="00285333">
      <w:pPr>
        <w:pStyle w:val="ListParagraph"/>
        <w:widowControl w:val="0"/>
        <w:numPr>
          <w:ilvl w:val="2"/>
          <w:numId w:val="8"/>
        </w:numPr>
        <w:tabs>
          <w:tab w:val="left" w:pos="1967"/>
          <w:tab w:val="left" w:pos="1968"/>
        </w:tabs>
        <w:autoSpaceDE w:val="0"/>
        <w:autoSpaceDN w:val="0"/>
        <w:spacing w:before="39" w:after="0" w:line="240" w:lineRule="auto"/>
        <w:contextualSpacing w:val="0"/>
        <w:rPr>
          <w:rFonts w:ascii="Arial" w:hAnsi="Arial" w:cs="Arial"/>
        </w:rPr>
      </w:pPr>
      <w:r w:rsidRPr="00D92C28">
        <w:rPr>
          <w:rFonts w:ascii="Arial" w:hAnsi="Arial" w:cs="Arial"/>
        </w:rPr>
        <w:t>Treatment</w:t>
      </w:r>
      <w:r w:rsidRPr="00D92C28">
        <w:rPr>
          <w:rFonts w:ascii="Arial" w:hAnsi="Arial" w:cs="Arial"/>
          <w:spacing w:val="-5"/>
        </w:rPr>
        <w:t xml:space="preserve"> </w:t>
      </w:r>
      <w:r w:rsidRPr="00D92C28">
        <w:rPr>
          <w:rFonts w:ascii="Arial" w:hAnsi="Arial" w:cs="Arial"/>
        </w:rPr>
        <w:t>planning</w:t>
      </w:r>
    </w:p>
    <w:p w14:paraId="4F365AB5" w14:textId="77777777" w:rsidR="00CB09E6" w:rsidRPr="00D92C28" w:rsidRDefault="00CB09E6" w:rsidP="00285333">
      <w:pPr>
        <w:pStyle w:val="ListParagraph"/>
        <w:widowControl w:val="0"/>
        <w:numPr>
          <w:ilvl w:val="2"/>
          <w:numId w:val="8"/>
        </w:numPr>
        <w:tabs>
          <w:tab w:val="left" w:pos="1967"/>
          <w:tab w:val="left" w:pos="1968"/>
        </w:tabs>
        <w:autoSpaceDE w:val="0"/>
        <w:autoSpaceDN w:val="0"/>
        <w:spacing w:after="0" w:line="240" w:lineRule="auto"/>
        <w:contextualSpacing w:val="0"/>
        <w:rPr>
          <w:rFonts w:ascii="Arial" w:hAnsi="Arial" w:cs="Arial"/>
        </w:rPr>
      </w:pPr>
      <w:r w:rsidRPr="00D92C28">
        <w:rPr>
          <w:rFonts w:ascii="Arial" w:hAnsi="Arial" w:cs="Arial"/>
        </w:rPr>
        <w:t>Patient-specific</w:t>
      </w:r>
      <w:r w:rsidRPr="00D92C28">
        <w:rPr>
          <w:rFonts w:ascii="Arial" w:hAnsi="Arial" w:cs="Arial"/>
          <w:spacing w:val="-10"/>
        </w:rPr>
        <w:t xml:space="preserve"> </w:t>
      </w:r>
      <w:r w:rsidRPr="00D92C28">
        <w:rPr>
          <w:rFonts w:ascii="Arial" w:hAnsi="Arial" w:cs="Arial"/>
        </w:rPr>
        <w:t>conferences</w:t>
      </w:r>
    </w:p>
    <w:p w14:paraId="7342B3D5" w14:textId="77777777" w:rsidR="00CB09E6" w:rsidRPr="00D92C28" w:rsidRDefault="00CB09E6" w:rsidP="00285333">
      <w:pPr>
        <w:pStyle w:val="ListParagraph"/>
        <w:widowControl w:val="0"/>
        <w:numPr>
          <w:ilvl w:val="2"/>
          <w:numId w:val="8"/>
        </w:numPr>
        <w:tabs>
          <w:tab w:val="left" w:pos="1967"/>
          <w:tab w:val="left" w:pos="1968"/>
        </w:tabs>
        <w:autoSpaceDE w:val="0"/>
        <w:autoSpaceDN w:val="0"/>
        <w:spacing w:after="0" w:line="240" w:lineRule="auto"/>
        <w:contextualSpacing w:val="0"/>
        <w:rPr>
          <w:rFonts w:ascii="Arial" w:hAnsi="Arial" w:cs="Arial"/>
          <w:highlight w:val="yellow"/>
        </w:rPr>
      </w:pPr>
      <w:r w:rsidRPr="00D92C28">
        <w:rPr>
          <w:rFonts w:ascii="Arial" w:hAnsi="Arial" w:cs="Arial"/>
          <w:highlight w:val="yellow"/>
        </w:rPr>
        <w:t>xx</w:t>
      </w:r>
    </w:p>
    <w:p w14:paraId="60F9E9AA" w14:textId="77777777" w:rsidR="00CB09E6" w:rsidRPr="00D92C28" w:rsidRDefault="00CB09E6" w:rsidP="00285333">
      <w:pPr>
        <w:pStyle w:val="ListParagraph"/>
        <w:widowControl w:val="0"/>
        <w:numPr>
          <w:ilvl w:val="2"/>
          <w:numId w:val="8"/>
        </w:numPr>
        <w:tabs>
          <w:tab w:val="left" w:pos="1967"/>
          <w:tab w:val="left" w:pos="1968"/>
        </w:tabs>
        <w:autoSpaceDE w:val="0"/>
        <w:autoSpaceDN w:val="0"/>
        <w:spacing w:before="39" w:after="0" w:line="240" w:lineRule="auto"/>
        <w:contextualSpacing w:val="0"/>
        <w:rPr>
          <w:rFonts w:ascii="Arial" w:hAnsi="Arial" w:cs="Arial"/>
          <w:highlight w:val="yellow"/>
        </w:rPr>
      </w:pPr>
      <w:bookmarkStart w:id="7" w:name="3.2.2_Treatment_planning"/>
      <w:bookmarkEnd w:id="7"/>
      <w:r w:rsidRPr="00D92C28">
        <w:rPr>
          <w:rFonts w:ascii="Arial" w:hAnsi="Arial" w:cs="Arial"/>
          <w:highlight w:val="yellow"/>
        </w:rPr>
        <w:t>xx</w:t>
      </w:r>
    </w:p>
    <w:p w14:paraId="6E85FF30" w14:textId="77777777" w:rsidR="00CB09E6" w:rsidRPr="00D92C28" w:rsidRDefault="00CB09E6" w:rsidP="00CB09E6">
      <w:pPr>
        <w:pStyle w:val="ListParagraph"/>
        <w:widowControl w:val="0"/>
        <w:tabs>
          <w:tab w:val="left" w:pos="1967"/>
          <w:tab w:val="left" w:pos="1968"/>
        </w:tabs>
        <w:autoSpaceDE w:val="0"/>
        <w:autoSpaceDN w:val="0"/>
        <w:spacing w:before="39" w:after="0" w:line="240" w:lineRule="auto"/>
        <w:ind w:left="1967"/>
        <w:contextualSpacing w:val="0"/>
      </w:pPr>
    </w:p>
    <w:p w14:paraId="259BCBE0" w14:textId="77777777" w:rsidR="00CB09E6" w:rsidRPr="00D92C28" w:rsidRDefault="00CB09E6" w:rsidP="00285333">
      <w:pPr>
        <w:pStyle w:val="Heading1"/>
        <w:numPr>
          <w:ilvl w:val="1"/>
          <w:numId w:val="6"/>
        </w:numPr>
        <w:tabs>
          <w:tab w:val="left" w:pos="1247"/>
          <w:tab w:val="left" w:pos="1248"/>
        </w:tabs>
        <w:ind w:hanging="568"/>
        <w:jc w:val="left"/>
      </w:pPr>
      <w:bookmarkStart w:id="8" w:name="3.2.3_Telephone_consults_/_liaison_as_re"/>
      <w:bookmarkEnd w:id="8"/>
      <w:r w:rsidRPr="00D92C28">
        <w:t>Clinical</w:t>
      </w:r>
      <w:r w:rsidRPr="00D92C28">
        <w:rPr>
          <w:spacing w:val="-6"/>
        </w:rPr>
        <w:t xml:space="preserve"> </w:t>
      </w:r>
      <w:r w:rsidRPr="00D92C28">
        <w:t>Administrative</w:t>
      </w:r>
      <w:r w:rsidRPr="00D92C28">
        <w:rPr>
          <w:spacing w:val="-5"/>
        </w:rPr>
        <w:t xml:space="preserve"> </w:t>
      </w:r>
      <w:r w:rsidRPr="00D92C28">
        <w:t>Services</w:t>
      </w:r>
    </w:p>
    <w:p w14:paraId="64E91887" w14:textId="77777777" w:rsidR="00CB09E6" w:rsidRPr="00D92C28" w:rsidRDefault="00CB09E6" w:rsidP="00285333">
      <w:pPr>
        <w:pStyle w:val="ListParagraph"/>
        <w:widowControl w:val="0"/>
        <w:numPr>
          <w:ilvl w:val="2"/>
          <w:numId w:val="9"/>
        </w:numPr>
        <w:tabs>
          <w:tab w:val="left" w:pos="1967"/>
          <w:tab w:val="left" w:pos="1968"/>
        </w:tabs>
        <w:autoSpaceDE w:val="0"/>
        <w:autoSpaceDN w:val="0"/>
        <w:spacing w:after="0" w:line="240" w:lineRule="auto"/>
        <w:contextualSpacing w:val="0"/>
        <w:rPr>
          <w:rFonts w:ascii="Arial" w:hAnsi="Arial" w:cs="Arial"/>
        </w:rPr>
      </w:pPr>
      <w:bookmarkStart w:id="9" w:name="3.3.1_Clinically_related_administration;"/>
      <w:bookmarkEnd w:id="9"/>
      <w:r w:rsidRPr="00D92C28">
        <w:rPr>
          <w:rFonts w:ascii="Arial" w:hAnsi="Arial" w:cs="Arial"/>
        </w:rPr>
        <w:t>Clinically</w:t>
      </w:r>
      <w:r w:rsidRPr="00D92C28">
        <w:rPr>
          <w:rFonts w:ascii="Arial" w:hAnsi="Arial" w:cs="Arial"/>
          <w:spacing w:val="-6"/>
        </w:rPr>
        <w:t xml:space="preserve"> </w:t>
      </w:r>
      <w:r w:rsidRPr="00D92C28">
        <w:rPr>
          <w:rFonts w:ascii="Arial" w:hAnsi="Arial" w:cs="Arial"/>
        </w:rPr>
        <w:t>related</w:t>
      </w:r>
      <w:r w:rsidRPr="00D92C28">
        <w:rPr>
          <w:rFonts w:ascii="Arial" w:hAnsi="Arial" w:cs="Arial"/>
          <w:spacing w:val="-4"/>
        </w:rPr>
        <w:t xml:space="preserve"> </w:t>
      </w:r>
      <w:r w:rsidRPr="00D92C28">
        <w:rPr>
          <w:rFonts w:ascii="Arial" w:hAnsi="Arial" w:cs="Arial"/>
        </w:rPr>
        <w:t>administration;</w:t>
      </w:r>
    </w:p>
    <w:p w14:paraId="5D5EF02C" w14:textId="77777777" w:rsidR="00CB09E6" w:rsidRPr="00D92C28" w:rsidRDefault="00CB09E6" w:rsidP="00285333">
      <w:pPr>
        <w:pStyle w:val="ListParagraph"/>
        <w:widowControl w:val="0"/>
        <w:numPr>
          <w:ilvl w:val="2"/>
          <w:numId w:val="9"/>
        </w:numPr>
        <w:tabs>
          <w:tab w:val="left" w:pos="1967"/>
          <w:tab w:val="left" w:pos="1968"/>
        </w:tabs>
        <w:autoSpaceDE w:val="0"/>
        <w:autoSpaceDN w:val="0"/>
        <w:spacing w:before="38" w:after="0" w:line="240" w:lineRule="auto"/>
        <w:contextualSpacing w:val="0"/>
        <w:rPr>
          <w:rFonts w:ascii="Arial" w:hAnsi="Arial" w:cs="Arial"/>
        </w:rPr>
      </w:pPr>
      <w:r w:rsidRPr="00D92C28">
        <w:rPr>
          <w:rFonts w:ascii="Arial" w:hAnsi="Arial" w:cs="Arial"/>
        </w:rPr>
        <w:t>Consulting</w:t>
      </w:r>
      <w:r w:rsidRPr="00D92C28">
        <w:rPr>
          <w:rFonts w:ascii="Arial" w:hAnsi="Arial" w:cs="Arial"/>
          <w:spacing w:val="-3"/>
        </w:rPr>
        <w:t xml:space="preserve"> </w:t>
      </w:r>
      <w:r w:rsidRPr="00D92C28">
        <w:rPr>
          <w:rFonts w:ascii="Arial" w:hAnsi="Arial" w:cs="Arial"/>
        </w:rPr>
        <w:t>with</w:t>
      </w:r>
      <w:r w:rsidRPr="00D92C28">
        <w:rPr>
          <w:rFonts w:ascii="Arial" w:hAnsi="Arial" w:cs="Arial"/>
          <w:spacing w:val="-2"/>
        </w:rPr>
        <w:t xml:space="preserve"> </w:t>
      </w:r>
      <w:r w:rsidRPr="00D92C28">
        <w:rPr>
          <w:rFonts w:ascii="Arial" w:hAnsi="Arial" w:cs="Arial"/>
        </w:rPr>
        <w:t>other</w:t>
      </w:r>
      <w:r w:rsidRPr="00D92C28">
        <w:rPr>
          <w:rFonts w:ascii="Arial" w:hAnsi="Arial" w:cs="Arial"/>
          <w:spacing w:val="-2"/>
        </w:rPr>
        <w:t xml:space="preserve"> </w:t>
      </w:r>
      <w:r w:rsidRPr="00D92C28">
        <w:rPr>
          <w:rFonts w:ascii="Arial" w:hAnsi="Arial" w:cs="Arial"/>
        </w:rPr>
        <w:t>programs</w:t>
      </w:r>
      <w:r w:rsidRPr="00D92C28">
        <w:rPr>
          <w:rFonts w:ascii="Arial" w:hAnsi="Arial" w:cs="Arial"/>
          <w:spacing w:val="-2"/>
        </w:rPr>
        <w:t xml:space="preserve"> </w:t>
      </w:r>
      <w:r w:rsidRPr="00D92C28">
        <w:rPr>
          <w:rFonts w:ascii="Arial" w:hAnsi="Arial" w:cs="Arial"/>
        </w:rPr>
        <w:t>or</w:t>
      </w:r>
      <w:r w:rsidRPr="00D92C28">
        <w:rPr>
          <w:rFonts w:ascii="Arial" w:hAnsi="Arial" w:cs="Arial"/>
          <w:spacing w:val="-1"/>
        </w:rPr>
        <w:t xml:space="preserve"> </w:t>
      </w:r>
      <w:r w:rsidRPr="00D92C28">
        <w:rPr>
          <w:rFonts w:ascii="Arial" w:hAnsi="Arial" w:cs="Arial"/>
        </w:rPr>
        <w:t>agencies</w:t>
      </w:r>
      <w:r w:rsidRPr="00D92C28">
        <w:rPr>
          <w:rFonts w:ascii="Arial" w:hAnsi="Arial" w:cs="Arial"/>
          <w:spacing w:val="-3"/>
        </w:rPr>
        <w:t xml:space="preserve"> </w:t>
      </w:r>
      <w:r w:rsidRPr="00D92C28">
        <w:rPr>
          <w:rFonts w:ascii="Arial" w:hAnsi="Arial" w:cs="Arial"/>
        </w:rPr>
        <w:t>specific</w:t>
      </w:r>
      <w:r w:rsidRPr="00D92C28">
        <w:rPr>
          <w:rFonts w:ascii="Arial" w:hAnsi="Arial" w:cs="Arial"/>
          <w:spacing w:val="-2"/>
        </w:rPr>
        <w:t xml:space="preserve"> </w:t>
      </w:r>
      <w:r w:rsidRPr="00D92C28">
        <w:rPr>
          <w:rFonts w:ascii="Arial" w:hAnsi="Arial" w:cs="Arial"/>
        </w:rPr>
        <w:t>to</w:t>
      </w:r>
      <w:r w:rsidRPr="00D92C28">
        <w:rPr>
          <w:rFonts w:ascii="Arial" w:hAnsi="Arial" w:cs="Arial"/>
          <w:spacing w:val="-3"/>
        </w:rPr>
        <w:t xml:space="preserve"> </w:t>
      </w:r>
      <w:r w:rsidRPr="00D92C28">
        <w:rPr>
          <w:rFonts w:ascii="Arial" w:hAnsi="Arial" w:cs="Arial"/>
        </w:rPr>
        <w:t>the</w:t>
      </w:r>
      <w:r w:rsidRPr="00D92C28">
        <w:rPr>
          <w:rFonts w:ascii="Arial" w:hAnsi="Arial" w:cs="Arial"/>
          <w:spacing w:val="-2"/>
        </w:rPr>
        <w:t xml:space="preserve"> </w:t>
      </w:r>
      <w:r w:rsidRPr="00D92C28">
        <w:rPr>
          <w:rFonts w:ascii="Arial" w:hAnsi="Arial" w:cs="Arial"/>
        </w:rPr>
        <w:t>Services</w:t>
      </w:r>
      <w:r w:rsidRPr="00D92C28">
        <w:rPr>
          <w:rFonts w:ascii="Arial" w:hAnsi="Arial" w:cs="Arial"/>
          <w:spacing w:val="-1"/>
        </w:rPr>
        <w:t xml:space="preserve"> </w:t>
      </w:r>
      <w:r w:rsidRPr="00D92C28">
        <w:rPr>
          <w:rFonts w:ascii="Arial" w:hAnsi="Arial" w:cs="Arial"/>
        </w:rPr>
        <w:t>in</w:t>
      </w:r>
      <w:r w:rsidRPr="00D92C28">
        <w:rPr>
          <w:rFonts w:ascii="Arial" w:hAnsi="Arial" w:cs="Arial"/>
          <w:spacing w:val="-2"/>
        </w:rPr>
        <w:t xml:space="preserve"> </w:t>
      </w:r>
      <w:r w:rsidRPr="00D92C28">
        <w:rPr>
          <w:rFonts w:ascii="Arial" w:hAnsi="Arial" w:cs="Arial"/>
        </w:rPr>
        <w:t>this</w:t>
      </w:r>
      <w:r w:rsidRPr="00D92C28">
        <w:rPr>
          <w:rFonts w:ascii="Arial" w:hAnsi="Arial" w:cs="Arial"/>
          <w:spacing w:val="-2"/>
        </w:rPr>
        <w:t xml:space="preserve"> </w:t>
      </w:r>
      <w:r w:rsidRPr="00D92C28">
        <w:rPr>
          <w:rFonts w:ascii="Arial" w:hAnsi="Arial" w:cs="Arial"/>
        </w:rPr>
        <w:t>Contract;</w:t>
      </w:r>
    </w:p>
    <w:p w14:paraId="1E30AEDD" w14:textId="77777777" w:rsidR="00CB09E6" w:rsidRPr="00D92C28" w:rsidRDefault="00CB09E6" w:rsidP="00285333">
      <w:pPr>
        <w:pStyle w:val="ListParagraph"/>
        <w:widowControl w:val="0"/>
        <w:numPr>
          <w:ilvl w:val="2"/>
          <w:numId w:val="9"/>
        </w:numPr>
        <w:tabs>
          <w:tab w:val="left" w:pos="1967"/>
          <w:tab w:val="left" w:pos="1968"/>
        </w:tabs>
        <w:autoSpaceDE w:val="0"/>
        <w:autoSpaceDN w:val="0"/>
        <w:spacing w:before="38" w:after="0" w:line="240" w:lineRule="auto"/>
        <w:contextualSpacing w:val="0"/>
        <w:rPr>
          <w:rFonts w:ascii="Arial" w:hAnsi="Arial" w:cs="Arial"/>
        </w:rPr>
      </w:pPr>
      <w:bookmarkStart w:id="10" w:name="3.3.3_Program_planning_and_development_a"/>
      <w:bookmarkEnd w:id="10"/>
      <w:r w:rsidRPr="00D92C28">
        <w:rPr>
          <w:rFonts w:ascii="Arial" w:hAnsi="Arial" w:cs="Arial"/>
        </w:rPr>
        <w:t>Program</w:t>
      </w:r>
      <w:r w:rsidRPr="00D92C28">
        <w:rPr>
          <w:rFonts w:ascii="Arial" w:hAnsi="Arial" w:cs="Arial"/>
          <w:spacing w:val="-4"/>
        </w:rPr>
        <w:t xml:space="preserve"> </w:t>
      </w:r>
      <w:r w:rsidRPr="00D92C28">
        <w:rPr>
          <w:rFonts w:ascii="Arial" w:hAnsi="Arial" w:cs="Arial"/>
        </w:rPr>
        <w:t>planning</w:t>
      </w:r>
      <w:r w:rsidRPr="00D92C28">
        <w:rPr>
          <w:rFonts w:ascii="Arial" w:hAnsi="Arial" w:cs="Arial"/>
          <w:spacing w:val="-3"/>
        </w:rPr>
        <w:t xml:space="preserve"> </w:t>
      </w:r>
      <w:r w:rsidRPr="00D92C28">
        <w:rPr>
          <w:rFonts w:ascii="Arial" w:hAnsi="Arial" w:cs="Arial"/>
        </w:rPr>
        <w:t>and</w:t>
      </w:r>
      <w:r w:rsidRPr="00D92C28">
        <w:rPr>
          <w:rFonts w:ascii="Arial" w:hAnsi="Arial" w:cs="Arial"/>
          <w:spacing w:val="-3"/>
        </w:rPr>
        <w:t xml:space="preserve"> </w:t>
      </w:r>
      <w:r w:rsidRPr="00D92C28">
        <w:rPr>
          <w:rFonts w:ascii="Arial" w:hAnsi="Arial" w:cs="Arial"/>
        </w:rPr>
        <w:t>development</w:t>
      </w:r>
      <w:r w:rsidRPr="00D92C28">
        <w:rPr>
          <w:rFonts w:ascii="Arial" w:hAnsi="Arial" w:cs="Arial"/>
          <w:spacing w:val="-2"/>
        </w:rPr>
        <w:t xml:space="preserve"> </w:t>
      </w:r>
      <w:r w:rsidRPr="00D92C28">
        <w:rPr>
          <w:rFonts w:ascii="Arial" w:hAnsi="Arial" w:cs="Arial"/>
        </w:rPr>
        <w:t>activities;</w:t>
      </w:r>
    </w:p>
    <w:p w14:paraId="4CB116D2" w14:textId="77777777" w:rsidR="00CB09E6" w:rsidRPr="00D92C28" w:rsidRDefault="00CB09E6" w:rsidP="00285333">
      <w:pPr>
        <w:pStyle w:val="ListParagraph"/>
        <w:widowControl w:val="0"/>
        <w:numPr>
          <w:ilvl w:val="2"/>
          <w:numId w:val="9"/>
        </w:numPr>
        <w:tabs>
          <w:tab w:val="left" w:pos="1967"/>
          <w:tab w:val="left" w:pos="1968"/>
        </w:tabs>
        <w:autoSpaceDE w:val="0"/>
        <w:autoSpaceDN w:val="0"/>
        <w:spacing w:before="38" w:after="0"/>
        <w:ind w:right="199"/>
        <w:contextualSpacing w:val="0"/>
        <w:rPr>
          <w:rFonts w:ascii="Arial" w:hAnsi="Arial" w:cs="Arial"/>
        </w:rPr>
      </w:pPr>
      <w:bookmarkStart w:id="11" w:name="3.3.4_Participation_in_the_evaluation_of"/>
      <w:bookmarkEnd w:id="11"/>
      <w:r w:rsidRPr="00D92C28">
        <w:rPr>
          <w:rFonts w:ascii="Arial" w:hAnsi="Arial" w:cs="Arial"/>
        </w:rPr>
        <w:t>Participation in the evaluation of the efficiency, quality and delivery of the Services,</w:t>
      </w:r>
      <w:r w:rsidRPr="00D92C28">
        <w:rPr>
          <w:rFonts w:ascii="Arial" w:hAnsi="Arial" w:cs="Arial"/>
          <w:spacing w:val="1"/>
        </w:rPr>
        <w:t xml:space="preserve"> </w:t>
      </w:r>
      <w:r w:rsidRPr="00D92C28">
        <w:rPr>
          <w:rFonts w:ascii="Arial" w:hAnsi="Arial" w:cs="Arial"/>
        </w:rPr>
        <w:t>including and without limiting the generality of the foregoing, participation in medical</w:t>
      </w:r>
      <w:r w:rsidRPr="00D92C28">
        <w:rPr>
          <w:rFonts w:ascii="Arial" w:hAnsi="Arial" w:cs="Arial"/>
          <w:spacing w:val="1"/>
        </w:rPr>
        <w:t xml:space="preserve"> </w:t>
      </w:r>
      <w:r w:rsidRPr="00D92C28">
        <w:rPr>
          <w:rFonts w:ascii="Arial" w:hAnsi="Arial" w:cs="Arial"/>
        </w:rPr>
        <w:t>audits,</w:t>
      </w:r>
      <w:r w:rsidRPr="00D92C28">
        <w:rPr>
          <w:rFonts w:ascii="Arial" w:hAnsi="Arial" w:cs="Arial"/>
          <w:spacing w:val="-3"/>
        </w:rPr>
        <w:t xml:space="preserve"> </w:t>
      </w:r>
      <w:r w:rsidRPr="00D92C28">
        <w:rPr>
          <w:rFonts w:ascii="Arial" w:hAnsi="Arial" w:cs="Arial"/>
        </w:rPr>
        <w:t>peer</w:t>
      </w:r>
      <w:r w:rsidRPr="00D92C28">
        <w:rPr>
          <w:rFonts w:ascii="Arial" w:hAnsi="Arial" w:cs="Arial"/>
          <w:spacing w:val="-4"/>
        </w:rPr>
        <w:t xml:space="preserve"> </w:t>
      </w:r>
      <w:r w:rsidRPr="00D92C28">
        <w:rPr>
          <w:rFonts w:ascii="Arial" w:hAnsi="Arial" w:cs="Arial"/>
        </w:rPr>
        <w:t>and</w:t>
      </w:r>
      <w:r w:rsidRPr="00D92C28">
        <w:rPr>
          <w:rFonts w:ascii="Arial" w:hAnsi="Arial" w:cs="Arial"/>
          <w:spacing w:val="-2"/>
        </w:rPr>
        <w:t xml:space="preserve"> </w:t>
      </w:r>
      <w:r w:rsidRPr="00D92C28">
        <w:rPr>
          <w:rFonts w:ascii="Arial" w:hAnsi="Arial" w:cs="Arial"/>
        </w:rPr>
        <w:t>interdisciplinary</w:t>
      </w:r>
      <w:r w:rsidRPr="00D92C28">
        <w:rPr>
          <w:rFonts w:ascii="Arial" w:hAnsi="Arial" w:cs="Arial"/>
          <w:spacing w:val="-4"/>
        </w:rPr>
        <w:t xml:space="preserve"> </w:t>
      </w:r>
      <w:r w:rsidRPr="00D92C28">
        <w:rPr>
          <w:rFonts w:ascii="Arial" w:hAnsi="Arial" w:cs="Arial"/>
        </w:rPr>
        <w:t>reviews,</w:t>
      </w:r>
      <w:r w:rsidRPr="00D92C28">
        <w:rPr>
          <w:rFonts w:ascii="Arial" w:hAnsi="Arial" w:cs="Arial"/>
          <w:spacing w:val="-2"/>
        </w:rPr>
        <w:t xml:space="preserve"> </w:t>
      </w:r>
      <w:r w:rsidRPr="00D92C28">
        <w:rPr>
          <w:rFonts w:ascii="Arial" w:hAnsi="Arial" w:cs="Arial"/>
        </w:rPr>
        <w:t>chart</w:t>
      </w:r>
      <w:r w:rsidRPr="00D92C28">
        <w:rPr>
          <w:rFonts w:ascii="Arial" w:hAnsi="Arial" w:cs="Arial"/>
          <w:spacing w:val="-2"/>
        </w:rPr>
        <w:t xml:space="preserve"> </w:t>
      </w:r>
      <w:r w:rsidRPr="00D92C28">
        <w:rPr>
          <w:rFonts w:ascii="Arial" w:hAnsi="Arial" w:cs="Arial"/>
        </w:rPr>
        <w:t>reviews,</w:t>
      </w:r>
      <w:r w:rsidRPr="00D92C28">
        <w:rPr>
          <w:rFonts w:ascii="Arial" w:hAnsi="Arial" w:cs="Arial"/>
          <w:spacing w:val="-2"/>
        </w:rPr>
        <w:t xml:space="preserve"> </w:t>
      </w:r>
      <w:r w:rsidRPr="00D92C28">
        <w:rPr>
          <w:rFonts w:ascii="Arial" w:hAnsi="Arial" w:cs="Arial"/>
        </w:rPr>
        <w:t>and</w:t>
      </w:r>
      <w:r w:rsidRPr="00D92C28">
        <w:rPr>
          <w:rFonts w:ascii="Arial" w:hAnsi="Arial" w:cs="Arial"/>
          <w:spacing w:val="-3"/>
        </w:rPr>
        <w:t xml:space="preserve"> </w:t>
      </w:r>
      <w:r w:rsidRPr="00D92C28">
        <w:rPr>
          <w:rFonts w:ascii="Arial" w:hAnsi="Arial" w:cs="Arial"/>
        </w:rPr>
        <w:t>incident</w:t>
      </w:r>
      <w:r w:rsidRPr="00D92C28">
        <w:rPr>
          <w:rFonts w:ascii="Arial" w:hAnsi="Arial" w:cs="Arial"/>
          <w:spacing w:val="-2"/>
        </w:rPr>
        <w:t xml:space="preserve"> </w:t>
      </w:r>
      <w:r w:rsidRPr="00D92C28">
        <w:rPr>
          <w:rFonts w:ascii="Arial" w:hAnsi="Arial" w:cs="Arial"/>
        </w:rPr>
        <w:t>report</w:t>
      </w:r>
      <w:r w:rsidRPr="00D92C28">
        <w:rPr>
          <w:rFonts w:ascii="Arial" w:hAnsi="Arial" w:cs="Arial"/>
          <w:spacing w:val="-2"/>
        </w:rPr>
        <w:t xml:space="preserve"> </w:t>
      </w:r>
      <w:r w:rsidRPr="00D92C28">
        <w:rPr>
          <w:rFonts w:ascii="Arial" w:hAnsi="Arial" w:cs="Arial"/>
        </w:rPr>
        <w:t>reviews;</w:t>
      </w:r>
      <w:r w:rsidRPr="00D92C28">
        <w:rPr>
          <w:rFonts w:ascii="Arial" w:hAnsi="Arial" w:cs="Arial"/>
          <w:spacing w:val="-58"/>
        </w:rPr>
        <w:t xml:space="preserve"> </w:t>
      </w:r>
      <w:r w:rsidRPr="00D92C28">
        <w:rPr>
          <w:rFonts w:ascii="Arial" w:hAnsi="Arial" w:cs="Arial"/>
        </w:rPr>
        <w:t>and</w:t>
      </w:r>
    </w:p>
    <w:p w14:paraId="40C55B84" w14:textId="77777777" w:rsidR="00CB09E6" w:rsidRPr="00D92C28" w:rsidRDefault="00CB09E6" w:rsidP="00285333">
      <w:pPr>
        <w:pStyle w:val="ListParagraph"/>
        <w:widowControl w:val="0"/>
        <w:numPr>
          <w:ilvl w:val="2"/>
          <w:numId w:val="9"/>
        </w:numPr>
        <w:tabs>
          <w:tab w:val="left" w:pos="1967"/>
          <w:tab w:val="left" w:pos="1968"/>
        </w:tabs>
        <w:autoSpaceDE w:val="0"/>
        <w:autoSpaceDN w:val="0"/>
        <w:spacing w:after="0"/>
        <w:ind w:right="139"/>
        <w:contextualSpacing w:val="0"/>
        <w:rPr>
          <w:rFonts w:ascii="Arial" w:hAnsi="Arial" w:cs="Arial"/>
        </w:rPr>
      </w:pPr>
      <w:bookmarkStart w:id="12" w:name="3.3.5_Those_activities_that_are_necessar"/>
      <w:bookmarkEnd w:id="12"/>
      <w:r w:rsidRPr="00D92C28">
        <w:rPr>
          <w:rFonts w:ascii="Arial" w:hAnsi="Arial" w:cs="Arial"/>
        </w:rPr>
        <w:t>Those</w:t>
      </w:r>
      <w:r w:rsidRPr="00D92C28">
        <w:rPr>
          <w:rFonts w:ascii="Arial" w:hAnsi="Arial" w:cs="Arial"/>
          <w:spacing w:val="-2"/>
        </w:rPr>
        <w:t xml:space="preserve"> </w:t>
      </w:r>
      <w:r w:rsidRPr="00D92C28">
        <w:rPr>
          <w:rFonts w:ascii="Arial" w:hAnsi="Arial" w:cs="Arial"/>
        </w:rPr>
        <w:t>activities</w:t>
      </w:r>
      <w:r w:rsidRPr="00D92C28">
        <w:rPr>
          <w:rFonts w:ascii="Arial" w:hAnsi="Arial" w:cs="Arial"/>
          <w:spacing w:val="-2"/>
        </w:rPr>
        <w:t xml:space="preserve"> </w:t>
      </w:r>
      <w:r w:rsidRPr="00D92C28">
        <w:rPr>
          <w:rFonts w:ascii="Arial" w:hAnsi="Arial" w:cs="Arial"/>
        </w:rPr>
        <w:t>that</w:t>
      </w:r>
      <w:r w:rsidRPr="00D92C28">
        <w:rPr>
          <w:rFonts w:ascii="Arial" w:hAnsi="Arial" w:cs="Arial"/>
          <w:spacing w:val="-2"/>
        </w:rPr>
        <w:t xml:space="preserve"> </w:t>
      </w:r>
      <w:r w:rsidRPr="00D92C28">
        <w:rPr>
          <w:rFonts w:ascii="Arial" w:hAnsi="Arial" w:cs="Arial"/>
        </w:rPr>
        <w:t>are</w:t>
      </w:r>
      <w:r w:rsidRPr="00D92C28">
        <w:rPr>
          <w:rFonts w:ascii="Arial" w:hAnsi="Arial" w:cs="Arial"/>
          <w:spacing w:val="-3"/>
        </w:rPr>
        <w:t xml:space="preserve"> </w:t>
      </w:r>
      <w:r w:rsidRPr="00D92C28">
        <w:rPr>
          <w:rFonts w:ascii="Arial" w:hAnsi="Arial" w:cs="Arial"/>
        </w:rPr>
        <w:t>necessary</w:t>
      </w:r>
      <w:r w:rsidRPr="00D92C28">
        <w:rPr>
          <w:rFonts w:ascii="Arial" w:hAnsi="Arial" w:cs="Arial"/>
          <w:spacing w:val="-3"/>
        </w:rPr>
        <w:t xml:space="preserve"> </w:t>
      </w:r>
      <w:r w:rsidRPr="00D92C28">
        <w:rPr>
          <w:rFonts w:ascii="Arial" w:hAnsi="Arial" w:cs="Arial"/>
        </w:rPr>
        <w:t>to</w:t>
      </w:r>
      <w:r w:rsidRPr="00D92C28">
        <w:rPr>
          <w:rFonts w:ascii="Arial" w:hAnsi="Arial" w:cs="Arial"/>
          <w:spacing w:val="-1"/>
        </w:rPr>
        <w:t xml:space="preserve"> </w:t>
      </w:r>
      <w:r w:rsidRPr="00D92C28">
        <w:rPr>
          <w:rFonts w:ascii="Arial" w:hAnsi="Arial" w:cs="Arial"/>
        </w:rPr>
        <w:t>satisfy</w:t>
      </w:r>
      <w:r w:rsidRPr="00D92C28">
        <w:rPr>
          <w:rFonts w:ascii="Arial" w:hAnsi="Arial" w:cs="Arial"/>
          <w:spacing w:val="-3"/>
        </w:rPr>
        <w:t xml:space="preserve"> </w:t>
      </w:r>
      <w:r w:rsidRPr="00D92C28">
        <w:rPr>
          <w:rFonts w:ascii="Arial" w:hAnsi="Arial" w:cs="Arial"/>
        </w:rPr>
        <w:t>the</w:t>
      </w:r>
      <w:r w:rsidRPr="00D92C28">
        <w:rPr>
          <w:rFonts w:ascii="Arial" w:hAnsi="Arial" w:cs="Arial"/>
          <w:spacing w:val="-3"/>
        </w:rPr>
        <w:t xml:space="preserve"> </w:t>
      </w:r>
      <w:r w:rsidRPr="00D92C28">
        <w:rPr>
          <w:rFonts w:ascii="Arial" w:hAnsi="Arial" w:cs="Arial"/>
        </w:rPr>
        <w:t>Physician’s</w:t>
      </w:r>
      <w:r w:rsidRPr="00D92C28">
        <w:rPr>
          <w:rFonts w:ascii="Arial" w:hAnsi="Arial" w:cs="Arial"/>
          <w:spacing w:val="-3"/>
        </w:rPr>
        <w:t xml:space="preserve"> </w:t>
      </w:r>
      <w:r w:rsidRPr="00D92C28">
        <w:rPr>
          <w:rFonts w:ascii="Arial" w:hAnsi="Arial" w:cs="Arial"/>
        </w:rPr>
        <w:t>obligations</w:t>
      </w:r>
      <w:r w:rsidRPr="00D92C28">
        <w:rPr>
          <w:rFonts w:ascii="Arial" w:hAnsi="Arial" w:cs="Arial"/>
          <w:spacing w:val="-4"/>
        </w:rPr>
        <w:t xml:space="preserve"> </w:t>
      </w:r>
      <w:r w:rsidRPr="00D92C28">
        <w:rPr>
          <w:rFonts w:ascii="Arial" w:hAnsi="Arial" w:cs="Arial"/>
        </w:rPr>
        <w:t>under</w:t>
      </w:r>
      <w:r w:rsidRPr="00D92C28">
        <w:rPr>
          <w:rFonts w:ascii="Arial" w:hAnsi="Arial" w:cs="Arial"/>
          <w:spacing w:val="-1"/>
        </w:rPr>
        <w:t xml:space="preserve"> </w:t>
      </w:r>
      <w:r w:rsidRPr="00D92C28">
        <w:rPr>
          <w:rFonts w:ascii="Arial" w:hAnsi="Arial" w:cs="Arial"/>
        </w:rPr>
        <w:t>Article</w:t>
      </w:r>
      <w:r w:rsidRPr="00D92C28">
        <w:rPr>
          <w:rFonts w:ascii="Arial" w:hAnsi="Arial" w:cs="Arial"/>
          <w:spacing w:val="-59"/>
        </w:rPr>
        <w:t xml:space="preserve"> </w:t>
      </w:r>
      <w:r w:rsidRPr="00D92C28">
        <w:rPr>
          <w:rFonts w:ascii="Arial" w:hAnsi="Arial" w:cs="Arial"/>
        </w:rPr>
        <w:t>16</w:t>
      </w:r>
      <w:r w:rsidRPr="00D92C28">
        <w:rPr>
          <w:rFonts w:ascii="Arial" w:hAnsi="Arial" w:cs="Arial"/>
          <w:spacing w:val="-1"/>
        </w:rPr>
        <w:t xml:space="preserve"> </w:t>
      </w:r>
      <w:r w:rsidRPr="00D92C28">
        <w:rPr>
          <w:rFonts w:ascii="Arial" w:hAnsi="Arial" w:cs="Arial"/>
        </w:rPr>
        <w:t>and Appendix</w:t>
      </w:r>
      <w:r w:rsidRPr="00D92C28">
        <w:rPr>
          <w:rFonts w:ascii="Arial" w:hAnsi="Arial" w:cs="Arial"/>
          <w:spacing w:val="-1"/>
        </w:rPr>
        <w:t xml:space="preserve"> </w:t>
      </w:r>
      <w:r w:rsidRPr="00D92C28">
        <w:rPr>
          <w:rFonts w:ascii="Arial" w:hAnsi="Arial" w:cs="Arial"/>
        </w:rPr>
        <w:t>3 of this Contract.</w:t>
      </w:r>
    </w:p>
    <w:p w14:paraId="6E54C000" w14:textId="77777777" w:rsidR="00CB09E6" w:rsidRPr="00D92C28" w:rsidRDefault="00CB09E6" w:rsidP="00CB09E6">
      <w:pPr>
        <w:widowControl w:val="0"/>
        <w:tabs>
          <w:tab w:val="left" w:pos="1967"/>
          <w:tab w:val="left" w:pos="1968"/>
        </w:tabs>
        <w:autoSpaceDE w:val="0"/>
        <w:autoSpaceDN w:val="0"/>
        <w:spacing w:after="0" w:line="240" w:lineRule="auto"/>
        <w:ind w:left="1246"/>
        <w:rPr>
          <w:rFonts w:ascii="Arial" w:hAnsi="Arial" w:cs="Arial"/>
        </w:rPr>
      </w:pPr>
    </w:p>
    <w:p w14:paraId="4456B32A" w14:textId="77777777" w:rsidR="00CB09E6" w:rsidRPr="00D92C28" w:rsidRDefault="00CB09E6" w:rsidP="00CB09E6">
      <w:pPr>
        <w:pStyle w:val="ListParagraph"/>
        <w:widowControl w:val="0"/>
        <w:tabs>
          <w:tab w:val="left" w:pos="1967"/>
          <w:tab w:val="left" w:pos="1968"/>
        </w:tabs>
        <w:autoSpaceDE w:val="0"/>
        <w:autoSpaceDN w:val="0"/>
        <w:spacing w:after="0" w:line="240" w:lineRule="auto"/>
        <w:ind w:left="1967"/>
        <w:contextualSpacing w:val="0"/>
      </w:pPr>
    </w:p>
    <w:p w14:paraId="4D243324" w14:textId="77777777" w:rsidR="00CB09E6" w:rsidRPr="00D92C28" w:rsidRDefault="00CB09E6" w:rsidP="00285333">
      <w:pPr>
        <w:pStyle w:val="ListParagraph"/>
        <w:numPr>
          <w:ilvl w:val="0"/>
          <w:numId w:val="6"/>
        </w:numPr>
        <w:spacing w:after="0" w:line="240" w:lineRule="auto"/>
        <w:rPr>
          <w:rFonts w:ascii="Arial" w:eastAsia="Times New Roman" w:hAnsi="Arial" w:cs="Arial"/>
          <w:bCs/>
          <w:lang w:val="en-CA"/>
        </w:rPr>
      </w:pPr>
      <w:r w:rsidRPr="00D92C28">
        <w:rPr>
          <w:rFonts w:ascii="Arial" w:eastAsia="Times New Roman" w:hAnsi="Arial" w:cs="Arial"/>
          <w:bCs/>
          <w:lang w:val="en-CA"/>
        </w:rPr>
        <w:t>The Physicians will supply the following support, technology, material and supplies:</w:t>
      </w:r>
    </w:p>
    <w:p w14:paraId="00CAC09A" w14:textId="77777777" w:rsidR="00CB09E6" w:rsidRPr="00D92C28" w:rsidRDefault="00CB09E6" w:rsidP="00CB09E6">
      <w:pPr>
        <w:pStyle w:val="ListParagraph"/>
        <w:spacing w:after="0" w:line="240" w:lineRule="auto"/>
        <w:ind w:left="680"/>
        <w:rPr>
          <w:rFonts w:ascii="Arial" w:eastAsia="Times New Roman" w:hAnsi="Arial" w:cs="Arial"/>
          <w:bCs/>
          <w:lang w:val="en-CA"/>
        </w:rPr>
      </w:pPr>
    </w:p>
    <w:p w14:paraId="7D4B8339" w14:textId="77777777" w:rsidR="00CB09E6" w:rsidRPr="00D92C28" w:rsidRDefault="00CB09E6" w:rsidP="00285333">
      <w:pPr>
        <w:pStyle w:val="ListParagraph"/>
        <w:widowControl w:val="0"/>
        <w:numPr>
          <w:ilvl w:val="1"/>
          <w:numId w:val="6"/>
        </w:numPr>
        <w:tabs>
          <w:tab w:val="left" w:pos="1247"/>
          <w:tab w:val="left" w:pos="1248"/>
        </w:tabs>
        <w:autoSpaceDE w:val="0"/>
        <w:autoSpaceDN w:val="0"/>
        <w:spacing w:before="1" w:after="0" w:line="240" w:lineRule="auto"/>
        <w:ind w:right="367" w:hanging="568"/>
        <w:contextualSpacing w:val="0"/>
        <w:jc w:val="left"/>
        <w:rPr>
          <w:rFonts w:ascii="Arial" w:hAnsi="Arial" w:cs="Arial"/>
        </w:rPr>
      </w:pPr>
      <w:r w:rsidRPr="00D92C28">
        <w:rPr>
          <w:rFonts w:ascii="Arial" w:hAnsi="Arial" w:cs="Arial"/>
        </w:rPr>
        <w:t>The Physicians will supply their own personal medical diagnostic equipment. The Physicians are responsible for infrastructure and overhead costs</w:t>
      </w:r>
      <w:r w:rsidRPr="00D92C28">
        <w:rPr>
          <w:rFonts w:ascii="Arial" w:hAnsi="Arial" w:cs="Arial"/>
          <w:spacing w:val="1"/>
        </w:rPr>
        <w:t xml:space="preserve"> </w:t>
      </w:r>
      <w:r w:rsidRPr="00D92C28">
        <w:rPr>
          <w:rFonts w:ascii="Arial" w:hAnsi="Arial" w:cs="Arial"/>
        </w:rPr>
        <w:t>related</w:t>
      </w:r>
      <w:r w:rsidRPr="00D92C28">
        <w:rPr>
          <w:rFonts w:ascii="Arial" w:hAnsi="Arial" w:cs="Arial"/>
          <w:spacing w:val="-1"/>
        </w:rPr>
        <w:t xml:space="preserve"> </w:t>
      </w:r>
      <w:r w:rsidRPr="00D92C28">
        <w:rPr>
          <w:rFonts w:ascii="Arial" w:hAnsi="Arial" w:cs="Arial"/>
        </w:rPr>
        <w:t>to any</w:t>
      </w:r>
      <w:r w:rsidRPr="00D92C28">
        <w:rPr>
          <w:rFonts w:ascii="Arial" w:hAnsi="Arial" w:cs="Arial"/>
          <w:spacing w:val="-2"/>
        </w:rPr>
        <w:t xml:space="preserve"> </w:t>
      </w:r>
      <w:r w:rsidRPr="00D92C28">
        <w:rPr>
          <w:rFonts w:ascii="Arial" w:hAnsi="Arial" w:cs="Arial"/>
        </w:rPr>
        <w:t>location not controlled</w:t>
      </w:r>
      <w:r w:rsidRPr="00D92C28">
        <w:rPr>
          <w:rFonts w:ascii="Arial" w:hAnsi="Arial" w:cs="Arial"/>
          <w:spacing w:val="-2"/>
        </w:rPr>
        <w:t xml:space="preserve"> </w:t>
      </w:r>
      <w:r w:rsidRPr="00D92C28">
        <w:rPr>
          <w:rFonts w:ascii="Arial" w:hAnsi="Arial" w:cs="Arial"/>
        </w:rPr>
        <w:t>or administered by</w:t>
      </w:r>
      <w:r w:rsidRPr="00D92C28">
        <w:rPr>
          <w:rFonts w:ascii="Arial" w:hAnsi="Arial" w:cs="Arial"/>
          <w:spacing w:val="-2"/>
        </w:rPr>
        <w:t xml:space="preserve"> </w:t>
      </w:r>
      <w:r w:rsidRPr="00D92C28">
        <w:rPr>
          <w:rFonts w:ascii="Arial" w:hAnsi="Arial" w:cs="Arial"/>
        </w:rPr>
        <w:t>the Agency.</w:t>
      </w:r>
    </w:p>
    <w:p w14:paraId="54F61326" w14:textId="77777777" w:rsidR="00CB09E6" w:rsidRPr="00D92C28" w:rsidRDefault="00CB09E6" w:rsidP="00CB09E6">
      <w:pPr>
        <w:spacing w:after="0" w:line="240" w:lineRule="auto"/>
        <w:rPr>
          <w:rFonts w:ascii="Arial" w:eastAsia="Times New Roman" w:hAnsi="Arial" w:cs="Arial"/>
          <w:bCs/>
          <w:lang w:val="en-CA"/>
        </w:rPr>
      </w:pPr>
    </w:p>
    <w:p w14:paraId="7F497E54" w14:textId="77777777" w:rsidR="00CB09E6" w:rsidRPr="00D92C28" w:rsidRDefault="00CB09E6" w:rsidP="00285333">
      <w:pPr>
        <w:pStyle w:val="ListParagraph"/>
        <w:numPr>
          <w:ilvl w:val="0"/>
          <w:numId w:val="6"/>
        </w:numPr>
        <w:spacing w:after="0" w:line="240" w:lineRule="auto"/>
        <w:ind w:left="567" w:hanging="567"/>
        <w:rPr>
          <w:rFonts w:ascii="Arial" w:eastAsia="Times New Roman" w:hAnsi="Arial" w:cs="Arial"/>
          <w:bCs/>
          <w:lang w:val="en-CA"/>
        </w:rPr>
      </w:pPr>
      <w:r w:rsidRPr="00D92C28">
        <w:rPr>
          <w:rFonts w:ascii="Arial" w:eastAsia="Times New Roman" w:hAnsi="Arial" w:cs="Arial"/>
          <w:bCs/>
          <w:lang w:val="en-CA"/>
        </w:rPr>
        <w:t>The Agency will provide the following support, technology, material and supplies:</w:t>
      </w:r>
    </w:p>
    <w:p w14:paraId="41806170" w14:textId="77777777" w:rsidR="00CB09E6" w:rsidRPr="00D92C28" w:rsidRDefault="00CB09E6" w:rsidP="00CB09E6">
      <w:pPr>
        <w:pStyle w:val="ListParagraph"/>
        <w:spacing w:after="0" w:line="240" w:lineRule="auto"/>
        <w:ind w:left="567"/>
        <w:rPr>
          <w:rFonts w:ascii="Arial" w:eastAsia="Times New Roman" w:hAnsi="Arial" w:cs="Arial"/>
          <w:bCs/>
          <w:lang w:val="en-CA"/>
        </w:rPr>
      </w:pPr>
    </w:p>
    <w:p w14:paraId="7526E884" w14:textId="77777777" w:rsidR="00CB09E6" w:rsidRPr="00D92C28" w:rsidRDefault="00CB09E6" w:rsidP="00285333">
      <w:pPr>
        <w:pStyle w:val="ListParagraph"/>
        <w:widowControl w:val="0"/>
        <w:numPr>
          <w:ilvl w:val="1"/>
          <w:numId w:val="6"/>
        </w:numPr>
        <w:tabs>
          <w:tab w:val="left" w:pos="1247"/>
          <w:tab w:val="left" w:pos="1248"/>
        </w:tabs>
        <w:autoSpaceDE w:val="0"/>
        <w:autoSpaceDN w:val="0"/>
        <w:spacing w:after="0" w:line="240" w:lineRule="auto"/>
        <w:ind w:right="210" w:hanging="568"/>
        <w:contextualSpacing w:val="0"/>
        <w:jc w:val="left"/>
        <w:rPr>
          <w:rFonts w:ascii="Arial" w:hAnsi="Arial" w:cs="Arial"/>
        </w:rPr>
      </w:pPr>
      <w:r w:rsidRPr="00D92C28">
        <w:rPr>
          <w:rFonts w:ascii="Arial" w:hAnsi="Arial" w:cs="Arial"/>
        </w:rPr>
        <w:t>The</w:t>
      </w:r>
      <w:r w:rsidRPr="00D92C28">
        <w:rPr>
          <w:rFonts w:ascii="Arial" w:hAnsi="Arial" w:cs="Arial"/>
          <w:spacing w:val="-2"/>
        </w:rPr>
        <w:t xml:space="preserve"> </w:t>
      </w:r>
      <w:r w:rsidRPr="00D92C28">
        <w:rPr>
          <w:rFonts w:ascii="Arial" w:hAnsi="Arial" w:cs="Arial"/>
        </w:rPr>
        <w:t>Agency</w:t>
      </w:r>
      <w:r w:rsidRPr="00D92C28">
        <w:rPr>
          <w:rFonts w:ascii="Arial" w:hAnsi="Arial" w:cs="Arial"/>
          <w:spacing w:val="-3"/>
        </w:rPr>
        <w:t xml:space="preserve"> </w:t>
      </w:r>
      <w:r w:rsidRPr="00D92C28">
        <w:rPr>
          <w:rFonts w:ascii="Arial" w:hAnsi="Arial" w:cs="Arial"/>
        </w:rPr>
        <w:t>will</w:t>
      </w:r>
      <w:r w:rsidRPr="00D92C28">
        <w:rPr>
          <w:rFonts w:ascii="Arial" w:hAnsi="Arial" w:cs="Arial"/>
          <w:spacing w:val="-2"/>
        </w:rPr>
        <w:t xml:space="preserve"> </w:t>
      </w:r>
      <w:r w:rsidRPr="00D92C28">
        <w:rPr>
          <w:rFonts w:ascii="Arial" w:hAnsi="Arial" w:cs="Arial"/>
        </w:rPr>
        <w:t>provide</w:t>
      </w:r>
      <w:r w:rsidRPr="00D92C28">
        <w:rPr>
          <w:rFonts w:ascii="Arial" w:hAnsi="Arial" w:cs="Arial"/>
          <w:spacing w:val="-2"/>
        </w:rPr>
        <w:t xml:space="preserve"> </w:t>
      </w:r>
      <w:r w:rsidRPr="00D92C28">
        <w:rPr>
          <w:rFonts w:ascii="Arial" w:hAnsi="Arial" w:cs="Arial"/>
        </w:rPr>
        <w:t>appropriate</w:t>
      </w:r>
      <w:r w:rsidRPr="00D92C28">
        <w:rPr>
          <w:rFonts w:ascii="Arial" w:hAnsi="Arial" w:cs="Arial"/>
          <w:spacing w:val="-3"/>
        </w:rPr>
        <w:t xml:space="preserve"> </w:t>
      </w:r>
      <w:r w:rsidRPr="00D92C28">
        <w:rPr>
          <w:rFonts w:ascii="Arial" w:hAnsi="Arial" w:cs="Arial"/>
        </w:rPr>
        <w:t xml:space="preserve">space, furniture, medical equipment (other </w:t>
      </w:r>
      <w:r w:rsidRPr="00D92C28">
        <w:rPr>
          <w:rFonts w:ascii="Arial" w:hAnsi="Arial" w:cs="Arial"/>
        </w:rPr>
        <w:lastRenderedPageBreak/>
        <w:t>than personal medical diagnostic equipment),</w:t>
      </w:r>
      <w:r w:rsidRPr="00D92C28">
        <w:rPr>
          <w:rFonts w:ascii="Arial" w:hAnsi="Arial" w:cs="Arial"/>
          <w:spacing w:val="1"/>
        </w:rPr>
        <w:t xml:space="preserve"> </w:t>
      </w:r>
      <w:r w:rsidRPr="00D92C28">
        <w:rPr>
          <w:rFonts w:ascii="Arial" w:hAnsi="Arial" w:cs="Arial"/>
        </w:rPr>
        <w:t>computers, appropriate software, and computer technology necessary for the Physicians to perform the Services.</w:t>
      </w:r>
    </w:p>
    <w:p w14:paraId="70B30031" w14:textId="77777777" w:rsidR="00CB09E6" w:rsidRPr="00D92C28" w:rsidRDefault="00CB09E6" w:rsidP="00CB09E6">
      <w:pPr>
        <w:pStyle w:val="ListParagraph"/>
        <w:spacing w:after="0" w:line="240" w:lineRule="auto"/>
        <w:ind w:left="567"/>
        <w:rPr>
          <w:rFonts w:ascii="Arial" w:eastAsia="Times New Roman" w:hAnsi="Arial" w:cs="Arial"/>
          <w:bCs/>
          <w:lang w:val="en-CA"/>
        </w:rPr>
      </w:pPr>
    </w:p>
    <w:p w14:paraId="1E1B5BE7" w14:textId="77777777" w:rsidR="00CB09E6" w:rsidRPr="00D92C28" w:rsidRDefault="00CB09E6" w:rsidP="00CB09E6">
      <w:pPr>
        <w:spacing w:after="0" w:line="240" w:lineRule="auto"/>
        <w:rPr>
          <w:rFonts w:ascii="Arial" w:eastAsia="Times New Roman" w:hAnsi="Arial" w:cs="Arial"/>
          <w:bCs/>
          <w:lang w:val="en-CA"/>
        </w:rPr>
      </w:pPr>
    </w:p>
    <w:p w14:paraId="1AA16963" w14:textId="77777777" w:rsidR="00CB09E6" w:rsidRPr="00D92C28" w:rsidRDefault="00CB09E6" w:rsidP="00285333">
      <w:pPr>
        <w:pStyle w:val="ListParagraph"/>
        <w:numPr>
          <w:ilvl w:val="0"/>
          <w:numId w:val="6"/>
        </w:numPr>
        <w:spacing w:after="0" w:line="240" w:lineRule="auto"/>
        <w:ind w:left="567" w:hanging="567"/>
        <w:rPr>
          <w:rFonts w:ascii="Arial" w:eastAsia="Times New Roman" w:hAnsi="Arial" w:cs="Arial"/>
          <w:bCs/>
          <w:lang w:val="en-CA"/>
        </w:rPr>
      </w:pPr>
      <w:r w:rsidRPr="00D92C28">
        <w:rPr>
          <w:rFonts w:ascii="Arial" w:eastAsia="Times New Roman" w:hAnsi="Arial" w:cs="Arial"/>
          <w:bCs/>
          <w:lang w:val="en-CA"/>
        </w:rPr>
        <w:t>The Physician must comply with the Order of the Provincial Health Officer in relation to Hospital and Community (Health Care and Other Services) COVID-19 Vaccination Status Information and Preventative Measures, as may be amended, which requires all staff members working in a care location to be vaccinated against COVID-19. The Physician will maintain sufficient and appropriate documentation to support its compliance, and will make such documentation available to the Agency if requested.</w:t>
      </w:r>
    </w:p>
    <w:p w14:paraId="3D54C4D8" w14:textId="77777777" w:rsidR="00CB09E6" w:rsidRPr="00D92C28" w:rsidRDefault="00CB09E6" w:rsidP="00CB09E6">
      <w:pPr>
        <w:pStyle w:val="ListParagraph"/>
        <w:widowControl w:val="0"/>
        <w:ind w:left="1191"/>
        <w:outlineLvl w:val="2"/>
        <w:rPr>
          <w:rFonts w:ascii="Arial" w:eastAsia="Times New Roman" w:hAnsi="Arial" w:cs="Arial"/>
          <w:bCs/>
          <w:lang w:val="en-CA"/>
        </w:rPr>
      </w:pPr>
    </w:p>
    <w:p w14:paraId="7810700D" w14:textId="77777777" w:rsidR="00CB09E6" w:rsidRPr="00D92C28" w:rsidRDefault="00CB09E6" w:rsidP="00285333">
      <w:pPr>
        <w:pStyle w:val="ListParagraph"/>
        <w:numPr>
          <w:ilvl w:val="0"/>
          <w:numId w:val="6"/>
        </w:numPr>
        <w:spacing w:after="0" w:line="240" w:lineRule="auto"/>
        <w:ind w:left="567" w:hanging="567"/>
        <w:rPr>
          <w:rFonts w:ascii="Arial" w:eastAsia="Times New Roman" w:hAnsi="Arial" w:cs="Arial"/>
          <w:bCs/>
          <w:lang w:val="en-CA"/>
        </w:rPr>
      </w:pPr>
      <w:r w:rsidRPr="00D92C28">
        <w:rPr>
          <w:rFonts w:ascii="Arial" w:eastAsia="Times New Roman" w:hAnsi="Arial" w:cs="Arial"/>
          <w:bCs/>
          <w:lang w:val="en-CA"/>
        </w:rPr>
        <w:t>All of the Services shall be delivered in a manner consistent with the Vision, Purpose, and Values of the Agency as set out below:</w:t>
      </w:r>
    </w:p>
    <w:p w14:paraId="29A79DE8" w14:textId="77777777" w:rsidR="00CB09E6" w:rsidRPr="00D92C28" w:rsidRDefault="00CB09E6" w:rsidP="00CB09E6">
      <w:pPr>
        <w:pStyle w:val="ListParagraph"/>
        <w:widowControl w:val="0"/>
        <w:ind w:left="1843"/>
        <w:outlineLvl w:val="2"/>
        <w:rPr>
          <w:rFonts w:ascii="Arial" w:eastAsia="Times New Roman" w:hAnsi="Arial" w:cs="Arial"/>
          <w:bCs/>
          <w:lang w:val="en-CA"/>
        </w:rPr>
      </w:pPr>
    </w:p>
    <w:p w14:paraId="1E619870" w14:textId="3CA676FF" w:rsidR="00CB09E6" w:rsidRPr="00D92C28" w:rsidRDefault="00CB09E6" w:rsidP="00CB09E6">
      <w:pPr>
        <w:widowControl w:val="0"/>
        <w:spacing w:after="0"/>
        <w:ind w:firstLine="624"/>
        <w:rPr>
          <w:rFonts w:ascii="Arial" w:hAnsi="Arial" w:cs="Arial"/>
          <w:b/>
        </w:rPr>
      </w:pPr>
      <w:r w:rsidRPr="00D92C28">
        <w:rPr>
          <w:rFonts w:ascii="Arial" w:eastAsia="Times New Roman" w:hAnsi="Arial" w:cs="Arial"/>
          <w:b/>
          <w:bCs/>
          <w:lang w:val="en-CA"/>
        </w:rPr>
        <w:t>V</w:t>
      </w:r>
      <w:r w:rsidRPr="00D92C28">
        <w:rPr>
          <w:rFonts w:ascii="Arial" w:hAnsi="Arial" w:cs="Arial"/>
          <w:b/>
        </w:rPr>
        <w:t>IHA Vision</w:t>
      </w:r>
    </w:p>
    <w:p w14:paraId="2121BB49" w14:textId="77777777" w:rsidR="00CB09E6" w:rsidRPr="00D92C28" w:rsidRDefault="00CB09E6" w:rsidP="00CB09E6">
      <w:pPr>
        <w:widowControl w:val="0"/>
        <w:spacing w:after="0"/>
        <w:ind w:left="720"/>
        <w:rPr>
          <w:rFonts w:ascii="Arial" w:hAnsi="Arial" w:cs="Arial"/>
        </w:rPr>
      </w:pPr>
      <w:r w:rsidRPr="00D92C28">
        <w:rPr>
          <w:rFonts w:ascii="Arial" w:hAnsi="Arial" w:cs="Arial"/>
        </w:rPr>
        <w:t xml:space="preserve">Excellent health and care for everyone, everywhere, every time. </w:t>
      </w:r>
    </w:p>
    <w:p w14:paraId="261A94A5" w14:textId="77777777" w:rsidR="00CB09E6" w:rsidRPr="00D92C28" w:rsidRDefault="00CB09E6" w:rsidP="00CB09E6">
      <w:pPr>
        <w:widowControl w:val="0"/>
        <w:spacing w:before="100" w:beforeAutospacing="1" w:after="0"/>
        <w:ind w:left="720"/>
        <w:rPr>
          <w:rFonts w:ascii="Verdana" w:hAnsi="Verdana" w:cs="Tahoma"/>
        </w:rPr>
      </w:pPr>
      <w:r w:rsidRPr="00D92C28">
        <w:rPr>
          <w:rFonts w:ascii="Arial" w:hAnsi="Arial" w:cs="Arial"/>
          <w:b/>
        </w:rPr>
        <w:t>Purpose</w:t>
      </w:r>
      <w:r w:rsidRPr="00D92C28">
        <w:rPr>
          <w:rFonts w:ascii="Arial" w:hAnsi="Arial" w:cs="Arial"/>
        </w:rPr>
        <w:br/>
        <w:t>To provide superior health care through innovation, teaching and research and a commitment to quality and safety – creating healthier, stronger communities and a better quality of life for those we touch.</w:t>
      </w:r>
    </w:p>
    <w:p w14:paraId="64C54F76" w14:textId="77777777" w:rsidR="00CB09E6" w:rsidRPr="00D92C28" w:rsidRDefault="00CB09E6" w:rsidP="00CB09E6">
      <w:pPr>
        <w:widowControl w:val="0"/>
        <w:spacing w:before="100" w:beforeAutospacing="1" w:after="0"/>
        <w:ind w:left="720"/>
        <w:rPr>
          <w:rFonts w:ascii="Arial" w:hAnsi="Arial" w:cs="Arial"/>
          <w:b/>
        </w:rPr>
      </w:pPr>
      <w:r w:rsidRPr="00D92C28">
        <w:rPr>
          <w:rFonts w:ascii="Arial" w:hAnsi="Arial" w:cs="Arial"/>
          <w:b/>
        </w:rPr>
        <w:t>Values</w:t>
      </w:r>
    </w:p>
    <w:p w14:paraId="008653B0" w14:textId="77777777" w:rsidR="00CB09E6" w:rsidRPr="00D92C28" w:rsidRDefault="00CB09E6" w:rsidP="00CB09E6">
      <w:pPr>
        <w:widowControl w:val="0"/>
        <w:spacing w:after="0"/>
        <w:ind w:left="1440"/>
        <w:rPr>
          <w:rFonts w:ascii="Verdana" w:hAnsi="Verdana" w:cs="Tahoma"/>
        </w:rPr>
      </w:pPr>
      <w:r w:rsidRPr="00D92C28">
        <w:rPr>
          <w:rFonts w:ascii="Arial" w:hAnsi="Arial" w:cs="Arial"/>
          <w:b/>
          <w:bCs/>
        </w:rPr>
        <w:t>Courage:</w:t>
      </w:r>
      <w:r w:rsidRPr="00D92C28">
        <w:rPr>
          <w:rFonts w:ascii="Arial" w:hAnsi="Arial" w:cs="Arial"/>
        </w:rPr>
        <w:t xml:space="preserve"> to do the right thing- to innovate and grow.</w:t>
      </w:r>
    </w:p>
    <w:p w14:paraId="3C45370B" w14:textId="77777777" w:rsidR="00CB09E6" w:rsidRPr="00D92C28" w:rsidRDefault="00CB09E6" w:rsidP="00CB09E6">
      <w:pPr>
        <w:widowControl w:val="0"/>
        <w:spacing w:after="0"/>
        <w:ind w:left="1440"/>
        <w:rPr>
          <w:rFonts w:ascii="Verdana" w:hAnsi="Verdana" w:cs="Tahoma"/>
        </w:rPr>
      </w:pPr>
      <w:r w:rsidRPr="00D92C28">
        <w:rPr>
          <w:rFonts w:ascii="Arial" w:hAnsi="Arial" w:cs="Arial"/>
          <w:b/>
          <w:bCs/>
        </w:rPr>
        <w:t xml:space="preserve">Aspire: </w:t>
      </w:r>
      <w:r w:rsidRPr="00D92C28">
        <w:rPr>
          <w:rFonts w:ascii="Arial" w:hAnsi="Arial" w:cs="Arial"/>
        </w:rPr>
        <w:t>to the highest degree of quality and safety</w:t>
      </w:r>
    </w:p>
    <w:p w14:paraId="465D6C00" w14:textId="77777777" w:rsidR="00CB09E6" w:rsidRPr="00D92C28" w:rsidRDefault="00CB09E6" w:rsidP="00CB09E6">
      <w:pPr>
        <w:widowControl w:val="0"/>
        <w:spacing w:after="0"/>
        <w:ind w:left="1440"/>
        <w:rPr>
          <w:rFonts w:ascii="Verdana" w:hAnsi="Verdana" w:cs="Tahoma"/>
        </w:rPr>
      </w:pPr>
      <w:r w:rsidRPr="00D92C28">
        <w:rPr>
          <w:rFonts w:ascii="Arial" w:hAnsi="Arial" w:cs="Arial"/>
          <w:b/>
          <w:bCs/>
        </w:rPr>
        <w:t xml:space="preserve">Respect: </w:t>
      </w:r>
      <w:r w:rsidRPr="00D92C28">
        <w:rPr>
          <w:rFonts w:ascii="Arial" w:hAnsi="Arial" w:cs="Arial"/>
        </w:rPr>
        <w:t>to value each individual and bring trust to every relationship.</w:t>
      </w:r>
    </w:p>
    <w:p w14:paraId="09051A7D" w14:textId="77777777" w:rsidR="00CB09E6" w:rsidRPr="00D92C28" w:rsidRDefault="00CB09E6" w:rsidP="00CB09E6">
      <w:pPr>
        <w:widowControl w:val="0"/>
        <w:spacing w:after="0"/>
        <w:ind w:left="720" w:firstLine="720"/>
        <w:rPr>
          <w:rFonts w:ascii="Verdana" w:hAnsi="Verdana" w:cs="Tahoma"/>
        </w:rPr>
      </w:pPr>
      <w:r w:rsidRPr="00D92C28">
        <w:rPr>
          <w:rFonts w:ascii="Arial" w:hAnsi="Arial" w:cs="Arial"/>
          <w:b/>
          <w:bCs/>
        </w:rPr>
        <w:t xml:space="preserve">Empathy: </w:t>
      </w:r>
      <w:r w:rsidRPr="00D92C28">
        <w:rPr>
          <w:rFonts w:ascii="Arial" w:hAnsi="Arial" w:cs="Arial"/>
        </w:rPr>
        <w:t>to give the kind of care we would want for our loved ones.</w:t>
      </w:r>
    </w:p>
    <w:p w14:paraId="23D5E2C3" w14:textId="77777777" w:rsidR="00CB09E6" w:rsidRPr="00D92C28" w:rsidRDefault="00CB09E6" w:rsidP="00CB09E6">
      <w:pPr>
        <w:spacing w:after="0" w:line="240" w:lineRule="auto"/>
        <w:rPr>
          <w:rFonts w:ascii="Arial" w:eastAsia="Times New Roman" w:hAnsi="Arial" w:cs="Arial"/>
          <w:bCs/>
          <w:lang w:val="en-CA"/>
        </w:rPr>
      </w:pPr>
    </w:p>
    <w:p w14:paraId="4682B9E5" w14:textId="5B20D67B" w:rsidR="00961DB3" w:rsidRPr="00D92C28" w:rsidRDefault="00961DB3">
      <w:pPr>
        <w:rPr>
          <w:rFonts w:ascii="Arial" w:eastAsia="Times New Roman" w:hAnsi="Arial" w:cs="Arial"/>
          <w:bCs/>
          <w:lang w:val="en-CA"/>
        </w:rPr>
      </w:pPr>
      <w:r w:rsidRPr="00D92C28">
        <w:rPr>
          <w:rFonts w:ascii="Arial" w:eastAsia="Times New Roman" w:hAnsi="Arial" w:cs="Arial"/>
          <w:bCs/>
          <w:lang w:val="en-CA"/>
        </w:rPr>
        <w:br w:type="page"/>
      </w:r>
    </w:p>
    <w:p w14:paraId="0A5CA6EB" w14:textId="77777777" w:rsidR="004F70EB" w:rsidRPr="00D92C28" w:rsidRDefault="004F70EB" w:rsidP="004F70EB">
      <w:pPr>
        <w:spacing w:after="0" w:line="240" w:lineRule="auto"/>
        <w:jc w:val="center"/>
        <w:rPr>
          <w:rFonts w:ascii="Arial" w:eastAsia="Times New Roman" w:hAnsi="Arial" w:cs="Arial"/>
          <w:b/>
          <w:bCs/>
          <w:lang w:val="en-CA"/>
        </w:rPr>
      </w:pPr>
      <w:r w:rsidRPr="00D92C28">
        <w:rPr>
          <w:rFonts w:ascii="Arial" w:eastAsia="Times New Roman" w:hAnsi="Arial" w:cs="Arial"/>
          <w:b/>
          <w:bCs/>
          <w:lang w:val="en-CA"/>
        </w:rPr>
        <w:lastRenderedPageBreak/>
        <w:t>APPENDIX 2</w:t>
      </w:r>
    </w:p>
    <w:p w14:paraId="1F7C388D" w14:textId="77777777" w:rsidR="004F70EB" w:rsidRPr="00D92C28" w:rsidRDefault="004F70EB" w:rsidP="0002747B">
      <w:pPr>
        <w:spacing w:after="0" w:line="240" w:lineRule="auto"/>
        <w:rPr>
          <w:rFonts w:ascii="Arial" w:eastAsia="Times New Roman" w:hAnsi="Arial" w:cs="Arial"/>
          <w:b/>
          <w:bCs/>
          <w:lang w:val="en-CA"/>
        </w:rPr>
      </w:pPr>
    </w:p>
    <w:p w14:paraId="7B922F05" w14:textId="73C38DF9" w:rsidR="004F70EB" w:rsidRPr="00D92C28" w:rsidRDefault="004F70EB" w:rsidP="004F70EB">
      <w:pPr>
        <w:keepNext/>
        <w:spacing w:after="0" w:line="240" w:lineRule="auto"/>
        <w:jc w:val="center"/>
        <w:outlineLvl w:val="5"/>
        <w:rPr>
          <w:rFonts w:ascii="Arial" w:eastAsia="Times New Roman" w:hAnsi="Arial" w:cs="Arial"/>
          <w:b/>
          <w:bCs/>
          <w:lang w:val="en-CA"/>
        </w:rPr>
      </w:pPr>
      <w:r w:rsidRPr="00D92C28">
        <w:rPr>
          <w:rFonts w:ascii="Arial" w:eastAsia="Times New Roman" w:hAnsi="Arial" w:cs="Arial"/>
          <w:b/>
          <w:bCs/>
          <w:lang w:val="en-CA"/>
        </w:rPr>
        <w:t>PAYMENT</w:t>
      </w:r>
    </w:p>
    <w:p w14:paraId="302A7F19" w14:textId="77777777" w:rsidR="00961DB3" w:rsidRPr="00D92C28" w:rsidRDefault="00961DB3" w:rsidP="004F70EB">
      <w:pPr>
        <w:keepNext/>
        <w:spacing w:after="0" w:line="240" w:lineRule="auto"/>
        <w:jc w:val="center"/>
        <w:outlineLvl w:val="5"/>
        <w:rPr>
          <w:rFonts w:ascii="Arial" w:eastAsia="Times New Roman" w:hAnsi="Arial" w:cs="Arial"/>
          <w:b/>
          <w:bCs/>
          <w:lang w:val="en-CA"/>
        </w:rPr>
      </w:pPr>
    </w:p>
    <w:p w14:paraId="3F98F139" w14:textId="77777777" w:rsidR="00D85DE2" w:rsidRPr="00D92C28" w:rsidRDefault="00D85DE2" w:rsidP="00D85DE2">
      <w:pPr>
        <w:spacing w:after="0" w:line="240" w:lineRule="auto"/>
        <w:rPr>
          <w:rFonts w:ascii="Arial" w:eastAsia="Times New Roman" w:hAnsi="Arial" w:cs="Arial"/>
          <w:i/>
          <w:lang w:val="en-CA"/>
        </w:rPr>
      </w:pPr>
      <w:r w:rsidRPr="00D92C28">
        <w:rPr>
          <w:rFonts w:ascii="Arial" w:eastAsia="Times New Roman" w:hAnsi="Arial" w:cs="Arial"/>
          <w:i/>
          <w:highlight w:val="yellow"/>
          <w:lang w:val="en-CA"/>
        </w:rPr>
        <w:t>If the contract is paid monthly/ bi-weekly:</w:t>
      </w:r>
    </w:p>
    <w:p w14:paraId="696AFE5B" w14:textId="77777777" w:rsidR="00D85DE2" w:rsidRPr="00D92C28" w:rsidRDefault="00D85DE2" w:rsidP="00D85DE2">
      <w:pPr>
        <w:spacing w:after="0" w:line="240" w:lineRule="auto"/>
        <w:rPr>
          <w:rFonts w:ascii="Arial" w:eastAsia="Times New Roman" w:hAnsi="Arial" w:cs="Arial"/>
          <w:lang w:val="en-CA"/>
        </w:rPr>
      </w:pPr>
    </w:p>
    <w:p w14:paraId="48ACE36B" w14:textId="77777777" w:rsidR="00D85DE2" w:rsidRPr="00D92C28" w:rsidRDefault="00D85DE2" w:rsidP="00285333">
      <w:pPr>
        <w:pStyle w:val="ListParagraph"/>
        <w:numPr>
          <w:ilvl w:val="0"/>
          <w:numId w:val="10"/>
        </w:numPr>
        <w:spacing w:after="0" w:line="240" w:lineRule="auto"/>
        <w:ind w:left="567"/>
        <w:rPr>
          <w:rFonts w:ascii="Arial" w:eastAsia="Times New Roman" w:hAnsi="Arial" w:cs="Arial"/>
          <w:lang w:val="en-CA"/>
        </w:rPr>
      </w:pPr>
      <w:r w:rsidRPr="00D92C28">
        <w:rPr>
          <w:rFonts w:ascii="Arial" w:eastAsia="Times New Roman" w:hAnsi="Arial" w:cs="Arial"/>
          <w:lang w:val="en-CA"/>
        </w:rPr>
        <w:t xml:space="preserve">The Agency will pay the Physicians </w:t>
      </w:r>
      <w:r w:rsidRPr="00D92C28">
        <w:rPr>
          <w:rFonts w:ascii="Arial" w:eastAsia="Times New Roman" w:hAnsi="Arial" w:cs="Arial"/>
          <w:highlight w:val="yellow"/>
          <w:lang w:val="en-CA"/>
        </w:rPr>
        <w:t>[bi-weekly/monthly]</w:t>
      </w:r>
      <w:r w:rsidRPr="00D92C28">
        <w:rPr>
          <w:rFonts w:ascii="Arial" w:eastAsia="Times New Roman" w:hAnsi="Arial" w:cs="Arial"/>
          <w:lang w:val="en-CA"/>
        </w:rPr>
        <w:t xml:space="preserve"> at the rate of $_______ per </w:t>
      </w:r>
      <w:r w:rsidRPr="00D92C28">
        <w:rPr>
          <w:rFonts w:ascii="Arial" w:eastAsia="Times New Roman" w:hAnsi="Arial" w:cs="Arial"/>
          <w:highlight w:val="yellow"/>
          <w:lang w:val="en-CA"/>
        </w:rPr>
        <w:t>xxx (or in 12 equal installments)</w:t>
      </w:r>
      <w:r w:rsidRPr="00D92C28">
        <w:rPr>
          <w:rFonts w:ascii="Arial" w:eastAsia="Times New Roman" w:hAnsi="Arial" w:cs="Arial"/>
          <w:lang w:val="en-CA"/>
        </w:rPr>
        <w:t xml:space="preserve"> that the Physicians provide Services under the terms of this Contract, provided the Physicians submit an invoice using the form provided in Appendix 2A or using a form acceptable to the Agency.</w:t>
      </w:r>
    </w:p>
    <w:p w14:paraId="2B9D4B1A" w14:textId="77777777" w:rsidR="00D85DE2" w:rsidRPr="00D92C28" w:rsidRDefault="00D85DE2" w:rsidP="00D85DE2">
      <w:pPr>
        <w:pStyle w:val="ListParagraph"/>
        <w:spacing w:after="0" w:line="240" w:lineRule="auto"/>
        <w:ind w:left="567"/>
        <w:rPr>
          <w:rFonts w:ascii="Arial" w:eastAsia="Times New Roman" w:hAnsi="Arial" w:cs="Arial"/>
          <w:lang w:val="en-CA"/>
        </w:rPr>
      </w:pPr>
    </w:p>
    <w:p w14:paraId="4C56E602" w14:textId="77777777" w:rsidR="00D85DE2" w:rsidRPr="00D92C28" w:rsidRDefault="00D85DE2" w:rsidP="00D85DE2">
      <w:pPr>
        <w:pStyle w:val="ListParagraph"/>
        <w:spacing w:after="0" w:line="240" w:lineRule="auto"/>
        <w:ind w:left="567"/>
        <w:rPr>
          <w:rFonts w:ascii="Arial" w:eastAsia="Times New Roman" w:hAnsi="Arial" w:cs="Arial"/>
          <w:lang w:val="en-CA"/>
        </w:rPr>
      </w:pPr>
      <w:r w:rsidRPr="00D92C28">
        <w:rPr>
          <w:rFonts w:ascii="Arial" w:eastAsia="Times New Roman" w:hAnsi="Arial" w:cs="Arial"/>
          <w:highlight w:val="yellow"/>
          <w:lang w:val="en-CA"/>
        </w:rPr>
        <w:t>OR</w:t>
      </w:r>
    </w:p>
    <w:p w14:paraId="3CC2B218" w14:textId="77777777" w:rsidR="00D85DE2" w:rsidRPr="00D92C28" w:rsidRDefault="00D85DE2" w:rsidP="00D85DE2">
      <w:pPr>
        <w:pStyle w:val="ListParagraph"/>
        <w:spacing w:after="0" w:line="240" w:lineRule="auto"/>
        <w:ind w:left="567"/>
        <w:rPr>
          <w:rFonts w:ascii="Arial" w:eastAsia="Times New Roman" w:hAnsi="Arial" w:cs="Arial"/>
          <w:lang w:val="en-CA"/>
        </w:rPr>
      </w:pPr>
    </w:p>
    <w:p w14:paraId="1437149E" w14:textId="77777777" w:rsidR="00D85DE2" w:rsidRPr="00D92C28" w:rsidRDefault="00D85DE2" w:rsidP="00D85DE2">
      <w:pPr>
        <w:pStyle w:val="ListParagraph"/>
        <w:spacing w:after="0" w:line="240" w:lineRule="auto"/>
        <w:ind w:left="567"/>
        <w:rPr>
          <w:rFonts w:ascii="Arial" w:eastAsia="Times New Roman" w:hAnsi="Arial" w:cs="Arial"/>
          <w:lang w:val="en-CA"/>
        </w:rPr>
      </w:pPr>
      <w:r w:rsidRPr="00D92C28">
        <w:rPr>
          <w:rFonts w:ascii="Arial" w:eastAsia="Times New Roman" w:hAnsi="Arial" w:cs="Arial"/>
          <w:lang w:val="en-CA"/>
        </w:rPr>
        <w:t xml:space="preserve">The Agency will pay the Physicians </w:t>
      </w:r>
      <w:r w:rsidRPr="00D92C28">
        <w:rPr>
          <w:rFonts w:ascii="Arial" w:eastAsia="Times New Roman" w:hAnsi="Arial" w:cs="Arial"/>
          <w:highlight w:val="yellow"/>
          <w:lang w:val="en-CA"/>
        </w:rPr>
        <w:t>monthly</w:t>
      </w:r>
      <w:r w:rsidRPr="00D92C28">
        <w:rPr>
          <w:rFonts w:ascii="Arial" w:eastAsia="Times New Roman" w:hAnsi="Arial" w:cs="Arial"/>
          <w:lang w:val="en-CA"/>
        </w:rPr>
        <w:t xml:space="preserve"> for the collective Services provided under this Contract at a rate of </w:t>
      </w:r>
      <w:r w:rsidRPr="00D92C28">
        <w:rPr>
          <w:rFonts w:ascii="Arial" w:eastAsia="Times New Roman" w:hAnsi="Arial" w:cs="Arial"/>
          <w:highlight w:val="yellow"/>
          <w:lang w:val="en-CA"/>
        </w:rPr>
        <w:t>$x</w:t>
      </w:r>
      <w:r w:rsidRPr="00D92C28">
        <w:rPr>
          <w:rFonts w:ascii="Arial" w:eastAsia="Times New Roman" w:hAnsi="Arial" w:cs="Arial"/>
          <w:lang w:val="en-CA"/>
        </w:rPr>
        <w:t xml:space="preserve"> per Fiscal Year plus any applicable Service Contract Rate increases, pro-rated for partial Fiscal Years.</w:t>
      </w:r>
    </w:p>
    <w:p w14:paraId="201EB955" w14:textId="77777777" w:rsidR="00D85DE2" w:rsidRPr="00D92C28" w:rsidRDefault="00D85DE2" w:rsidP="00D85DE2">
      <w:pPr>
        <w:pStyle w:val="ListParagraph"/>
        <w:spacing w:after="0" w:line="240" w:lineRule="auto"/>
        <w:ind w:left="567"/>
        <w:rPr>
          <w:rFonts w:ascii="Arial" w:eastAsia="Times New Roman" w:hAnsi="Arial" w:cs="Arial"/>
          <w:lang w:val="en-CA"/>
        </w:rPr>
      </w:pPr>
    </w:p>
    <w:p w14:paraId="55B8B3BD" w14:textId="77777777" w:rsidR="00D85DE2" w:rsidRPr="00D92C28" w:rsidRDefault="00D85DE2" w:rsidP="00D85DE2">
      <w:pPr>
        <w:pStyle w:val="ListParagraph"/>
        <w:spacing w:after="0" w:line="240" w:lineRule="auto"/>
        <w:ind w:left="567"/>
        <w:rPr>
          <w:rFonts w:ascii="Arial" w:eastAsia="Times New Roman" w:hAnsi="Arial" w:cs="Arial"/>
          <w:lang w:val="en-CA"/>
        </w:rPr>
      </w:pPr>
    </w:p>
    <w:tbl>
      <w:tblPr>
        <w:tblW w:w="10206" w:type="dxa"/>
        <w:tblInd w:w="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6"/>
        <w:gridCol w:w="2509"/>
        <w:gridCol w:w="964"/>
        <w:gridCol w:w="2254"/>
        <w:gridCol w:w="2573"/>
      </w:tblGrid>
      <w:tr w:rsidR="00D92C28" w:rsidRPr="00D92C28" w14:paraId="695E841B" w14:textId="77777777" w:rsidTr="005F212C">
        <w:trPr>
          <w:trHeight w:val="461"/>
        </w:trPr>
        <w:tc>
          <w:tcPr>
            <w:tcW w:w="1906" w:type="dxa"/>
          </w:tcPr>
          <w:p w14:paraId="29D44CE7" w14:textId="77777777" w:rsidR="00D85DE2" w:rsidRPr="00D92C28" w:rsidRDefault="00D85DE2" w:rsidP="005F212C">
            <w:pPr>
              <w:pStyle w:val="TableParagraph"/>
              <w:spacing w:before="26" w:line="271" w:lineRule="auto"/>
            </w:pPr>
            <w:r w:rsidRPr="00D92C28">
              <w:t>Fiscal Year Period</w:t>
            </w:r>
          </w:p>
        </w:tc>
        <w:tc>
          <w:tcPr>
            <w:tcW w:w="2509" w:type="dxa"/>
          </w:tcPr>
          <w:p w14:paraId="5096FB54" w14:textId="77777777" w:rsidR="00D85DE2" w:rsidRPr="00D92C28" w:rsidRDefault="00D85DE2" w:rsidP="005F212C">
            <w:pPr>
              <w:pStyle w:val="TableParagraph"/>
              <w:spacing w:line="271" w:lineRule="auto"/>
              <w:ind w:right="1303"/>
            </w:pPr>
            <w:r w:rsidRPr="00D92C28">
              <w:t>Practice</w:t>
            </w:r>
            <w:r w:rsidRPr="00D92C28">
              <w:rPr>
                <w:spacing w:val="1"/>
              </w:rPr>
              <w:t xml:space="preserve"> </w:t>
            </w:r>
            <w:r w:rsidRPr="00D92C28">
              <w:t>Category</w:t>
            </w:r>
          </w:p>
        </w:tc>
        <w:tc>
          <w:tcPr>
            <w:tcW w:w="964" w:type="dxa"/>
          </w:tcPr>
          <w:p w14:paraId="4B34B54F" w14:textId="77777777" w:rsidR="00D85DE2" w:rsidRPr="00D92C28" w:rsidRDefault="00D85DE2" w:rsidP="005F212C">
            <w:pPr>
              <w:pStyle w:val="TableParagraph"/>
              <w:spacing w:line="229" w:lineRule="exact"/>
            </w:pPr>
            <w:r w:rsidRPr="00D92C28">
              <w:t>FTE’s</w:t>
            </w:r>
          </w:p>
        </w:tc>
        <w:tc>
          <w:tcPr>
            <w:tcW w:w="2254" w:type="dxa"/>
          </w:tcPr>
          <w:p w14:paraId="401C71D7" w14:textId="77777777" w:rsidR="00D85DE2" w:rsidRPr="00D92C28" w:rsidRDefault="00D85DE2" w:rsidP="005F212C">
            <w:pPr>
              <w:pStyle w:val="TableParagraph"/>
              <w:spacing w:line="271" w:lineRule="auto"/>
              <w:ind w:left="105" w:right="645"/>
            </w:pPr>
            <w:r w:rsidRPr="00D92C28">
              <w:rPr>
                <w:spacing w:val="-1"/>
              </w:rPr>
              <w:t xml:space="preserve">Annual </w:t>
            </w:r>
            <w:r w:rsidRPr="00D92C28">
              <w:t>Rate</w:t>
            </w:r>
            <w:r w:rsidRPr="00D92C28">
              <w:rPr>
                <w:spacing w:val="-53"/>
              </w:rPr>
              <w:t xml:space="preserve"> </w:t>
            </w:r>
            <w:r w:rsidRPr="00D92C28">
              <w:t>per</w:t>
            </w:r>
            <w:r w:rsidRPr="00D92C28">
              <w:rPr>
                <w:spacing w:val="-1"/>
              </w:rPr>
              <w:t xml:space="preserve"> </w:t>
            </w:r>
            <w:r w:rsidRPr="00D92C28">
              <w:t>FTE</w:t>
            </w:r>
          </w:p>
        </w:tc>
        <w:tc>
          <w:tcPr>
            <w:tcW w:w="2573" w:type="dxa"/>
          </w:tcPr>
          <w:p w14:paraId="1E480C4A" w14:textId="77777777" w:rsidR="00D85DE2" w:rsidRPr="00D92C28" w:rsidRDefault="00D85DE2" w:rsidP="005F212C">
            <w:pPr>
              <w:pStyle w:val="TableParagraph"/>
              <w:spacing w:line="250" w:lineRule="exact"/>
              <w:ind w:left="108"/>
            </w:pPr>
            <w:r w:rsidRPr="00D92C28">
              <w:t>Maximum</w:t>
            </w:r>
          </w:p>
          <w:p w14:paraId="4D0C3BCA" w14:textId="77777777" w:rsidR="00D85DE2" w:rsidRPr="00D92C28" w:rsidRDefault="00D85DE2" w:rsidP="005F212C">
            <w:pPr>
              <w:pStyle w:val="TableParagraph"/>
              <w:spacing w:before="32"/>
              <w:ind w:left="108"/>
            </w:pPr>
            <w:r w:rsidRPr="00D92C28">
              <w:t>Amount</w:t>
            </w:r>
          </w:p>
        </w:tc>
      </w:tr>
      <w:tr w:rsidR="00D92C28" w:rsidRPr="00D92C28" w14:paraId="1F9230CD" w14:textId="77777777" w:rsidTr="005F212C">
        <w:trPr>
          <w:trHeight w:val="420"/>
        </w:trPr>
        <w:tc>
          <w:tcPr>
            <w:tcW w:w="1906" w:type="dxa"/>
          </w:tcPr>
          <w:p w14:paraId="69FEE3D6" w14:textId="77777777" w:rsidR="00D85DE2" w:rsidRPr="00D92C28" w:rsidRDefault="00D85DE2" w:rsidP="005F212C">
            <w:pPr>
              <w:pStyle w:val="TableParagraph"/>
              <w:spacing w:line="229" w:lineRule="exact"/>
            </w:pPr>
            <w:r w:rsidRPr="00D92C28">
              <w:t>April 1, 2023 – March 31, 2024</w:t>
            </w:r>
          </w:p>
        </w:tc>
        <w:tc>
          <w:tcPr>
            <w:tcW w:w="2509" w:type="dxa"/>
          </w:tcPr>
          <w:p w14:paraId="72777563" w14:textId="77777777" w:rsidR="00D85DE2" w:rsidRPr="00D92C28" w:rsidRDefault="00D85DE2" w:rsidP="005F212C">
            <w:pPr>
              <w:pStyle w:val="TableParagraph"/>
              <w:spacing w:before="30"/>
            </w:pPr>
          </w:p>
        </w:tc>
        <w:tc>
          <w:tcPr>
            <w:tcW w:w="964" w:type="dxa"/>
          </w:tcPr>
          <w:p w14:paraId="6BDF3F56" w14:textId="77777777" w:rsidR="00D85DE2" w:rsidRPr="00D92C28" w:rsidRDefault="00D85DE2" w:rsidP="005F212C">
            <w:pPr>
              <w:pStyle w:val="TableParagraph"/>
              <w:spacing w:line="229" w:lineRule="exact"/>
            </w:pPr>
          </w:p>
        </w:tc>
        <w:tc>
          <w:tcPr>
            <w:tcW w:w="2254" w:type="dxa"/>
          </w:tcPr>
          <w:p w14:paraId="6E8DC77E" w14:textId="77777777" w:rsidR="00D85DE2" w:rsidRPr="00D92C28" w:rsidRDefault="00D85DE2" w:rsidP="005F212C">
            <w:pPr>
              <w:pStyle w:val="TableParagraph"/>
              <w:spacing w:line="229" w:lineRule="exact"/>
              <w:ind w:left="105"/>
            </w:pPr>
          </w:p>
        </w:tc>
        <w:tc>
          <w:tcPr>
            <w:tcW w:w="2573" w:type="dxa"/>
          </w:tcPr>
          <w:p w14:paraId="502B135A" w14:textId="77777777" w:rsidR="00D85DE2" w:rsidRPr="00D92C28" w:rsidRDefault="00D85DE2" w:rsidP="005F212C">
            <w:pPr>
              <w:pStyle w:val="TableParagraph"/>
              <w:spacing w:line="229" w:lineRule="exact"/>
              <w:ind w:left="108"/>
            </w:pPr>
          </w:p>
        </w:tc>
      </w:tr>
      <w:tr w:rsidR="00D92C28" w:rsidRPr="00D92C28" w14:paraId="580C9426" w14:textId="77777777" w:rsidTr="005F212C">
        <w:trPr>
          <w:trHeight w:val="418"/>
        </w:trPr>
        <w:tc>
          <w:tcPr>
            <w:tcW w:w="1906" w:type="dxa"/>
          </w:tcPr>
          <w:p w14:paraId="4666D86D" w14:textId="77777777" w:rsidR="00D85DE2" w:rsidRPr="00D92C28" w:rsidRDefault="00D85DE2" w:rsidP="005F212C">
            <w:pPr>
              <w:pStyle w:val="TableParagraph"/>
              <w:spacing w:line="229" w:lineRule="exact"/>
            </w:pPr>
          </w:p>
        </w:tc>
        <w:tc>
          <w:tcPr>
            <w:tcW w:w="2509" w:type="dxa"/>
          </w:tcPr>
          <w:p w14:paraId="7289B106" w14:textId="77777777" w:rsidR="00D85DE2" w:rsidRPr="00D92C28" w:rsidRDefault="00D85DE2" w:rsidP="005F212C">
            <w:pPr>
              <w:pStyle w:val="TableParagraph"/>
              <w:spacing w:before="29"/>
            </w:pPr>
          </w:p>
        </w:tc>
        <w:tc>
          <w:tcPr>
            <w:tcW w:w="964" w:type="dxa"/>
          </w:tcPr>
          <w:p w14:paraId="275934CF" w14:textId="77777777" w:rsidR="00D85DE2" w:rsidRPr="00D92C28" w:rsidRDefault="00D85DE2" w:rsidP="005F212C">
            <w:pPr>
              <w:pStyle w:val="TableParagraph"/>
              <w:spacing w:line="229" w:lineRule="exact"/>
            </w:pPr>
          </w:p>
        </w:tc>
        <w:tc>
          <w:tcPr>
            <w:tcW w:w="2254" w:type="dxa"/>
          </w:tcPr>
          <w:p w14:paraId="244BA5F8" w14:textId="77777777" w:rsidR="00D85DE2" w:rsidRPr="00D92C28" w:rsidRDefault="00D85DE2" w:rsidP="005F212C">
            <w:pPr>
              <w:pStyle w:val="TableParagraph"/>
              <w:spacing w:line="229" w:lineRule="exact"/>
              <w:ind w:left="105"/>
            </w:pPr>
          </w:p>
        </w:tc>
        <w:tc>
          <w:tcPr>
            <w:tcW w:w="2573" w:type="dxa"/>
          </w:tcPr>
          <w:p w14:paraId="052ADA7D" w14:textId="77777777" w:rsidR="00D85DE2" w:rsidRPr="00D92C28" w:rsidRDefault="00D85DE2" w:rsidP="005F212C">
            <w:pPr>
              <w:pStyle w:val="TableParagraph"/>
              <w:spacing w:line="229" w:lineRule="exact"/>
              <w:ind w:left="108"/>
            </w:pPr>
          </w:p>
        </w:tc>
      </w:tr>
      <w:tr w:rsidR="00D85DE2" w:rsidRPr="00D92C28" w14:paraId="7A8975A3" w14:textId="77777777" w:rsidTr="005F212C">
        <w:trPr>
          <w:trHeight w:val="211"/>
        </w:trPr>
        <w:tc>
          <w:tcPr>
            <w:tcW w:w="7633" w:type="dxa"/>
            <w:gridSpan w:val="4"/>
          </w:tcPr>
          <w:p w14:paraId="759C4C1E" w14:textId="77777777" w:rsidR="00D85DE2" w:rsidRPr="00D92C28" w:rsidRDefault="00D85DE2" w:rsidP="005F212C">
            <w:pPr>
              <w:pStyle w:val="TableParagraph"/>
              <w:spacing w:line="229" w:lineRule="exact"/>
            </w:pPr>
            <w:r w:rsidRPr="00D92C28">
              <w:t>Maximum</w:t>
            </w:r>
            <w:r w:rsidRPr="00D92C28">
              <w:rPr>
                <w:spacing w:val="1"/>
              </w:rPr>
              <w:t xml:space="preserve"> </w:t>
            </w:r>
            <w:r w:rsidRPr="00D92C28">
              <w:t>Amount</w:t>
            </w:r>
            <w:r w:rsidRPr="00D92C28">
              <w:rPr>
                <w:spacing w:val="-2"/>
              </w:rPr>
              <w:t xml:space="preserve"> </w:t>
            </w:r>
            <w:r w:rsidRPr="00D92C28">
              <w:t>for</w:t>
            </w:r>
            <w:r w:rsidRPr="00D92C28">
              <w:rPr>
                <w:spacing w:val="-3"/>
              </w:rPr>
              <w:t xml:space="preserve"> </w:t>
            </w:r>
            <w:r w:rsidRPr="00D92C28">
              <w:t>Term</w:t>
            </w:r>
            <w:r w:rsidRPr="00D92C28">
              <w:rPr>
                <w:spacing w:val="-1"/>
              </w:rPr>
              <w:t xml:space="preserve"> </w:t>
            </w:r>
            <w:r w:rsidRPr="00D92C28">
              <w:t>of</w:t>
            </w:r>
            <w:r w:rsidRPr="00D92C28">
              <w:rPr>
                <w:spacing w:val="-1"/>
              </w:rPr>
              <w:t xml:space="preserve"> </w:t>
            </w:r>
            <w:r w:rsidRPr="00D92C28">
              <w:t>Contract</w:t>
            </w:r>
          </w:p>
        </w:tc>
        <w:tc>
          <w:tcPr>
            <w:tcW w:w="2573" w:type="dxa"/>
          </w:tcPr>
          <w:p w14:paraId="082124B2" w14:textId="77777777" w:rsidR="00D85DE2" w:rsidRPr="00D92C28" w:rsidRDefault="00D85DE2" w:rsidP="005F212C">
            <w:pPr>
              <w:pStyle w:val="TableParagraph"/>
              <w:spacing w:line="229" w:lineRule="exact"/>
              <w:ind w:left="115"/>
            </w:pPr>
            <w:r w:rsidRPr="00D92C28">
              <w:t>$</w:t>
            </w:r>
          </w:p>
        </w:tc>
      </w:tr>
    </w:tbl>
    <w:p w14:paraId="0672D82B" w14:textId="77777777" w:rsidR="00D85DE2" w:rsidRPr="00D92C28" w:rsidRDefault="00D85DE2" w:rsidP="00D85DE2">
      <w:pPr>
        <w:pStyle w:val="ListParagraph"/>
        <w:spacing w:after="0" w:line="240" w:lineRule="auto"/>
        <w:ind w:left="567"/>
        <w:rPr>
          <w:rFonts w:ascii="Arial" w:eastAsia="Times New Roman" w:hAnsi="Arial" w:cs="Arial"/>
          <w:lang w:val="en-CA"/>
        </w:rPr>
      </w:pPr>
    </w:p>
    <w:p w14:paraId="7EDB9719" w14:textId="77777777" w:rsidR="00D85DE2" w:rsidRPr="00D92C28" w:rsidRDefault="00D85DE2" w:rsidP="00D85DE2">
      <w:pPr>
        <w:spacing w:after="0" w:line="240" w:lineRule="auto"/>
        <w:ind w:left="567"/>
        <w:rPr>
          <w:rFonts w:ascii="Arial" w:eastAsia="Times New Roman" w:hAnsi="Arial" w:cs="Arial"/>
          <w:lang w:val="en-CA"/>
        </w:rPr>
      </w:pPr>
    </w:p>
    <w:p w14:paraId="481ED824" w14:textId="776C4189" w:rsidR="00453F1E" w:rsidRPr="00453F1E" w:rsidRDefault="00453F1E" w:rsidP="00453F1E">
      <w:pPr>
        <w:pStyle w:val="ListParagraph"/>
        <w:numPr>
          <w:ilvl w:val="0"/>
          <w:numId w:val="10"/>
        </w:numPr>
        <w:spacing w:after="0" w:line="240" w:lineRule="auto"/>
        <w:ind w:left="567" w:hanging="567"/>
        <w:rPr>
          <w:rFonts w:ascii="Arial" w:eastAsia="Times New Roman" w:hAnsi="Arial" w:cs="Arial"/>
          <w:lang w:val="en-CA"/>
        </w:rPr>
      </w:pPr>
      <w:r>
        <w:rPr>
          <w:rFonts w:ascii="Arial" w:eastAsia="Times New Roman" w:hAnsi="Arial" w:cs="Arial"/>
          <w:lang w:val="en-CA"/>
        </w:rPr>
        <w:t>The Physician</w:t>
      </w:r>
      <w:r w:rsidRPr="00453F1E">
        <w:rPr>
          <w:rFonts w:ascii="Arial" w:eastAsia="Times New Roman" w:hAnsi="Arial" w:cs="Arial"/>
          <w:lang w:val="en-CA"/>
        </w:rPr>
        <w:t xml:space="preserve"> may only invoice for the provision of Services and not for leave taken for statutory holidays, vacation or illness, or for any break or time spent away from the provision of Services including travel time, availability, and on-call. The Physicians will ensure that all hours invoiced to the Agency are for actual time spent providing Services under this Contract.</w:t>
      </w:r>
    </w:p>
    <w:p w14:paraId="4FE44366" w14:textId="77777777" w:rsidR="00D85DE2" w:rsidRPr="00D92C28" w:rsidRDefault="00D85DE2" w:rsidP="00D85DE2">
      <w:pPr>
        <w:spacing w:after="0" w:line="240" w:lineRule="auto"/>
        <w:rPr>
          <w:rFonts w:ascii="Arial" w:eastAsia="Times New Roman" w:hAnsi="Arial" w:cs="Arial"/>
          <w:lang w:val="en-CA"/>
        </w:rPr>
      </w:pPr>
    </w:p>
    <w:p w14:paraId="02FA849D" w14:textId="77777777" w:rsidR="00D85DE2" w:rsidRPr="00D92C28" w:rsidRDefault="00D85DE2" w:rsidP="00285333">
      <w:pPr>
        <w:pStyle w:val="ListParagraph"/>
        <w:numPr>
          <w:ilvl w:val="0"/>
          <w:numId w:val="10"/>
        </w:numPr>
        <w:spacing w:after="0" w:line="240" w:lineRule="auto"/>
        <w:ind w:left="567" w:hanging="567"/>
        <w:rPr>
          <w:rFonts w:ascii="Arial" w:eastAsia="Times New Roman" w:hAnsi="Arial" w:cs="Arial"/>
          <w:lang w:val="en-CA"/>
        </w:rPr>
      </w:pPr>
      <w:r w:rsidRPr="00D92C28">
        <w:rPr>
          <w:rFonts w:ascii="Arial" w:eastAsia="Times New Roman" w:hAnsi="Arial" w:cs="Arial"/>
          <w:lang w:val="en-CA"/>
        </w:rPr>
        <w:t xml:space="preserve">The rate at </w:t>
      </w:r>
      <w:r w:rsidRPr="00D92C28">
        <w:rPr>
          <w:rFonts w:ascii="Arial" w:eastAsia="Times New Roman" w:hAnsi="Arial" w:cs="Arial"/>
          <w:highlight w:val="yellow"/>
          <w:lang w:val="en-CA"/>
        </w:rPr>
        <w:t>clause 1</w:t>
      </w:r>
      <w:r w:rsidRPr="00D92C28">
        <w:rPr>
          <w:rFonts w:ascii="Arial" w:eastAsia="Times New Roman" w:hAnsi="Arial" w:cs="Arial"/>
          <w:lang w:val="en-CA"/>
        </w:rPr>
        <w:t xml:space="preserve"> of this Appendix 2 corresponds to </w:t>
      </w:r>
      <w:r w:rsidRPr="00D92C28">
        <w:rPr>
          <w:rFonts w:ascii="Arial" w:eastAsia="Times New Roman" w:hAnsi="Arial" w:cs="Arial"/>
          <w:highlight w:val="yellow"/>
          <w:lang w:val="en-CA"/>
        </w:rPr>
        <w:t>___</w:t>
      </w:r>
      <w:r w:rsidRPr="00D92C28">
        <w:rPr>
          <w:rFonts w:ascii="Arial" w:eastAsia="Times New Roman" w:hAnsi="Arial" w:cs="Arial"/>
          <w:lang w:val="en-CA"/>
        </w:rPr>
        <w:t xml:space="preserve">% of the </w:t>
      </w:r>
      <w:r w:rsidRPr="00D92C28">
        <w:rPr>
          <w:rFonts w:ascii="Arial" w:eastAsia="Times New Roman" w:hAnsi="Arial" w:cs="Arial"/>
          <w:highlight w:val="yellow"/>
          <w:lang w:val="en-CA"/>
        </w:rPr>
        <w:t>______________________</w:t>
      </w:r>
      <w:r w:rsidRPr="00D92C28">
        <w:rPr>
          <w:rFonts w:ascii="Arial" w:eastAsia="Times New Roman" w:hAnsi="Arial" w:cs="Arial"/>
          <w:lang w:val="en-CA"/>
        </w:rPr>
        <w:t xml:space="preserve"> maximum grid range as at April 1, 202</w:t>
      </w:r>
      <w:r w:rsidRPr="00D92C28">
        <w:rPr>
          <w:rFonts w:ascii="Arial" w:eastAsia="Times New Roman" w:hAnsi="Arial" w:cs="Arial"/>
          <w:highlight w:val="yellow"/>
          <w:lang w:val="en-CA"/>
        </w:rPr>
        <w:t>_</w:t>
      </w:r>
      <w:r w:rsidRPr="00D92C28">
        <w:rPr>
          <w:rFonts w:ascii="Arial" w:eastAsia="Times New Roman" w:hAnsi="Arial" w:cs="Arial"/>
          <w:lang w:val="en-CA"/>
        </w:rPr>
        <w:t>. The Agency agrees that should the rate be modified during the Term of this Contract, by any existing or future agreements between the Government and the Doctors of BC, the commitment to the Physicians will be amended to reflect the new rate. The Agency will provide notice of such rate modifications in accordance with Article 24 - Notices.</w:t>
      </w:r>
    </w:p>
    <w:p w14:paraId="5FBE255E" w14:textId="77777777" w:rsidR="00D85DE2" w:rsidRPr="00D92C28" w:rsidRDefault="00D85DE2" w:rsidP="00D85DE2">
      <w:pPr>
        <w:pStyle w:val="ListParagraph"/>
        <w:spacing w:after="0" w:line="240" w:lineRule="auto"/>
        <w:ind w:left="567"/>
        <w:rPr>
          <w:rFonts w:ascii="Arial" w:eastAsia="Times New Roman" w:hAnsi="Arial" w:cs="Arial"/>
          <w:lang w:val="en-CA"/>
        </w:rPr>
      </w:pPr>
    </w:p>
    <w:p w14:paraId="1CAC790B" w14:textId="77777777" w:rsidR="00D85DE2" w:rsidRPr="00D92C28" w:rsidRDefault="00D85DE2" w:rsidP="0002747B">
      <w:pPr>
        <w:pStyle w:val="ListParagraph"/>
        <w:numPr>
          <w:ilvl w:val="0"/>
          <w:numId w:val="10"/>
        </w:numPr>
        <w:spacing w:after="0" w:line="240" w:lineRule="auto"/>
        <w:ind w:left="567" w:hanging="567"/>
        <w:rPr>
          <w:rFonts w:ascii="Arial" w:eastAsia="Times New Roman" w:hAnsi="Arial" w:cs="Arial"/>
          <w:highlight w:val="yellow"/>
          <w:lang w:val="en-CA"/>
        </w:rPr>
      </w:pPr>
      <w:r w:rsidRPr="00D92C28">
        <w:rPr>
          <w:rFonts w:ascii="Arial" w:eastAsia="Times New Roman" w:hAnsi="Arial" w:cs="Arial"/>
          <w:lang w:val="en-CA"/>
        </w:rPr>
        <w:t xml:space="preserve">At the end of each Fiscal Year in the Term, the Agency will reconcile the hours paid to the hours reported by the Physicians to ensure the Physicians have reached </w:t>
      </w:r>
      <w:r w:rsidRPr="00D92C28">
        <w:rPr>
          <w:rFonts w:ascii="Arial" w:eastAsia="Times New Roman" w:hAnsi="Arial" w:cs="Arial"/>
          <w:highlight w:val="yellow"/>
          <w:lang w:val="en-CA"/>
        </w:rPr>
        <w:t>___ FTE (____ hours).</w:t>
      </w:r>
    </w:p>
    <w:p w14:paraId="1FAC6913" w14:textId="77777777" w:rsidR="00D85DE2" w:rsidRPr="00D92C28" w:rsidRDefault="00D85DE2" w:rsidP="00D85DE2">
      <w:pPr>
        <w:pStyle w:val="ListParagraph"/>
        <w:spacing w:after="0" w:line="240" w:lineRule="auto"/>
        <w:rPr>
          <w:rFonts w:ascii="Arial" w:eastAsia="Times New Roman" w:hAnsi="Arial" w:cs="Arial"/>
          <w:lang w:val="en-CA"/>
        </w:rPr>
      </w:pPr>
    </w:p>
    <w:p w14:paraId="3447BBB8" w14:textId="77777777" w:rsidR="00D85DE2" w:rsidRPr="00D92C28" w:rsidRDefault="00D85DE2" w:rsidP="00D85DE2">
      <w:pPr>
        <w:pStyle w:val="ListParagraph"/>
        <w:spacing w:after="0" w:line="240" w:lineRule="auto"/>
        <w:rPr>
          <w:rFonts w:ascii="Arial" w:eastAsia="Times New Roman" w:hAnsi="Arial" w:cs="Arial"/>
          <w:lang w:val="en-CA"/>
        </w:rPr>
      </w:pPr>
      <w:r w:rsidRPr="00D92C28">
        <w:rPr>
          <w:rFonts w:ascii="Arial" w:eastAsia="Times New Roman" w:hAnsi="Arial" w:cs="Arial"/>
          <w:lang w:val="en-CA"/>
        </w:rPr>
        <w:t xml:space="preserve">If the Physicians have not reached </w:t>
      </w:r>
      <w:r w:rsidRPr="00D92C28">
        <w:rPr>
          <w:rFonts w:ascii="Arial" w:eastAsia="Times New Roman" w:hAnsi="Arial" w:cs="Arial"/>
          <w:highlight w:val="yellow"/>
          <w:lang w:val="en-CA"/>
        </w:rPr>
        <w:t>___ hours</w:t>
      </w:r>
      <w:r w:rsidRPr="00D92C28">
        <w:rPr>
          <w:rFonts w:ascii="Arial" w:eastAsia="Times New Roman" w:hAnsi="Arial" w:cs="Arial"/>
          <w:lang w:val="en-CA"/>
        </w:rPr>
        <w:t xml:space="preserve"> an adjustment will be done to reflect the actual FTE provided during the Fiscal Year. The adjustment will be done on the next monthly payment or if the Term has expired in the previous fiscal year it is the responsibility of the Physicians to repay the Agency the amount of the adjustment.</w:t>
      </w:r>
    </w:p>
    <w:p w14:paraId="3EF95610" w14:textId="77777777" w:rsidR="00D85DE2" w:rsidRPr="00D92C28" w:rsidRDefault="00D85DE2" w:rsidP="00D85DE2">
      <w:pPr>
        <w:pStyle w:val="ListParagraph"/>
        <w:spacing w:after="0" w:line="240" w:lineRule="auto"/>
        <w:ind w:left="567"/>
        <w:rPr>
          <w:rFonts w:ascii="Arial" w:eastAsia="Times New Roman" w:hAnsi="Arial" w:cs="Arial"/>
          <w:lang w:val="en-CA"/>
        </w:rPr>
      </w:pPr>
    </w:p>
    <w:p w14:paraId="7E6783F1" w14:textId="77777777" w:rsidR="00D85DE2" w:rsidRPr="00D92C28" w:rsidRDefault="00D85DE2" w:rsidP="00285333">
      <w:pPr>
        <w:pStyle w:val="ListParagraph"/>
        <w:numPr>
          <w:ilvl w:val="0"/>
          <w:numId w:val="10"/>
        </w:numPr>
        <w:spacing w:after="0" w:line="240" w:lineRule="auto"/>
        <w:ind w:left="567" w:hanging="567"/>
        <w:rPr>
          <w:rFonts w:ascii="Arial" w:eastAsia="Times New Roman" w:hAnsi="Arial" w:cs="Arial"/>
          <w:lang w:val="en-CA"/>
        </w:rPr>
      </w:pPr>
      <w:r w:rsidRPr="00D92C28">
        <w:rPr>
          <w:rFonts w:ascii="Arial" w:eastAsia="Times New Roman" w:hAnsi="Arial" w:cs="Arial"/>
          <w:lang w:val="en-CA"/>
        </w:rPr>
        <w:lastRenderedPageBreak/>
        <w:t xml:space="preserve">The Agency agrees that the Rural Retention Percentage Fee Premium will be applied to the rates described in </w:t>
      </w:r>
      <w:r w:rsidRPr="00D92C28">
        <w:rPr>
          <w:rFonts w:ascii="Arial" w:eastAsia="Times New Roman" w:hAnsi="Arial" w:cs="Arial"/>
          <w:highlight w:val="yellow"/>
          <w:lang w:val="en-CA"/>
        </w:rPr>
        <w:t>clause 1</w:t>
      </w:r>
      <w:r w:rsidRPr="00D92C28">
        <w:rPr>
          <w:rFonts w:ascii="Arial" w:eastAsia="Times New Roman" w:hAnsi="Arial" w:cs="Arial"/>
          <w:lang w:val="en-CA"/>
        </w:rPr>
        <w:t xml:space="preserve"> where applicable as determined by the Rural Practice Subsidiary Agreement.</w:t>
      </w:r>
    </w:p>
    <w:p w14:paraId="643DB679" w14:textId="77777777" w:rsidR="00D85DE2" w:rsidRPr="00D92C28" w:rsidRDefault="00D85DE2" w:rsidP="00D85DE2">
      <w:pPr>
        <w:pStyle w:val="ListParagraph"/>
        <w:spacing w:after="0" w:line="240" w:lineRule="auto"/>
        <w:ind w:left="567"/>
        <w:rPr>
          <w:rFonts w:ascii="Arial" w:eastAsia="Times New Roman" w:hAnsi="Arial" w:cs="Arial"/>
          <w:lang w:val="en-CA"/>
        </w:rPr>
      </w:pPr>
    </w:p>
    <w:p w14:paraId="2E8E3EF6" w14:textId="77777777" w:rsidR="00D85DE2" w:rsidRPr="008869EE" w:rsidRDefault="00D85DE2" w:rsidP="00285333">
      <w:pPr>
        <w:pStyle w:val="ListParagraph"/>
        <w:numPr>
          <w:ilvl w:val="0"/>
          <w:numId w:val="10"/>
        </w:numPr>
        <w:spacing w:after="0" w:line="240" w:lineRule="auto"/>
        <w:ind w:left="567" w:hanging="567"/>
        <w:rPr>
          <w:rFonts w:ascii="Arial" w:eastAsia="Times New Roman" w:hAnsi="Arial" w:cs="Arial"/>
          <w:highlight w:val="yellow"/>
          <w:lang w:val="en-CA"/>
        </w:rPr>
      </w:pPr>
      <w:r w:rsidRPr="008869EE">
        <w:rPr>
          <w:rFonts w:ascii="Arial" w:hAnsi="Arial" w:cs="Arial"/>
          <w:highlight w:val="yellow"/>
        </w:rPr>
        <w:t xml:space="preserve">In addition to the Maximum Amount listed in this Appendix 2, the Agency agrees to pay the Physicians After-Hours Premiums in accordance with </w:t>
      </w:r>
      <w:commentRangeStart w:id="13"/>
      <w:r w:rsidRPr="008869EE">
        <w:rPr>
          <w:rFonts w:ascii="Arial" w:hAnsi="Arial" w:cs="Arial"/>
          <w:highlight w:val="yellow"/>
        </w:rPr>
        <w:t>clause 2</w:t>
      </w:r>
      <w:commentRangeEnd w:id="13"/>
      <w:r w:rsidR="0038382B">
        <w:rPr>
          <w:rStyle w:val="CommentReference"/>
        </w:rPr>
        <w:commentReference w:id="13"/>
      </w:r>
      <w:r w:rsidRPr="008869EE">
        <w:rPr>
          <w:rFonts w:ascii="Arial" w:hAnsi="Arial" w:cs="Arial"/>
          <w:highlight w:val="yellow"/>
        </w:rPr>
        <w:t xml:space="preserve"> in Appendix 4. For clarity, Services must be provided </w:t>
      </w:r>
      <w:r w:rsidRPr="008869EE">
        <w:rPr>
          <w:rFonts w:ascii="Arial" w:hAnsi="Arial" w:cs="Arial"/>
          <w:b/>
          <w:highlight w:val="yellow"/>
        </w:rPr>
        <w:t>in-person and on-site</w:t>
      </w:r>
      <w:r w:rsidRPr="008869EE">
        <w:rPr>
          <w:rFonts w:ascii="Arial" w:hAnsi="Arial" w:cs="Arial"/>
          <w:highlight w:val="yellow"/>
        </w:rPr>
        <w:t xml:space="preserve"> to be eligible for the After Hours Premiums. On-site location(s) are listed in Appendix 4.  Effective April 1, 2023 After-Hours premiums are as follows:</w:t>
      </w:r>
    </w:p>
    <w:p w14:paraId="221238A3" w14:textId="77777777" w:rsidR="00D85DE2" w:rsidRPr="00D92C28" w:rsidRDefault="00D85DE2" w:rsidP="00D85DE2">
      <w:pPr>
        <w:pStyle w:val="ListParagraph"/>
        <w:spacing w:after="0" w:line="240" w:lineRule="auto"/>
        <w:ind w:left="567"/>
        <w:rPr>
          <w:rFonts w:ascii="Arial" w:eastAsia="Times New Roman" w:hAnsi="Arial" w:cs="Arial"/>
          <w:highlight w:val="yellow"/>
          <w:lang w:val="en-CA"/>
        </w:rPr>
      </w:pPr>
    </w:p>
    <w:p w14:paraId="301393D1" w14:textId="77777777" w:rsidR="00D85DE2" w:rsidRPr="00D92C28" w:rsidRDefault="00D85DE2" w:rsidP="00D85DE2">
      <w:pPr>
        <w:pStyle w:val="ListParagraph"/>
        <w:rPr>
          <w:rFonts w:ascii="Arial" w:eastAsia="Times New Roman" w:hAnsi="Arial" w:cs="Arial"/>
          <w:highlight w:val="yellow"/>
          <w:lang w:val="en-CA"/>
        </w:rPr>
      </w:pPr>
    </w:p>
    <w:tbl>
      <w:tblPr>
        <w:tblStyle w:val="TableGrid"/>
        <w:tblW w:w="0" w:type="auto"/>
        <w:tblInd w:w="1648" w:type="dxa"/>
        <w:tblLook w:val="04A0" w:firstRow="1" w:lastRow="0" w:firstColumn="1" w:lastColumn="0" w:noHBand="0" w:noVBand="1"/>
      </w:tblPr>
      <w:tblGrid>
        <w:gridCol w:w="2247"/>
        <w:gridCol w:w="2178"/>
        <w:gridCol w:w="2179"/>
      </w:tblGrid>
      <w:tr w:rsidR="00D92C28" w:rsidRPr="00D92C28" w14:paraId="1BDC79A7" w14:textId="77777777" w:rsidTr="005F212C">
        <w:tc>
          <w:tcPr>
            <w:tcW w:w="2247" w:type="dxa"/>
          </w:tcPr>
          <w:p w14:paraId="7A1A8127" w14:textId="77777777" w:rsidR="00D85DE2" w:rsidRPr="00D92C28" w:rsidRDefault="00D85DE2" w:rsidP="005F212C">
            <w:pPr>
              <w:pStyle w:val="ListParagraph"/>
              <w:ind w:left="0"/>
              <w:rPr>
                <w:rFonts w:ascii="Arial" w:eastAsia="Times New Roman" w:hAnsi="Arial" w:cs="Arial"/>
                <w:b/>
                <w:highlight w:val="yellow"/>
                <w:lang w:val="en-CA"/>
              </w:rPr>
            </w:pPr>
            <w:r w:rsidRPr="00D92C28">
              <w:rPr>
                <w:rFonts w:ascii="Arial" w:eastAsia="Times New Roman" w:hAnsi="Arial" w:cs="Arial"/>
                <w:b/>
                <w:highlight w:val="yellow"/>
                <w:lang w:val="en-CA"/>
              </w:rPr>
              <w:t>Period</w:t>
            </w:r>
          </w:p>
        </w:tc>
        <w:tc>
          <w:tcPr>
            <w:tcW w:w="2178" w:type="dxa"/>
          </w:tcPr>
          <w:p w14:paraId="65D9B944" w14:textId="77777777" w:rsidR="00D85DE2" w:rsidRPr="00D92C28" w:rsidRDefault="00D85DE2" w:rsidP="005F212C">
            <w:pPr>
              <w:pStyle w:val="ListParagraph"/>
              <w:ind w:left="0"/>
              <w:rPr>
                <w:rFonts w:ascii="Arial" w:eastAsia="Times New Roman" w:hAnsi="Arial" w:cs="Arial"/>
                <w:b/>
                <w:highlight w:val="yellow"/>
                <w:lang w:val="en-CA"/>
              </w:rPr>
            </w:pPr>
            <w:r w:rsidRPr="00D92C28">
              <w:rPr>
                <w:rFonts w:ascii="Arial" w:eastAsia="Times New Roman" w:hAnsi="Arial" w:cs="Arial"/>
                <w:b/>
                <w:highlight w:val="yellow"/>
                <w:lang w:val="en-CA"/>
              </w:rPr>
              <w:t>Hours</w:t>
            </w:r>
          </w:p>
        </w:tc>
        <w:tc>
          <w:tcPr>
            <w:tcW w:w="2179" w:type="dxa"/>
          </w:tcPr>
          <w:p w14:paraId="6CA54888" w14:textId="77777777" w:rsidR="00D85DE2" w:rsidRPr="00D92C28" w:rsidRDefault="00D85DE2" w:rsidP="005F212C">
            <w:pPr>
              <w:pStyle w:val="ListParagraph"/>
              <w:ind w:left="0"/>
              <w:rPr>
                <w:rFonts w:ascii="Arial" w:eastAsia="Times New Roman" w:hAnsi="Arial" w:cs="Arial"/>
                <w:b/>
                <w:highlight w:val="yellow"/>
                <w:lang w:val="en-CA"/>
              </w:rPr>
            </w:pPr>
            <w:r w:rsidRPr="00D92C28">
              <w:rPr>
                <w:rFonts w:ascii="Arial" w:eastAsia="Times New Roman" w:hAnsi="Arial" w:cs="Arial"/>
                <w:b/>
                <w:highlight w:val="yellow"/>
                <w:lang w:val="en-CA"/>
              </w:rPr>
              <w:t>Rate per hour</w:t>
            </w:r>
          </w:p>
        </w:tc>
      </w:tr>
      <w:tr w:rsidR="00D92C28" w:rsidRPr="00D92C28" w14:paraId="3F0999AF" w14:textId="77777777" w:rsidTr="005F212C">
        <w:tc>
          <w:tcPr>
            <w:tcW w:w="2247" w:type="dxa"/>
          </w:tcPr>
          <w:p w14:paraId="7433B30A" w14:textId="77777777" w:rsidR="00D85DE2" w:rsidRPr="00D92C28" w:rsidRDefault="00D85DE2" w:rsidP="005F212C">
            <w:pPr>
              <w:pStyle w:val="ListParagraph"/>
              <w:ind w:left="0"/>
              <w:rPr>
                <w:rFonts w:ascii="Arial" w:eastAsia="Times New Roman" w:hAnsi="Arial" w:cs="Arial"/>
                <w:highlight w:val="yellow"/>
                <w:lang w:val="en-CA"/>
              </w:rPr>
            </w:pPr>
            <w:r w:rsidRPr="00D92C28">
              <w:rPr>
                <w:rFonts w:ascii="Arial" w:eastAsia="Times New Roman" w:hAnsi="Arial" w:cs="Arial"/>
                <w:highlight w:val="yellow"/>
                <w:lang w:val="en-CA"/>
              </w:rPr>
              <w:t>Evenings</w:t>
            </w:r>
          </w:p>
        </w:tc>
        <w:tc>
          <w:tcPr>
            <w:tcW w:w="2178" w:type="dxa"/>
          </w:tcPr>
          <w:p w14:paraId="7E686963" w14:textId="77777777" w:rsidR="00D85DE2" w:rsidRPr="00D92C28" w:rsidRDefault="00D85DE2" w:rsidP="005F212C">
            <w:pPr>
              <w:pStyle w:val="ListParagraph"/>
              <w:ind w:left="0"/>
              <w:rPr>
                <w:rFonts w:ascii="Arial" w:eastAsia="Times New Roman" w:hAnsi="Arial" w:cs="Arial"/>
                <w:highlight w:val="yellow"/>
                <w:lang w:val="en-CA"/>
              </w:rPr>
            </w:pPr>
            <w:r w:rsidRPr="00D92C28">
              <w:rPr>
                <w:rFonts w:ascii="Arial" w:eastAsia="Times New Roman" w:hAnsi="Arial" w:cs="Arial"/>
                <w:highlight w:val="yellow"/>
                <w:lang w:val="en-CA"/>
              </w:rPr>
              <w:t>1800-2300</w:t>
            </w:r>
          </w:p>
        </w:tc>
        <w:tc>
          <w:tcPr>
            <w:tcW w:w="2179" w:type="dxa"/>
          </w:tcPr>
          <w:p w14:paraId="069FE465" w14:textId="77777777" w:rsidR="00D85DE2" w:rsidRPr="00D92C28" w:rsidRDefault="00D85DE2" w:rsidP="005F212C">
            <w:pPr>
              <w:pStyle w:val="ListParagraph"/>
              <w:ind w:left="0"/>
              <w:rPr>
                <w:rFonts w:ascii="Arial" w:eastAsia="Times New Roman" w:hAnsi="Arial" w:cs="Arial"/>
                <w:highlight w:val="yellow"/>
                <w:lang w:val="en-CA"/>
              </w:rPr>
            </w:pPr>
            <w:r w:rsidRPr="00D92C28">
              <w:rPr>
                <w:rFonts w:ascii="Arial" w:eastAsia="Times New Roman" w:hAnsi="Arial" w:cs="Arial"/>
                <w:highlight w:val="yellow"/>
                <w:lang w:val="en-CA"/>
              </w:rPr>
              <w:t>$25</w:t>
            </w:r>
          </w:p>
        </w:tc>
      </w:tr>
      <w:tr w:rsidR="00D92C28" w:rsidRPr="00D92C28" w14:paraId="2B595392" w14:textId="77777777" w:rsidTr="005F212C">
        <w:tc>
          <w:tcPr>
            <w:tcW w:w="2247" w:type="dxa"/>
          </w:tcPr>
          <w:p w14:paraId="6E59A1BE" w14:textId="77777777" w:rsidR="00D85DE2" w:rsidRPr="00D92C28" w:rsidRDefault="00D85DE2" w:rsidP="005F212C">
            <w:pPr>
              <w:pStyle w:val="ListParagraph"/>
              <w:ind w:left="0"/>
              <w:rPr>
                <w:rFonts w:ascii="Arial" w:eastAsia="Times New Roman" w:hAnsi="Arial" w:cs="Arial"/>
                <w:highlight w:val="yellow"/>
                <w:lang w:val="en-CA"/>
              </w:rPr>
            </w:pPr>
            <w:r w:rsidRPr="00D92C28">
              <w:rPr>
                <w:rFonts w:ascii="Arial" w:eastAsia="Times New Roman" w:hAnsi="Arial" w:cs="Arial"/>
                <w:highlight w:val="yellow"/>
                <w:lang w:val="en-CA"/>
              </w:rPr>
              <w:t>Weekends/Holidays</w:t>
            </w:r>
          </w:p>
        </w:tc>
        <w:tc>
          <w:tcPr>
            <w:tcW w:w="2178" w:type="dxa"/>
          </w:tcPr>
          <w:p w14:paraId="7F9EE7B0" w14:textId="77777777" w:rsidR="00D85DE2" w:rsidRPr="00D92C28" w:rsidRDefault="00D85DE2" w:rsidP="005F212C">
            <w:pPr>
              <w:pStyle w:val="ListParagraph"/>
              <w:ind w:left="0"/>
              <w:rPr>
                <w:rFonts w:ascii="Arial" w:eastAsia="Times New Roman" w:hAnsi="Arial" w:cs="Arial"/>
                <w:highlight w:val="yellow"/>
                <w:lang w:val="en-CA"/>
              </w:rPr>
            </w:pPr>
            <w:r w:rsidRPr="00D92C28">
              <w:rPr>
                <w:rFonts w:ascii="Arial" w:eastAsia="Times New Roman" w:hAnsi="Arial" w:cs="Arial"/>
                <w:highlight w:val="yellow"/>
                <w:lang w:val="en-CA"/>
              </w:rPr>
              <w:t>0800-2300</w:t>
            </w:r>
          </w:p>
        </w:tc>
        <w:tc>
          <w:tcPr>
            <w:tcW w:w="2179" w:type="dxa"/>
          </w:tcPr>
          <w:p w14:paraId="0E2B39E9" w14:textId="77777777" w:rsidR="00D85DE2" w:rsidRPr="00D92C28" w:rsidRDefault="00D85DE2" w:rsidP="005F212C">
            <w:pPr>
              <w:pStyle w:val="ListParagraph"/>
              <w:ind w:left="0"/>
              <w:rPr>
                <w:rFonts w:ascii="Arial" w:eastAsia="Times New Roman" w:hAnsi="Arial" w:cs="Arial"/>
                <w:highlight w:val="yellow"/>
                <w:lang w:val="en-CA"/>
              </w:rPr>
            </w:pPr>
            <w:r w:rsidRPr="00D92C28">
              <w:rPr>
                <w:rFonts w:ascii="Arial" w:eastAsia="Times New Roman" w:hAnsi="Arial" w:cs="Arial"/>
                <w:highlight w:val="yellow"/>
                <w:lang w:val="en-CA"/>
              </w:rPr>
              <w:t>$25</w:t>
            </w:r>
          </w:p>
        </w:tc>
      </w:tr>
      <w:tr w:rsidR="00D85DE2" w:rsidRPr="00D92C28" w14:paraId="77D7B038" w14:textId="77777777" w:rsidTr="005F212C">
        <w:tc>
          <w:tcPr>
            <w:tcW w:w="2247" w:type="dxa"/>
          </w:tcPr>
          <w:p w14:paraId="1CE7DD29" w14:textId="77777777" w:rsidR="00D85DE2" w:rsidRPr="00D92C28" w:rsidRDefault="00D85DE2" w:rsidP="005F212C">
            <w:pPr>
              <w:pStyle w:val="ListParagraph"/>
              <w:ind w:left="0"/>
              <w:rPr>
                <w:rFonts w:ascii="Arial" w:eastAsia="Times New Roman" w:hAnsi="Arial" w:cs="Arial"/>
                <w:highlight w:val="yellow"/>
                <w:lang w:val="en-CA"/>
              </w:rPr>
            </w:pPr>
            <w:r w:rsidRPr="00D92C28">
              <w:rPr>
                <w:rFonts w:ascii="Arial" w:eastAsia="Times New Roman" w:hAnsi="Arial" w:cs="Arial"/>
                <w:highlight w:val="yellow"/>
                <w:lang w:val="en-CA"/>
              </w:rPr>
              <w:t>Nights</w:t>
            </w:r>
          </w:p>
        </w:tc>
        <w:tc>
          <w:tcPr>
            <w:tcW w:w="2178" w:type="dxa"/>
          </w:tcPr>
          <w:p w14:paraId="061C2E90" w14:textId="77777777" w:rsidR="00D85DE2" w:rsidRPr="00D92C28" w:rsidRDefault="00D85DE2" w:rsidP="005F212C">
            <w:pPr>
              <w:pStyle w:val="ListParagraph"/>
              <w:ind w:left="0"/>
              <w:rPr>
                <w:rFonts w:ascii="Arial" w:eastAsia="Times New Roman" w:hAnsi="Arial" w:cs="Arial"/>
                <w:highlight w:val="yellow"/>
                <w:lang w:val="en-CA"/>
              </w:rPr>
            </w:pPr>
            <w:r w:rsidRPr="00D92C28">
              <w:rPr>
                <w:rFonts w:ascii="Arial" w:eastAsia="Times New Roman" w:hAnsi="Arial" w:cs="Arial"/>
                <w:highlight w:val="yellow"/>
                <w:lang w:val="en-CA"/>
              </w:rPr>
              <w:t>2300-0800</w:t>
            </w:r>
          </w:p>
        </w:tc>
        <w:tc>
          <w:tcPr>
            <w:tcW w:w="2179" w:type="dxa"/>
          </w:tcPr>
          <w:p w14:paraId="0232F46D" w14:textId="77777777" w:rsidR="00D85DE2" w:rsidRPr="00D92C28" w:rsidRDefault="00D85DE2" w:rsidP="005F212C">
            <w:pPr>
              <w:pStyle w:val="ListParagraph"/>
              <w:ind w:left="0"/>
              <w:rPr>
                <w:rFonts w:ascii="Arial" w:eastAsia="Times New Roman" w:hAnsi="Arial" w:cs="Arial"/>
                <w:lang w:val="en-CA"/>
              </w:rPr>
            </w:pPr>
            <w:r w:rsidRPr="00D92C28">
              <w:rPr>
                <w:rFonts w:ascii="Arial" w:eastAsia="Times New Roman" w:hAnsi="Arial" w:cs="Arial"/>
                <w:highlight w:val="yellow"/>
                <w:lang w:val="en-CA"/>
              </w:rPr>
              <w:t>$35</w:t>
            </w:r>
          </w:p>
        </w:tc>
      </w:tr>
    </w:tbl>
    <w:p w14:paraId="28903E26" w14:textId="77777777" w:rsidR="00D85DE2" w:rsidRPr="00D92C28" w:rsidRDefault="00D85DE2" w:rsidP="00D85DE2">
      <w:pPr>
        <w:pStyle w:val="ListParagraph"/>
        <w:spacing w:after="0" w:line="240" w:lineRule="auto"/>
        <w:ind w:left="567"/>
        <w:rPr>
          <w:rFonts w:ascii="Arial" w:eastAsia="Times New Roman" w:hAnsi="Arial" w:cs="Arial"/>
          <w:lang w:val="en-CA"/>
        </w:rPr>
      </w:pPr>
    </w:p>
    <w:p w14:paraId="564C033D" w14:textId="77777777" w:rsidR="00D85DE2" w:rsidRPr="00D92C28" w:rsidRDefault="00D85DE2" w:rsidP="00D85DE2">
      <w:pPr>
        <w:spacing w:after="0" w:line="240" w:lineRule="auto"/>
        <w:rPr>
          <w:rFonts w:ascii="Arial" w:eastAsia="Times New Roman" w:hAnsi="Arial" w:cs="Arial"/>
          <w:i/>
          <w:highlight w:val="yellow"/>
          <w:lang w:val="en-CA"/>
        </w:rPr>
      </w:pPr>
    </w:p>
    <w:p w14:paraId="3D251AEC" w14:textId="77777777" w:rsidR="00D85DE2" w:rsidRPr="00D92C28" w:rsidRDefault="00D85DE2" w:rsidP="00D85DE2">
      <w:pPr>
        <w:spacing w:after="0" w:line="240" w:lineRule="auto"/>
        <w:rPr>
          <w:rFonts w:ascii="Arial" w:eastAsia="Times New Roman" w:hAnsi="Arial" w:cs="Arial"/>
          <w:i/>
          <w:lang w:val="en-CA"/>
        </w:rPr>
      </w:pPr>
      <w:r w:rsidRPr="00D92C28">
        <w:rPr>
          <w:rFonts w:ascii="Arial" w:eastAsia="Times New Roman" w:hAnsi="Arial" w:cs="Arial"/>
          <w:i/>
          <w:highlight w:val="yellow"/>
          <w:lang w:val="en-CA"/>
        </w:rPr>
        <w:t>If payment is being made to the group via a Representative [or Association]:</w:t>
      </w:r>
      <w:r w:rsidRPr="00D92C28">
        <w:rPr>
          <w:rFonts w:ascii="Arial" w:eastAsia="Times New Roman" w:hAnsi="Arial" w:cs="Arial"/>
          <w:i/>
          <w:lang w:val="en-CA"/>
        </w:rPr>
        <w:t xml:space="preserve"> </w:t>
      </w:r>
      <w:r w:rsidRPr="00D92C28">
        <w:rPr>
          <w:rFonts w:ascii="Arial" w:eastAsia="Times New Roman" w:hAnsi="Arial" w:cs="Arial"/>
          <w:i/>
          <w:highlight w:val="yellow"/>
          <w:lang w:val="en-CA"/>
        </w:rPr>
        <w:t>SAMPLE</w:t>
      </w:r>
    </w:p>
    <w:p w14:paraId="538693EB" w14:textId="77777777" w:rsidR="00D85DE2" w:rsidRPr="00D92C28" w:rsidRDefault="00D85DE2" w:rsidP="00D85DE2">
      <w:pPr>
        <w:spacing w:after="0" w:line="240" w:lineRule="auto"/>
        <w:rPr>
          <w:rFonts w:ascii="Arial" w:eastAsia="Times New Roman" w:hAnsi="Arial" w:cs="Arial"/>
          <w:i/>
          <w:lang w:val="en-CA"/>
        </w:rPr>
      </w:pPr>
    </w:p>
    <w:p w14:paraId="6CE58372" w14:textId="77777777" w:rsidR="00D85DE2" w:rsidRPr="00D92C28" w:rsidRDefault="00D85DE2" w:rsidP="00285333">
      <w:pPr>
        <w:pStyle w:val="ListParagraph"/>
        <w:widowControl w:val="0"/>
        <w:numPr>
          <w:ilvl w:val="0"/>
          <w:numId w:val="11"/>
        </w:numPr>
        <w:tabs>
          <w:tab w:val="left" w:pos="567"/>
        </w:tabs>
        <w:autoSpaceDE w:val="0"/>
        <w:autoSpaceDN w:val="0"/>
        <w:spacing w:after="0" w:line="271" w:lineRule="auto"/>
        <w:ind w:left="567" w:right="636" w:hanging="567"/>
        <w:contextualSpacing w:val="0"/>
        <w:rPr>
          <w:rFonts w:ascii="Arial" w:hAnsi="Arial" w:cs="Arial"/>
        </w:rPr>
      </w:pPr>
      <w:r w:rsidRPr="00D92C28">
        <w:rPr>
          <w:rFonts w:ascii="Arial" w:hAnsi="Arial" w:cs="Arial"/>
        </w:rPr>
        <w:t>The</w:t>
      </w:r>
      <w:r w:rsidRPr="00D92C28">
        <w:rPr>
          <w:rFonts w:ascii="Arial" w:hAnsi="Arial" w:cs="Arial"/>
          <w:spacing w:val="-11"/>
        </w:rPr>
        <w:t xml:space="preserve"> </w:t>
      </w:r>
      <w:r w:rsidRPr="00D92C28">
        <w:rPr>
          <w:rFonts w:ascii="Arial" w:hAnsi="Arial" w:cs="Arial"/>
        </w:rPr>
        <w:t>Agency</w:t>
      </w:r>
      <w:r w:rsidRPr="00D92C28">
        <w:rPr>
          <w:rFonts w:ascii="Arial" w:hAnsi="Arial" w:cs="Arial"/>
          <w:spacing w:val="-10"/>
        </w:rPr>
        <w:t xml:space="preserve"> </w:t>
      </w:r>
      <w:r w:rsidRPr="00D92C28">
        <w:rPr>
          <w:rFonts w:ascii="Arial" w:hAnsi="Arial" w:cs="Arial"/>
        </w:rPr>
        <w:t>will</w:t>
      </w:r>
      <w:r w:rsidRPr="00D92C28">
        <w:rPr>
          <w:rFonts w:ascii="Arial" w:hAnsi="Arial" w:cs="Arial"/>
          <w:spacing w:val="-8"/>
        </w:rPr>
        <w:t xml:space="preserve"> </w:t>
      </w:r>
      <w:r w:rsidRPr="00D92C28">
        <w:rPr>
          <w:rFonts w:ascii="Arial" w:hAnsi="Arial" w:cs="Arial"/>
        </w:rPr>
        <w:t>pay</w:t>
      </w:r>
      <w:r w:rsidRPr="00D92C28">
        <w:rPr>
          <w:rFonts w:ascii="Arial" w:hAnsi="Arial" w:cs="Arial"/>
          <w:spacing w:val="-9"/>
        </w:rPr>
        <w:t xml:space="preserve"> </w:t>
      </w:r>
      <w:r w:rsidRPr="00D92C28">
        <w:rPr>
          <w:rFonts w:ascii="Arial" w:hAnsi="Arial" w:cs="Arial"/>
          <w:highlight w:val="yellow"/>
        </w:rPr>
        <w:t>xxx</w:t>
      </w:r>
      <w:r w:rsidRPr="00D92C28">
        <w:rPr>
          <w:rFonts w:ascii="Arial" w:hAnsi="Arial" w:cs="Arial"/>
          <w:spacing w:val="-6"/>
          <w:highlight w:val="yellow"/>
        </w:rPr>
        <w:t xml:space="preserve"> </w:t>
      </w:r>
      <w:r w:rsidRPr="00D92C28">
        <w:rPr>
          <w:rFonts w:ascii="Arial" w:hAnsi="Arial" w:cs="Arial"/>
          <w:highlight w:val="yellow"/>
        </w:rPr>
        <w:t>Ltd</w:t>
      </w:r>
      <w:r w:rsidRPr="00D92C28">
        <w:rPr>
          <w:rFonts w:ascii="Arial" w:hAnsi="Arial" w:cs="Arial"/>
        </w:rPr>
        <w:t>.</w:t>
      </w:r>
      <w:r w:rsidRPr="00D92C28">
        <w:rPr>
          <w:rFonts w:ascii="Arial" w:hAnsi="Arial" w:cs="Arial"/>
          <w:spacing w:val="-7"/>
        </w:rPr>
        <w:t xml:space="preserve"> </w:t>
      </w:r>
      <w:r w:rsidRPr="00D92C28">
        <w:rPr>
          <w:rFonts w:ascii="Arial" w:hAnsi="Arial" w:cs="Arial"/>
        </w:rPr>
        <w:t>biweekly</w:t>
      </w:r>
      <w:r w:rsidRPr="00D92C28">
        <w:rPr>
          <w:rFonts w:ascii="Arial" w:hAnsi="Arial" w:cs="Arial"/>
          <w:spacing w:val="-14"/>
        </w:rPr>
        <w:t xml:space="preserve"> </w:t>
      </w:r>
      <w:r w:rsidRPr="00D92C28">
        <w:rPr>
          <w:rFonts w:ascii="Arial" w:hAnsi="Arial" w:cs="Arial"/>
        </w:rPr>
        <w:t>for</w:t>
      </w:r>
      <w:r w:rsidRPr="00D92C28">
        <w:rPr>
          <w:rFonts w:ascii="Arial" w:hAnsi="Arial" w:cs="Arial"/>
          <w:spacing w:val="-9"/>
        </w:rPr>
        <w:t xml:space="preserve"> </w:t>
      </w:r>
      <w:r w:rsidRPr="00D92C28">
        <w:rPr>
          <w:rFonts w:ascii="Arial" w:hAnsi="Arial" w:cs="Arial"/>
        </w:rPr>
        <w:t xml:space="preserve">the </w:t>
      </w:r>
      <w:r w:rsidRPr="00D92C28">
        <w:rPr>
          <w:rFonts w:ascii="Arial" w:hAnsi="Arial" w:cs="Arial"/>
          <w:spacing w:val="-59"/>
        </w:rPr>
        <w:t xml:space="preserve">   </w:t>
      </w:r>
      <w:r w:rsidRPr="00D92C28">
        <w:rPr>
          <w:rFonts w:ascii="Arial" w:hAnsi="Arial" w:cs="Arial"/>
        </w:rPr>
        <w:t>Physicians’</w:t>
      </w:r>
      <w:r w:rsidRPr="00D92C28">
        <w:rPr>
          <w:rFonts w:ascii="Arial" w:hAnsi="Arial" w:cs="Arial"/>
          <w:spacing w:val="3"/>
        </w:rPr>
        <w:t xml:space="preserve"> </w:t>
      </w:r>
      <w:r w:rsidRPr="00D92C28">
        <w:rPr>
          <w:rFonts w:ascii="Arial" w:hAnsi="Arial" w:cs="Arial"/>
        </w:rPr>
        <w:t>collective</w:t>
      </w:r>
      <w:r w:rsidRPr="00D92C28">
        <w:rPr>
          <w:rFonts w:ascii="Arial" w:hAnsi="Arial" w:cs="Arial"/>
          <w:spacing w:val="-7"/>
        </w:rPr>
        <w:t xml:space="preserve"> </w:t>
      </w:r>
      <w:r w:rsidRPr="00D92C28">
        <w:rPr>
          <w:rFonts w:ascii="Arial" w:hAnsi="Arial" w:cs="Arial"/>
        </w:rPr>
        <w:t>Services</w:t>
      </w:r>
      <w:r w:rsidRPr="00D92C28">
        <w:rPr>
          <w:rFonts w:ascii="Arial" w:hAnsi="Arial" w:cs="Arial"/>
          <w:spacing w:val="-8"/>
        </w:rPr>
        <w:t xml:space="preserve"> </w:t>
      </w:r>
      <w:r w:rsidRPr="00D92C28">
        <w:rPr>
          <w:rFonts w:ascii="Arial" w:hAnsi="Arial" w:cs="Arial"/>
        </w:rPr>
        <w:t>provided</w:t>
      </w:r>
      <w:r w:rsidRPr="00D92C28">
        <w:rPr>
          <w:rFonts w:ascii="Arial" w:hAnsi="Arial" w:cs="Arial"/>
          <w:spacing w:val="-8"/>
        </w:rPr>
        <w:t xml:space="preserve"> </w:t>
      </w:r>
      <w:r w:rsidRPr="00D92C28">
        <w:rPr>
          <w:rFonts w:ascii="Arial" w:hAnsi="Arial" w:cs="Arial"/>
        </w:rPr>
        <w:t>under</w:t>
      </w:r>
      <w:r w:rsidRPr="00D92C28">
        <w:rPr>
          <w:rFonts w:ascii="Arial" w:hAnsi="Arial" w:cs="Arial"/>
          <w:spacing w:val="-9"/>
        </w:rPr>
        <w:t xml:space="preserve"> </w:t>
      </w:r>
      <w:r w:rsidRPr="00D92C28">
        <w:rPr>
          <w:rFonts w:ascii="Arial" w:hAnsi="Arial" w:cs="Arial"/>
        </w:rPr>
        <w:t>this</w:t>
      </w:r>
      <w:r w:rsidRPr="00D92C28">
        <w:rPr>
          <w:rFonts w:ascii="Arial" w:hAnsi="Arial" w:cs="Arial"/>
          <w:spacing w:val="-8"/>
        </w:rPr>
        <w:t xml:space="preserve"> </w:t>
      </w:r>
      <w:r w:rsidRPr="00D92C28">
        <w:rPr>
          <w:rFonts w:ascii="Arial" w:hAnsi="Arial" w:cs="Arial"/>
        </w:rPr>
        <w:t>Contract</w:t>
      </w:r>
      <w:r w:rsidRPr="00D92C28">
        <w:rPr>
          <w:rFonts w:ascii="Arial" w:hAnsi="Arial" w:cs="Arial"/>
          <w:spacing w:val="-4"/>
        </w:rPr>
        <w:t xml:space="preserve"> </w:t>
      </w:r>
      <w:r w:rsidRPr="00D92C28">
        <w:rPr>
          <w:rFonts w:ascii="Arial" w:hAnsi="Arial" w:cs="Arial"/>
        </w:rPr>
        <w:t>at</w:t>
      </w:r>
      <w:r w:rsidRPr="00D92C28">
        <w:rPr>
          <w:rFonts w:ascii="Arial" w:hAnsi="Arial" w:cs="Arial"/>
          <w:spacing w:val="-6"/>
        </w:rPr>
        <w:t xml:space="preserve"> </w:t>
      </w:r>
      <w:r w:rsidRPr="00D92C28">
        <w:rPr>
          <w:rFonts w:ascii="Arial" w:hAnsi="Arial" w:cs="Arial"/>
        </w:rPr>
        <w:t>a</w:t>
      </w:r>
      <w:r w:rsidRPr="00D92C28">
        <w:rPr>
          <w:rFonts w:ascii="Arial" w:hAnsi="Arial" w:cs="Arial"/>
          <w:spacing w:val="-11"/>
        </w:rPr>
        <w:t xml:space="preserve"> </w:t>
      </w:r>
      <w:r w:rsidRPr="00D92C28">
        <w:rPr>
          <w:rFonts w:ascii="Arial" w:hAnsi="Arial" w:cs="Arial"/>
        </w:rPr>
        <w:t>rate</w:t>
      </w:r>
      <w:r w:rsidRPr="00D92C28">
        <w:rPr>
          <w:rFonts w:ascii="Arial" w:hAnsi="Arial" w:cs="Arial"/>
          <w:spacing w:val="-10"/>
        </w:rPr>
        <w:t xml:space="preserve"> </w:t>
      </w:r>
      <w:r w:rsidRPr="00D92C28">
        <w:rPr>
          <w:rFonts w:ascii="Arial" w:hAnsi="Arial" w:cs="Arial"/>
        </w:rPr>
        <w:t>not</w:t>
      </w:r>
      <w:r w:rsidRPr="00D92C28">
        <w:rPr>
          <w:rFonts w:ascii="Arial" w:hAnsi="Arial" w:cs="Arial"/>
          <w:spacing w:val="-9"/>
        </w:rPr>
        <w:t xml:space="preserve"> </w:t>
      </w:r>
      <w:r w:rsidRPr="00D92C28">
        <w:rPr>
          <w:rFonts w:ascii="Arial" w:hAnsi="Arial" w:cs="Arial"/>
        </w:rPr>
        <w:t>to</w:t>
      </w:r>
      <w:r w:rsidRPr="00D92C28">
        <w:rPr>
          <w:rFonts w:ascii="Arial" w:hAnsi="Arial" w:cs="Arial"/>
          <w:spacing w:val="-10"/>
        </w:rPr>
        <w:t xml:space="preserve"> </w:t>
      </w:r>
      <w:r w:rsidRPr="00D92C28">
        <w:rPr>
          <w:rFonts w:ascii="Arial" w:hAnsi="Arial" w:cs="Arial"/>
        </w:rPr>
        <w:t xml:space="preserve">exceed </w:t>
      </w:r>
      <w:r w:rsidRPr="00D92C28">
        <w:rPr>
          <w:rFonts w:ascii="Arial" w:hAnsi="Arial" w:cs="Arial"/>
          <w:b/>
          <w:highlight w:val="yellow"/>
        </w:rPr>
        <w:t>$x</w:t>
      </w:r>
      <w:r w:rsidRPr="00D92C28">
        <w:rPr>
          <w:rFonts w:ascii="Arial" w:hAnsi="Arial" w:cs="Arial"/>
          <w:b/>
          <w:spacing w:val="-10"/>
          <w:highlight w:val="yellow"/>
        </w:rPr>
        <w:t xml:space="preserve"> </w:t>
      </w:r>
      <w:r w:rsidRPr="00D92C28">
        <w:rPr>
          <w:rFonts w:ascii="Arial" w:hAnsi="Arial" w:cs="Arial"/>
          <w:highlight w:val="yellow"/>
        </w:rPr>
        <w:t>per</w:t>
      </w:r>
      <w:r w:rsidRPr="00D92C28">
        <w:rPr>
          <w:rFonts w:ascii="Arial" w:hAnsi="Arial" w:cs="Arial"/>
          <w:spacing w:val="-7"/>
          <w:highlight w:val="yellow"/>
        </w:rPr>
        <w:t xml:space="preserve"> </w:t>
      </w:r>
      <w:r w:rsidRPr="00D92C28">
        <w:rPr>
          <w:rFonts w:ascii="Arial" w:hAnsi="Arial" w:cs="Arial"/>
          <w:highlight w:val="yellow"/>
        </w:rPr>
        <w:t>year</w:t>
      </w:r>
      <w:r w:rsidRPr="00D92C28">
        <w:rPr>
          <w:rFonts w:ascii="Arial" w:hAnsi="Arial" w:cs="Arial"/>
        </w:rPr>
        <w:t>,</w:t>
      </w:r>
      <w:r w:rsidRPr="00D92C28">
        <w:rPr>
          <w:rFonts w:ascii="Arial" w:hAnsi="Arial" w:cs="Arial"/>
          <w:spacing w:val="-7"/>
        </w:rPr>
        <w:t xml:space="preserve"> </w:t>
      </w:r>
      <w:r w:rsidRPr="00D92C28">
        <w:rPr>
          <w:rFonts w:ascii="Arial" w:hAnsi="Arial" w:cs="Arial"/>
        </w:rPr>
        <w:t>or</w:t>
      </w:r>
      <w:r w:rsidRPr="00D92C28">
        <w:rPr>
          <w:rFonts w:ascii="Arial" w:hAnsi="Arial" w:cs="Arial"/>
          <w:spacing w:val="-10"/>
        </w:rPr>
        <w:t xml:space="preserve"> </w:t>
      </w:r>
      <w:r w:rsidRPr="00D92C28">
        <w:rPr>
          <w:rFonts w:ascii="Arial" w:hAnsi="Arial" w:cs="Arial"/>
        </w:rPr>
        <w:t>pro-rated</w:t>
      </w:r>
      <w:r w:rsidRPr="00D92C28">
        <w:rPr>
          <w:rFonts w:ascii="Arial" w:hAnsi="Arial" w:cs="Arial"/>
          <w:spacing w:val="-13"/>
        </w:rPr>
        <w:t xml:space="preserve"> </w:t>
      </w:r>
      <w:r w:rsidRPr="00D92C28">
        <w:rPr>
          <w:rFonts w:ascii="Arial" w:hAnsi="Arial" w:cs="Arial"/>
        </w:rPr>
        <w:t>for</w:t>
      </w:r>
      <w:r w:rsidRPr="00D92C28">
        <w:rPr>
          <w:rFonts w:ascii="Arial" w:hAnsi="Arial" w:cs="Arial"/>
          <w:spacing w:val="-10"/>
        </w:rPr>
        <w:t xml:space="preserve"> </w:t>
      </w:r>
      <w:r w:rsidRPr="00D92C28">
        <w:rPr>
          <w:rFonts w:ascii="Arial" w:hAnsi="Arial" w:cs="Arial"/>
        </w:rPr>
        <w:t>partial</w:t>
      </w:r>
      <w:r w:rsidRPr="00D92C28">
        <w:rPr>
          <w:rFonts w:ascii="Arial" w:hAnsi="Arial" w:cs="Arial"/>
          <w:spacing w:val="-9"/>
        </w:rPr>
        <w:t xml:space="preserve"> </w:t>
      </w:r>
      <w:r w:rsidRPr="00D92C28">
        <w:rPr>
          <w:rFonts w:ascii="Arial" w:hAnsi="Arial" w:cs="Arial"/>
        </w:rPr>
        <w:t>years</w:t>
      </w:r>
      <w:r w:rsidRPr="00D92C28">
        <w:rPr>
          <w:rFonts w:ascii="Arial" w:hAnsi="Arial" w:cs="Arial"/>
          <w:spacing w:val="-8"/>
        </w:rPr>
        <w:t xml:space="preserve"> </w:t>
      </w:r>
      <w:r w:rsidRPr="00D92C28">
        <w:rPr>
          <w:rFonts w:ascii="Arial" w:hAnsi="Arial" w:cs="Arial"/>
        </w:rPr>
        <w:t>as</w:t>
      </w:r>
      <w:r w:rsidRPr="00D92C28">
        <w:rPr>
          <w:rFonts w:ascii="Arial" w:hAnsi="Arial" w:cs="Arial"/>
          <w:spacing w:val="-9"/>
        </w:rPr>
        <w:t xml:space="preserve"> </w:t>
      </w:r>
      <w:r w:rsidRPr="00D92C28">
        <w:rPr>
          <w:rFonts w:ascii="Arial" w:hAnsi="Arial" w:cs="Arial"/>
        </w:rPr>
        <w:t>applicable,</w:t>
      </w:r>
      <w:r w:rsidRPr="00D92C28">
        <w:rPr>
          <w:rFonts w:ascii="Arial" w:hAnsi="Arial" w:cs="Arial"/>
          <w:spacing w:val="-10"/>
        </w:rPr>
        <w:t xml:space="preserve"> </w:t>
      </w:r>
      <w:r w:rsidRPr="00D92C28">
        <w:rPr>
          <w:rFonts w:ascii="Arial" w:hAnsi="Arial" w:cs="Arial"/>
        </w:rPr>
        <w:t>that</w:t>
      </w:r>
      <w:r w:rsidRPr="00D92C28">
        <w:rPr>
          <w:rFonts w:ascii="Arial" w:hAnsi="Arial" w:cs="Arial"/>
          <w:spacing w:val="-10"/>
        </w:rPr>
        <w:t xml:space="preserve"> </w:t>
      </w:r>
      <w:r w:rsidRPr="00D92C28">
        <w:rPr>
          <w:rFonts w:ascii="Arial" w:hAnsi="Arial" w:cs="Arial"/>
        </w:rPr>
        <w:t>the</w:t>
      </w:r>
      <w:r w:rsidRPr="00D92C28">
        <w:rPr>
          <w:rFonts w:ascii="Arial" w:hAnsi="Arial" w:cs="Arial"/>
          <w:spacing w:val="-8"/>
        </w:rPr>
        <w:t xml:space="preserve"> </w:t>
      </w:r>
      <w:r w:rsidRPr="00D92C28">
        <w:rPr>
          <w:rFonts w:ascii="Arial" w:hAnsi="Arial" w:cs="Arial"/>
        </w:rPr>
        <w:t xml:space="preserve">Physicians </w:t>
      </w:r>
      <w:r w:rsidRPr="00D92C28">
        <w:rPr>
          <w:rFonts w:ascii="Arial" w:hAnsi="Arial" w:cs="Arial"/>
          <w:spacing w:val="-59"/>
        </w:rPr>
        <w:t xml:space="preserve"> </w:t>
      </w:r>
      <w:r w:rsidRPr="00D92C28">
        <w:rPr>
          <w:rFonts w:ascii="Arial" w:hAnsi="Arial" w:cs="Arial"/>
        </w:rPr>
        <w:t>provide</w:t>
      </w:r>
      <w:r w:rsidRPr="00D92C28">
        <w:rPr>
          <w:rFonts w:ascii="Arial" w:hAnsi="Arial" w:cs="Arial"/>
          <w:spacing w:val="-6"/>
        </w:rPr>
        <w:t xml:space="preserve"> </w:t>
      </w:r>
      <w:r w:rsidRPr="00D92C28">
        <w:rPr>
          <w:rFonts w:ascii="Arial" w:hAnsi="Arial" w:cs="Arial"/>
        </w:rPr>
        <w:t>Services</w:t>
      </w:r>
      <w:r w:rsidRPr="00D92C28">
        <w:rPr>
          <w:rFonts w:ascii="Arial" w:hAnsi="Arial" w:cs="Arial"/>
          <w:spacing w:val="-6"/>
        </w:rPr>
        <w:t xml:space="preserve"> </w:t>
      </w:r>
      <w:r w:rsidRPr="00D92C28">
        <w:rPr>
          <w:rFonts w:ascii="Arial" w:hAnsi="Arial" w:cs="Arial"/>
        </w:rPr>
        <w:t>under</w:t>
      </w:r>
      <w:r w:rsidRPr="00D92C28">
        <w:rPr>
          <w:rFonts w:ascii="Arial" w:hAnsi="Arial" w:cs="Arial"/>
          <w:spacing w:val="-4"/>
        </w:rPr>
        <w:t xml:space="preserve"> </w:t>
      </w:r>
      <w:r w:rsidRPr="00D92C28">
        <w:rPr>
          <w:rFonts w:ascii="Arial" w:hAnsi="Arial" w:cs="Arial"/>
        </w:rPr>
        <w:t>the</w:t>
      </w:r>
      <w:r w:rsidRPr="00D92C28">
        <w:rPr>
          <w:rFonts w:ascii="Arial" w:hAnsi="Arial" w:cs="Arial"/>
          <w:spacing w:val="-8"/>
        </w:rPr>
        <w:t xml:space="preserve"> </w:t>
      </w:r>
      <w:r w:rsidRPr="00D92C28">
        <w:rPr>
          <w:rFonts w:ascii="Arial" w:hAnsi="Arial" w:cs="Arial"/>
        </w:rPr>
        <w:t>terms</w:t>
      </w:r>
      <w:r w:rsidRPr="00D92C28">
        <w:rPr>
          <w:rFonts w:ascii="Arial" w:hAnsi="Arial" w:cs="Arial"/>
          <w:spacing w:val="-6"/>
        </w:rPr>
        <w:t xml:space="preserve"> </w:t>
      </w:r>
      <w:r w:rsidRPr="00D92C28">
        <w:rPr>
          <w:rFonts w:ascii="Arial" w:hAnsi="Arial" w:cs="Arial"/>
        </w:rPr>
        <w:t>of</w:t>
      </w:r>
      <w:r w:rsidRPr="00D92C28">
        <w:rPr>
          <w:rFonts w:ascii="Arial" w:hAnsi="Arial" w:cs="Arial"/>
          <w:spacing w:val="-5"/>
        </w:rPr>
        <w:t xml:space="preserve"> </w:t>
      </w:r>
      <w:r w:rsidRPr="00D92C28">
        <w:rPr>
          <w:rFonts w:ascii="Arial" w:hAnsi="Arial" w:cs="Arial"/>
        </w:rPr>
        <w:t>this</w:t>
      </w:r>
      <w:r w:rsidRPr="00D92C28">
        <w:rPr>
          <w:rFonts w:ascii="Arial" w:hAnsi="Arial" w:cs="Arial"/>
          <w:spacing w:val="-5"/>
        </w:rPr>
        <w:t xml:space="preserve"> </w:t>
      </w:r>
      <w:r w:rsidRPr="00D92C28">
        <w:rPr>
          <w:rFonts w:ascii="Arial" w:hAnsi="Arial" w:cs="Arial"/>
        </w:rPr>
        <w:t>Contract</w:t>
      </w:r>
      <w:r w:rsidRPr="00D92C28">
        <w:rPr>
          <w:rFonts w:ascii="Arial" w:hAnsi="Arial" w:cs="Arial"/>
          <w:spacing w:val="-8"/>
        </w:rPr>
        <w:t xml:space="preserve"> </w:t>
      </w:r>
      <w:r w:rsidRPr="00D92C28">
        <w:rPr>
          <w:rFonts w:ascii="Arial" w:hAnsi="Arial" w:cs="Arial"/>
        </w:rPr>
        <w:t>upon</w:t>
      </w:r>
      <w:r w:rsidRPr="00D92C28">
        <w:rPr>
          <w:rFonts w:ascii="Arial" w:hAnsi="Arial" w:cs="Arial"/>
          <w:spacing w:val="-8"/>
        </w:rPr>
        <w:t xml:space="preserve"> </w:t>
      </w:r>
      <w:r w:rsidRPr="00D92C28">
        <w:rPr>
          <w:rFonts w:ascii="Arial" w:hAnsi="Arial" w:cs="Arial"/>
        </w:rPr>
        <w:t>receipt</w:t>
      </w:r>
      <w:r w:rsidRPr="00D92C28">
        <w:rPr>
          <w:rFonts w:ascii="Arial" w:hAnsi="Arial" w:cs="Arial"/>
          <w:spacing w:val="-7"/>
        </w:rPr>
        <w:t xml:space="preserve"> </w:t>
      </w:r>
      <w:r w:rsidRPr="00D92C28">
        <w:rPr>
          <w:rFonts w:ascii="Arial" w:hAnsi="Arial" w:cs="Arial"/>
        </w:rPr>
        <w:t>of</w:t>
      </w:r>
      <w:r w:rsidRPr="00D92C28">
        <w:rPr>
          <w:rFonts w:ascii="Arial" w:hAnsi="Arial" w:cs="Arial"/>
          <w:spacing w:val="-3"/>
        </w:rPr>
        <w:t xml:space="preserve"> </w:t>
      </w:r>
      <w:r w:rsidRPr="00D92C28">
        <w:rPr>
          <w:rFonts w:ascii="Arial" w:hAnsi="Arial" w:cs="Arial"/>
        </w:rPr>
        <w:t>a</w:t>
      </w:r>
      <w:r w:rsidRPr="00D92C28">
        <w:rPr>
          <w:rFonts w:ascii="Arial" w:hAnsi="Arial" w:cs="Arial"/>
          <w:spacing w:val="-12"/>
        </w:rPr>
        <w:t xml:space="preserve"> </w:t>
      </w:r>
      <w:r w:rsidRPr="00D92C28">
        <w:rPr>
          <w:rFonts w:ascii="Arial" w:hAnsi="Arial" w:cs="Arial"/>
        </w:rPr>
        <w:t>global</w:t>
      </w:r>
      <w:r w:rsidRPr="00D92C28">
        <w:rPr>
          <w:rFonts w:ascii="Arial" w:hAnsi="Arial" w:cs="Arial"/>
          <w:spacing w:val="-6"/>
        </w:rPr>
        <w:t xml:space="preserve"> </w:t>
      </w:r>
      <w:r w:rsidRPr="00D92C28">
        <w:rPr>
          <w:rFonts w:ascii="Arial" w:hAnsi="Arial" w:cs="Arial"/>
        </w:rPr>
        <w:t>invoice</w:t>
      </w:r>
      <w:r w:rsidRPr="00D92C28">
        <w:rPr>
          <w:rFonts w:ascii="Arial" w:hAnsi="Arial" w:cs="Arial"/>
          <w:spacing w:val="-5"/>
        </w:rPr>
        <w:t xml:space="preserve"> </w:t>
      </w:r>
      <w:r w:rsidRPr="00D92C28">
        <w:rPr>
          <w:rFonts w:ascii="Arial" w:hAnsi="Arial" w:cs="Arial"/>
        </w:rPr>
        <w:t xml:space="preserve">for the </w:t>
      </w:r>
      <w:r w:rsidRPr="00D92C28">
        <w:rPr>
          <w:rFonts w:ascii="Arial" w:hAnsi="Arial" w:cs="Arial"/>
          <w:spacing w:val="-59"/>
        </w:rPr>
        <w:t xml:space="preserve">    </w:t>
      </w:r>
      <w:r w:rsidRPr="00D92C28">
        <w:rPr>
          <w:rFonts w:ascii="Arial" w:hAnsi="Arial" w:cs="Arial"/>
        </w:rPr>
        <w:t>Services</w:t>
      </w:r>
      <w:r w:rsidRPr="00D92C28">
        <w:rPr>
          <w:rFonts w:ascii="Arial" w:hAnsi="Arial" w:cs="Arial"/>
          <w:spacing w:val="-3"/>
        </w:rPr>
        <w:t xml:space="preserve"> </w:t>
      </w:r>
      <w:r w:rsidRPr="00D92C28">
        <w:rPr>
          <w:rFonts w:ascii="Arial" w:hAnsi="Arial" w:cs="Arial"/>
        </w:rPr>
        <w:t>provided.</w:t>
      </w:r>
    </w:p>
    <w:p w14:paraId="3BF0ADE4" w14:textId="77777777" w:rsidR="00D85DE2" w:rsidRPr="00D92C28" w:rsidRDefault="00D85DE2" w:rsidP="00D85DE2">
      <w:pPr>
        <w:pStyle w:val="ListParagraph"/>
        <w:widowControl w:val="0"/>
        <w:tabs>
          <w:tab w:val="left" w:pos="567"/>
        </w:tabs>
        <w:autoSpaceDE w:val="0"/>
        <w:autoSpaceDN w:val="0"/>
        <w:spacing w:after="0" w:line="271" w:lineRule="auto"/>
        <w:ind w:left="567" w:right="636" w:hanging="567"/>
        <w:contextualSpacing w:val="0"/>
        <w:jc w:val="both"/>
        <w:rPr>
          <w:rFonts w:ascii="Arial" w:hAnsi="Arial" w:cs="Arial"/>
        </w:rPr>
      </w:pPr>
    </w:p>
    <w:p w14:paraId="1B4BD8E0" w14:textId="77777777" w:rsidR="00D85DE2" w:rsidRPr="00D92C28" w:rsidRDefault="00D85DE2" w:rsidP="00285333">
      <w:pPr>
        <w:pStyle w:val="ListParagraph"/>
        <w:numPr>
          <w:ilvl w:val="0"/>
          <w:numId w:val="11"/>
        </w:numPr>
        <w:spacing w:after="0" w:line="240" w:lineRule="auto"/>
        <w:ind w:left="567" w:hanging="567"/>
        <w:rPr>
          <w:rFonts w:ascii="Arial" w:eastAsia="Times New Roman" w:hAnsi="Arial" w:cs="Arial"/>
          <w:lang w:val="en-CA"/>
        </w:rPr>
      </w:pPr>
      <w:r w:rsidRPr="00D92C28">
        <w:rPr>
          <w:rFonts w:ascii="Arial" w:eastAsia="Times New Roman" w:hAnsi="Arial" w:cs="Arial"/>
          <w:lang w:val="en-CA"/>
        </w:rPr>
        <w:t>Payments are only for the provision of Services and are not intended for leave taken for statutory holidays, vacation or illness, or for any break or time spent away from the provision of Services including travel time, availability, and on-call. The Physicians will ensure that all hours invoiced to the Agency are for actual time spent providing Services under this Contract.</w:t>
      </w:r>
    </w:p>
    <w:p w14:paraId="47CBC312" w14:textId="77777777" w:rsidR="00D85DE2" w:rsidRPr="00D92C28" w:rsidRDefault="00D85DE2" w:rsidP="00D85DE2">
      <w:pPr>
        <w:spacing w:after="0" w:line="240" w:lineRule="auto"/>
        <w:ind w:left="567" w:hanging="567"/>
        <w:rPr>
          <w:rFonts w:ascii="Arial" w:eastAsia="Times New Roman" w:hAnsi="Arial" w:cs="Arial"/>
          <w:lang w:val="en-CA"/>
        </w:rPr>
      </w:pPr>
    </w:p>
    <w:p w14:paraId="6F075E21" w14:textId="77777777" w:rsidR="00D85DE2" w:rsidRPr="00D92C28" w:rsidRDefault="00D85DE2" w:rsidP="00285333">
      <w:pPr>
        <w:pStyle w:val="ListParagraph"/>
        <w:numPr>
          <w:ilvl w:val="0"/>
          <w:numId w:val="11"/>
        </w:numPr>
        <w:spacing w:after="0" w:line="240" w:lineRule="auto"/>
        <w:ind w:left="567" w:hanging="567"/>
        <w:rPr>
          <w:rFonts w:ascii="Arial" w:eastAsia="Times New Roman" w:hAnsi="Arial" w:cs="Arial"/>
          <w:lang w:val="en-CA"/>
        </w:rPr>
      </w:pPr>
      <w:r w:rsidRPr="00D92C28">
        <w:rPr>
          <w:rFonts w:ascii="Arial" w:eastAsia="Times New Roman" w:hAnsi="Arial" w:cs="Arial"/>
          <w:lang w:val="en-CA"/>
        </w:rPr>
        <w:t>It is the responsibility of the Physicians and the Representative to allocate payments among the Physicians providing the Services in accordance with this Contract and their intra-physician process or agreement. Each Physician hereby acknowledges that the Agency is not and will not be responsible for such allocation and for any disagreements between the Physicians over such allocation of payments from the Agency.</w:t>
      </w:r>
    </w:p>
    <w:p w14:paraId="08B31AF7" w14:textId="77777777" w:rsidR="00D85DE2" w:rsidRPr="00D92C28" w:rsidRDefault="00D85DE2" w:rsidP="00D85DE2">
      <w:pPr>
        <w:rPr>
          <w:rFonts w:ascii="Arial" w:eastAsia="Times New Roman" w:hAnsi="Arial" w:cs="Arial"/>
          <w:i/>
          <w:highlight w:val="yellow"/>
          <w:lang w:val="en-CA"/>
        </w:rPr>
      </w:pPr>
    </w:p>
    <w:p w14:paraId="5A1E3CB0" w14:textId="77777777" w:rsidR="00D85DE2" w:rsidRPr="00D92C28" w:rsidRDefault="00D85DE2" w:rsidP="00D85DE2">
      <w:pPr>
        <w:rPr>
          <w:rFonts w:ascii="Arial" w:eastAsia="Times New Roman" w:hAnsi="Arial" w:cs="Arial"/>
          <w:i/>
          <w:lang w:val="en-CA"/>
        </w:rPr>
      </w:pPr>
      <w:r w:rsidRPr="00D92C28">
        <w:rPr>
          <w:rFonts w:ascii="Arial" w:eastAsia="Times New Roman" w:hAnsi="Arial" w:cs="Arial"/>
          <w:i/>
          <w:highlight w:val="yellow"/>
          <w:lang w:val="en-CA"/>
        </w:rPr>
        <w:t>If the contract is paid hourly:</w:t>
      </w:r>
    </w:p>
    <w:p w14:paraId="550B064D" w14:textId="77777777" w:rsidR="00D85DE2" w:rsidRPr="00D92C28" w:rsidRDefault="00D85DE2" w:rsidP="00D85DE2">
      <w:pPr>
        <w:spacing w:after="0" w:line="240" w:lineRule="auto"/>
        <w:contextualSpacing/>
        <w:rPr>
          <w:rFonts w:ascii="Arial" w:eastAsia="Times New Roman" w:hAnsi="Arial" w:cs="Arial"/>
          <w:lang w:val="en-CA"/>
        </w:rPr>
      </w:pPr>
    </w:p>
    <w:p w14:paraId="22FD9410" w14:textId="77777777" w:rsidR="00D85DE2" w:rsidRPr="00D92C28" w:rsidRDefault="00D85DE2" w:rsidP="00285333">
      <w:pPr>
        <w:pStyle w:val="ListParagraph"/>
        <w:numPr>
          <w:ilvl w:val="0"/>
          <w:numId w:val="4"/>
        </w:numPr>
        <w:spacing w:after="0" w:line="240" w:lineRule="auto"/>
        <w:ind w:left="567" w:hanging="567"/>
        <w:rPr>
          <w:rFonts w:ascii="Arial" w:eastAsia="Times New Roman" w:hAnsi="Arial" w:cs="Arial"/>
          <w:lang w:val="en-CA"/>
        </w:rPr>
      </w:pPr>
      <w:r w:rsidRPr="00D92C28">
        <w:rPr>
          <w:rFonts w:ascii="Arial" w:eastAsia="Times New Roman" w:hAnsi="Arial" w:cs="Arial"/>
          <w:lang w:val="en-CA"/>
        </w:rPr>
        <w:t xml:space="preserve">Each Physician will submit their invoice to the certification authority once a month for a calendar month using the Invoice template provided in Appendix 2A.  </w:t>
      </w:r>
    </w:p>
    <w:p w14:paraId="4A0301E8" w14:textId="77777777" w:rsidR="00D85DE2" w:rsidRPr="00D92C28" w:rsidRDefault="00D85DE2" w:rsidP="00285333">
      <w:pPr>
        <w:pStyle w:val="ListParagraph"/>
        <w:numPr>
          <w:ilvl w:val="0"/>
          <w:numId w:val="4"/>
        </w:numPr>
        <w:spacing w:after="0" w:line="240" w:lineRule="auto"/>
        <w:ind w:left="567" w:hanging="567"/>
        <w:rPr>
          <w:rFonts w:ascii="Arial" w:eastAsia="Times New Roman" w:hAnsi="Arial" w:cs="Arial"/>
          <w:lang w:val="en-CA"/>
        </w:rPr>
      </w:pPr>
      <w:r w:rsidRPr="00D92C28">
        <w:rPr>
          <w:rFonts w:ascii="Arial" w:hAnsi="Arial" w:cs="Arial"/>
        </w:rPr>
        <w:t>Upon</w:t>
      </w:r>
      <w:r w:rsidRPr="00D92C28">
        <w:rPr>
          <w:rFonts w:ascii="Arial" w:hAnsi="Arial" w:cs="Arial"/>
          <w:spacing w:val="-2"/>
        </w:rPr>
        <w:t xml:space="preserve"> </w:t>
      </w:r>
      <w:r w:rsidRPr="00D92C28">
        <w:rPr>
          <w:rFonts w:ascii="Arial" w:hAnsi="Arial" w:cs="Arial"/>
        </w:rPr>
        <w:t>receipt</w:t>
      </w:r>
      <w:r w:rsidRPr="00D92C28">
        <w:rPr>
          <w:rFonts w:ascii="Arial" w:hAnsi="Arial" w:cs="Arial"/>
          <w:spacing w:val="-2"/>
        </w:rPr>
        <w:t xml:space="preserve"> </w:t>
      </w:r>
      <w:r w:rsidRPr="00D92C28">
        <w:rPr>
          <w:rFonts w:ascii="Arial" w:hAnsi="Arial" w:cs="Arial"/>
        </w:rPr>
        <w:t>of</w:t>
      </w:r>
      <w:r w:rsidRPr="00D92C28">
        <w:rPr>
          <w:rFonts w:ascii="Arial" w:hAnsi="Arial" w:cs="Arial"/>
          <w:spacing w:val="-1"/>
        </w:rPr>
        <w:t xml:space="preserve"> </w:t>
      </w:r>
      <w:r w:rsidRPr="00D92C28">
        <w:rPr>
          <w:rFonts w:ascii="Arial" w:hAnsi="Arial" w:cs="Arial"/>
        </w:rPr>
        <w:t>a</w:t>
      </w:r>
      <w:r w:rsidRPr="00D92C28">
        <w:rPr>
          <w:rFonts w:ascii="Arial" w:hAnsi="Arial" w:cs="Arial"/>
          <w:spacing w:val="-2"/>
        </w:rPr>
        <w:t xml:space="preserve"> </w:t>
      </w:r>
      <w:r w:rsidRPr="00D92C28">
        <w:rPr>
          <w:rFonts w:ascii="Arial" w:hAnsi="Arial" w:cs="Arial"/>
        </w:rPr>
        <w:t>certified</w:t>
      </w:r>
      <w:r w:rsidRPr="00D92C28">
        <w:rPr>
          <w:rFonts w:ascii="Arial" w:hAnsi="Arial" w:cs="Arial"/>
          <w:spacing w:val="-2"/>
        </w:rPr>
        <w:t xml:space="preserve"> </w:t>
      </w:r>
      <w:r w:rsidRPr="00D92C28">
        <w:rPr>
          <w:rFonts w:ascii="Arial" w:hAnsi="Arial" w:cs="Arial"/>
        </w:rPr>
        <w:t>invoice</w:t>
      </w:r>
      <w:r w:rsidRPr="00D92C28">
        <w:rPr>
          <w:rFonts w:ascii="Arial" w:hAnsi="Arial" w:cs="Arial"/>
          <w:spacing w:val="-1"/>
        </w:rPr>
        <w:t xml:space="preserve"> </w:t>
      </w:r>
      <w:r w:rsidRPr="00D92C28">
        <w:rPr>
          <w:rFonts w:ascii="Arial" w:hAnsi="Arial" w:cs="Arial"/>
        </w:rPr>
        <w:t>as</w:t>
      </w:r>
      <w:r w:rsidRPr="00D92C28">
        <w:rPr>
          <w:rFonts w:ascii="Arial" w:hAnsi="Arial" w:cs="Arial"/>
          <w:spacing w:val="-3"/>
        </w:rPr>
        <w:t xml:space="preserve"> </w:t>
      </w:r>
      <w:r w:rsidRPr="00D92C28">
        <w:rPr>
          <w:rFonts w:ascii="Arial" w:hAnsi="Arial" w:cs="Arial"/>
        </w:rPr>
        <w:t>provided</w:t>
      </w:r>
      <w:r w:rsidRPr="00D92C28">
        <w:rPr>
          <w:rFonts w:ascii="Arial" w:hAnsi="Arial" w:cs="Arial"/>
          <w:spacing w:val="-1"/>
        </w:rPr>
        <w:t xml:space="preserve"> </w:t>
      </w:r>
      <w:r w:rsidRPr="00D92C28">
        <w:rPr>
          <w:rFonts w:ascii="Arial" w:hAnsi="Arial" w:cs="Arial"/>
        </w:rPr>
        <w:t>in</w:t>
      </w:r>
      <w:r w:rsidRPr="00D92C28">
        <w:rPr>
          <w:rFonts w:ascii="Arial" w:hAnsi="Arial" w:cs="Arial"/>
          <w:spacing w:val="-2"/>
        </w:rPr>
        <w:t xml:space="preserve"> </w:t>
      </w:r>
      <w:r w:rsidRPr="00D92C28">
        <w:rPr>
          <w:rFonts w:ascii="Arial" w:hAnsi="Arial" w:cs="Arial"/>
        </w:rPr>
        <w:t>Appendix</w:t>
      </w:r>
      <w:r w:rsidRPr="00D92C28">
        <w:rPr>
          <w:rFonts w:ascii="Arial" w:hAnsi="Arial" w:cs="Arial"/>
          <w:spacing w:val="-3"/>
        </w:rPr>
        <w:t xml:space="preserve"> </w:t>
      </w:r>
      <w:r w:rsidRPr="00D92C28">
        <w:rPr>
          <w:rFonts w:ascii="Arial" w:hAnsi="Arial" w:cs="Arial"/>
        </w:rPr>
        <w:t>2A,</w:t>
      </w:r>
      <w:r w:rsidRPr="00D92C28">
        <w:rPr>
          <w:rFonts w:ascii="Arial" w:hAnsi="Arial" w:cs="Arial"/>
          <w:spacing w:val="-1"/>
        </w:rPr>
        <w:t xml:space="preserve"> </w:t>
      </w:r>
      <w:r w:rsidRPr="00D92C28">
        <w:rPr>
          <w:rFonts w:ascii="Arial" w:hAnsi="Arial" w:cs="Arial"/>
        </w:rPr>
        <w:t>the</w:t>
      </w:r>
      <w:r w:rsidRPr="00D92C28">
        <w:rPr>
          <w:rFonts w:ascii="Arial" w:hAnsi="Arial" w:cs="Arial"/>
          <w:spacing w:val="-2"/>
        </w:rPr>
        <w:t xml:space="preserve"> </w:t>
      </w:r>
      <w:r w:rsidRPr="00D92C28">
        <w:rPr>
          <w:rFonts w:ascii="Arial" w:hAnsi="Arial" w:cs="Arial"/>
        </w:rPr>
        <w:t>Agency</w:t>
      </w:r>
      <w:r w:rsidRPr="00D92C28">
        <w:rPr>
          <w:rFonts w:ascii="Arial" w:hAnsi="Arial" w:cs="Arial"/>
          <w:spacing w:val="-2"/>
        </w:rPr>
        <w:t xml:space="preserve"> </w:t>
      </w:r>
      <w:r w:rsidRPr="00D92C28">
        <w:rPr>
          <w:rFonts w:ascii="Arial" w:hAnsi="Arial" w:cs="Arial"/>
        </w:rPr>
        <w:t>will</w:t>
      </w:r>
      <w:r w:rsidRPr="00D92C28">
        <w:rPr>
          <w:rFonts w:ascii="Arial" w:hAnsi="Arial" w:cs="Arial"/>
          <w:spacing w:val="-2"/>
        </w:rPr>
        <w:t xml:space="preserve"> </w:t>
      </w:r>
      <w:r w:rsidRPr="00D92C28">
        <w:rPr>
          <w:rFonts w:ascii="Arial" w:hAnsi="Arial" w:cs="Arial"/>
        </w:rPr>
        <w:t>pay</w:t>
      </w:r>
      <w:r w:rsidRPr="00D92C28">
        <w:rPr>
          <w:rFonts w:ascii="Arial" w:hAnsi="Arial" w:cs="Arial"/>
          <w:spacing w:val="-3"/>
        </w:rPr>
        <w:t xml:space="preserve"> </w:t>
      </w:r>
      <w:r w:rsidRPr="00D92C28">
        <w:rPr>
          <w:rFonts w:ascii="Arial" w:hAnsi="Arial" w:cs="Arial"/>
        </w:rPr>
        <w:t>the</w:t>
      </w:r>
      <w:r w:rsidRPr="00D92C28">
        <w:rPr>
          <w:rFonts w:ascii="Arial" w:hAnsi="Arial" w:cs="Arial"/>
          <w:spacing w:val="-1"/>
        </w:rPr>
        <w:t xml:space="preserve"> </w:t>
      </w:r>
      <w:r w:rsidRPr="00D92C28">
        <w:rPr>
          <w:rFonts w:ascii="Arial" w:hAnsi="Arial" w:cs="Arial"/>
        </w:rPr>
        <w:t xml:space="preserve">Physicians </w:t>
      </w:r>
      <w:r w:rsidRPr="00D92C28">
        <w:rPr>
          <w:rFonts w:ascii="Arial" w:hAnsi="Arial" w:cs="Arial"/>
          <w:highlight w:val="yellow"/>
        </w:rPr>
        <w:t>monthly</w:t>
      </w:r>
      <w:r w:rsidRPr="00D92C28">
        <w:rPr>
          <w:rFonts w:ascii="Arial" w:hAnsi="Arial" w:cs="Arial"/>
        </w:rPr>
        <w:t xml:space="preserve"> at the rates indicated in </w:t>
      </w:r>
      <w:r w:rsidRPr="00D92C28">
        <w:rPr>
          <w:rFonts w:ascii="Arial" w:hAnsi="Arial" w:cs="Arial"/>
          <w:i/>
          <w:highlight w:val="yellow"/>
        </w:rPr>
        <w:t>Table 1</w:t>
      </w:r>
      <w:r w:rsidRPr="00D92C28">
        <w:rPr>
          <w:rFonts w:ascii="Arial" w:hAnsi="Arial" w:cs="Arial"/>
          <w:i/>
        </w:rPr>
        <w:t xml:space="preserve"> </w:t>
      </w:r>
      <w:r w:rsidRPr="00D92C28">
        <w:rPr>
          <w:rFonts w:ascii="Arial" w:hAnsi="Arial" w:cs="Arial"/>
        </w:rPr>
        <w:t>for Services provided by the Physicians under the terms</w:t>
      </w:r>
      <w:r w:rsidRPr="00D92C28">
        <w:rPr>
          <w:rFonts w:ascii="Arial" w:hAnsi="Arial" w:cs="Arial"/>
          <w:spacing w:val="1"/>
        </w:rPr>
        <w:t xml:space="preserve"> </w:t>
      </w:r>
      <w:r w:rsidRPr="00D92C28">
        <w:rPr>
          <w:rFonts w:ascii="Arial" w:hAnsi="Arial" w:cs="Arial"/>
        </w:rPr>
        <w:t>of</w:t>
      </w:r>
      <w:r w:rsidRPr="00D92C28">
        <w:rPr>
          <w:rFonts w:ascii="Arial" w:hAnsi="Arial" w:cs="Arial"/>
          <w:spacing w:val="-1"/>
        </w:rPr>
        <w:t xml:space="preserve"> </w:t>
      </w:r>
      <w:r w:rsidRPr="00D92C28">
        <w:rPr>
          <w:rFonts w:ascii="Arial" w:hAnsi="Arial" w:cs="Arial"/>
        </w:rPr>
        <w:t>this Contract.</w:t>
      </w:r>
    </w:p>
    <w:p w14:paraId="706CFAD1" w14:textId="77777777" w:rsidR="00D85DE2" w:rsidRPr="00D92C28" w:rsidRDefault="00D85DE2" w:rsidP="00D85DE2">
      <w:pPr>
        <w:pStyle w:val="ListParagraph"/>
        <w:spacing w:after="0" w:line="240" w:lineRule="auto"/>
        <w:ind w:left="567"/>
        <w:rPr>
          <w:rFonts w:ascii="Arial" w:hAnsi="Arial" w:cs="Arial"/>
        </w:rPr>
      </w:pPr>
    </w:p>
    <w:p w14:paraId="1FDF2674" w14:textId="77777777" w:rsidR="00D85DE2" w:rsidRPr="00D92C28" w:rsidRDefault="00D85DE2" w:rsidP="00D85DE2">
      <w:pPr>
        <w:pStyle w:val="ListParagraph"/>
        <w:spacing w:after="0" w:line="240" w:lineRule="auto"/>
        <w:ind w:left="567"/>
        <w:rPr>
          <w:rFonts w:ascii="Arial" w:hAnsi="Arial" w:cs="Arial"/>
        </w:rPr>
      </w:pPr>
      <w:r w:rsidRPr="00D92C28">
        <w:rPr>
          <w:rFonts w:ascii="Arial" w:hAnsi="Arial" w:cs="Arial"/>
        </w:rPr>
        <w:t>Payments are only for the provision of Services and are not intended for leave taken for statutory holidays, vacation or illness, or for any break or time spent away from the provision of Services</w:t>
      </w:r>
      <w:r w:rsidRPr="00D92C28">
        <w:rPr>
          <w:rFonts w:ascii="Arial" w:hAnsi="Arial" w:cs="Arial"/>
          <w:spacing w:val="1"/>
        </w:rPr>
        <w:t xml:space="preserve"> </w:t>
      </w:r>
      <w:r w:rsidRPr="00D92C28">
        <w:rPr>
          <w:rFonts w:ascii="Arial" w:hAnsi="Arial" w:cs="Arial"/>
        </w:rPr>
        <w:t xml:space="preserve">including travel time, availability, and on-call. The Physicians will </w:t>
      </w:r>
      <w:r w:rsidRPr="00D92C28">
        <w:rPr>
          <w:rFonts w:ascii="Arial" w:hAnsi="Arial" w:cs="Arial"/>
        </w:rPr>
        <w:lastRenderedPageBreak/>
        <w:t>ensure that all hours invoiced to</w:t>
      </w:r>
      <w:r w:rsidRPr="00D92C28">
        <w:rPr>
          <w:rFonts w:ascii="Arial" w:hAnsi="Arial" w:cs="Arial"/>
          <w:spacing w:val="-59"/>
        </w:rPr>
        <w:t xml:space="preserve"> </w:t>
      </w:r>
      <w:r w:rsidRPr="00D92C28">
        <w:rPr>
          <w:rFonts w:ascii="Arial" w:hAnsi="Arial" w:cs="Arial"/>
        </w:rPr>
        <w:t>the</w:t>
      </w:r>
      <w:r w:rsidRPr="00D92C28">
        <w:rPr>
          <w:rFonts w:ascii="Arial" w:hAnsi="Arial" w:cs="Arial"/>
          <w:spacing w:val="-1"/>
        </w:rPr>
        <w:t xml:space="preserve"> </w:t>
      </w:r>
      <w:r w:rsidRPr="00D92C28">
        <w:rPr>
          <w:rFonts w:ascii="Arial" w:hAnsi="Arial" w:cs="Arial"/>
        </w:rPr>
        <w:t>Agency</w:t>
      </w:r>
      <w:r w:rsidRPr="00D92C28">
        <w:rPr>
          <w:rFonts w:ascii="Arial" w:hAnsi="Arial" w:cs="Arial"/>
          <w:spacing w:val="-2"/>
        </w:rPr>
        <w:t xml:space="preserve"> </w:t>
      </w:r>
      <w:r w:rsidRPr="00D92C28">
        <w:rPr>
          <w:rFonts w:ascii="Arial" w:hAnsi="Arial" w:cs="Arial"/>
        </w:rPr>
        <w:t>are for</w:t>
      </w:r>
      <w:r w:rsidRPr="00D92C28">
        <w:rPr>
          <w:rFonts w:ascii="Arial" w:hAnsi="Arial" w:cs="Arial"/>
          <w:spacing w:val="-1"/>
        </w:rPr>
        <w:t xml:space="preserve"> </w:t>
      </w:r>
      <w:r w:rsidRPr="00D92C28">
        <w:rPr>
          <w:rFonts w:ascii="Arial" w:hAnsi="Arial" w:cs="Arial"/>
        </w:rPr>
        <w:t>actual time</w:t>
      </w:r>
      <w:r w:rsidRPr="00D92C28">
        <w:rPr>
          <w:rFonts w:ascii="Arial" w:hAnsi="Arial" w:cs="Arial"/>
          <w:spacing w:val="-1"/>
        </w:rPr>
        <w:t xml:space="preserve"> </w:t>
      </w:r>
      <w:r w:rsidRPr="00D92C28">
        <w:rPr>
          <w:rFonts w:ascii="Arial" w:hAnsi="Arial" w:cs="Arial"/>
        </w:rPr>
        <w:t>spent providing</w:t>
      </w:r>
      <w:r w:rsidRPr="00D92C28">
        <w:rPr>
          <w:rFonts w:ascii="Arial" w:hAnsi="Arial" w:cs="Arial"/>
          <w:spacing w:val="-1"/>
        </w:rPr>
        <w:t xml:space="preserve"> </w:t>
      </w:r>
      <w:r w:rsidRPr="00D92C28">
        <w:rPr>
          <w:rFonts w:ascii="Arial" w:hAnsi="Arial" w:cs="Arial"/>
        </w:rPr>
        <w:t>Services under</w:t>
      </w:r>
      <w:r w:rsidRPr="00D92C28">
        <w:rPr>
          <w:rFonts w:ascii="Arial" w:hAnsi="Arial" w:cs="Arial"/>
          <w:spacing w:val="-1"/>
        </w:rPr>
        <w:t xml:space="preserve"> </w:t>
      </w:r>
      <w:r w:rsidRPr="00D92C28">
        <w:rPr>
          <w:rFonts w:ascii="Arial" w:hAnsi="Arial" w:cs="Arial"/>
        </w:rPr>
        <w:t>this Contract.</w:t>
      </w:r>
    </w:p>
    <w:p w14:paraId="4ED2F3CD" w14:textId="77777777" w:rsidR="00D85DE2" w:rsidRPr="00D92C28" w:rsidRDefault="00D85DE2" w:rsidP="00D85DE2">
      <w:pPr>
        <w:pStyle w:val="ListParagraph"/>
        <w:spacing w:after="0" w:line="240" w:lineRule="auto"/>
        <w:ind w:left="567"/>
        <w:rPr>
          <w:rFonts w:ascii="Arial" w:eastAsia="Times New Roman" w:hAnsi="Arial" w:cs="Arial"/>
          <w:lang w:val="en-CA"/>
        </w:rPr>
      </w:pPr>
    </w:p>
    <w:p w14:paraId="0DDFDA24" w14:textId="77777777" w:rsidR="00D85DE2" w:rsidRPr="00D92C28" w:rsidRDefault="00D85DE2" w:rsidP="00D85DE2">
      <w:pPr>
        <w:pStyle w:val="BodyText"/>
        <w:spacing w:before="1"/>
        <w:ind w:left="680" w:right="232"/>
        <w:rPr>
          <w:rFonts w:ascii="Arial" w:hAnsi="Arial" w:cs="Arial"/>
        </w:rPr>
      </w:pPr>
      <w:r w:rsidRPr="00D92C28">
        <w:rPr>
          <w:rFonts w:ascii="Arial" w:hAnsi="Arial" w:cs="Arial"/>
          <w:i/>
        </w:rPr>
        <w:t>Table</w:t>
      </w:r>
      <w:r w:rsidRPr="00D92C28">
        <w:rPr>
          <w:rFonts w:ascii="Arial" w:hAnsi="Arial" w:cs="Arial"/>
          <w:i/>
          <w:spacing w:val="-1"/>
        </w:rPr>
        <w:t xml:space="preserve"> </w:t>
      </w:r>
      <w:r w:rsidRPr="00D92C28">
        <w:rPr>
          <w:rFonts w:ascii="Arial" w:hAnsi="Arial" w:cs="Arial"/>
          <w:i/>
        </w:rPr>
        <w:t>1</w:t>
      </w:r>
    </w:p>
    <w:tbl>
      <w:tblPr>
        <w:tblW w:w="0" w:type="auto"/>
        <w:tblInd w:w="8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5"/>
        <w:gridCol w:w="2977"/>
        <w:gridCol w:w="1842"/>
      </w:tblGrid>
      <w:tr w:rsidR="00D92C28" w:rsidRPr="00D92C28" w14:paraId="1F6D2A26" w14:textId="77777777" w:rsidTr="005F212C">
        <w:trPr>
          <w:trHeight w:val="252"/>
        </w:trPr>
        <w:tc>
          <w:tcPr>
            <w:tcW w:w="3545" w:type="dxa"/>
            <w:shd w:val="clear" w:color="auto" w:fill="D9D9D9"/>
          </w:tcPr>
          <w:p w14:paraId="5FC0424F" w14:textId="77777777" w:rsidR="00D85DE2" w:rsidRPr="00D92C28" w:rsidRDefault="00D85DE2" w:rsidP="005F212C">
            <w:pPr>
              <w:pStyle w:val="TableParagraph"/>
            </w:pPr>
            <w:r w:rsidRPr="00D92C28">
              <w:t>Specialty</w:t>
            </w:r>
          </w:p>
        </w:tc>
        <w:tc>
          <w:tcPr>
            <w:tcW w:w="2977" w:type="dxa"/>
            <w:shd w:val="clear" w:color="auto" w:fill="D9D9D9"/>
          </w:tcPr>
          <w:p w14:paraId="6DBCC97B" w14:textId="77777777" w:rsidR="00D85DE2" w:rsidRPr="00D92C28" w:rsidRDefault="00D85DE2" w:rsidP="005F212C">
            <w:pPr>
              <w:pStyle w:val="TableParagraph"/>
            </w:pPr>
            <w:r w:rsidRPr="00D92C28">
              <w:t>Practice</w:t>
            </w:r>
            <w:r w:rsidRPr="00D92C28">
              <w:rPr>
                <w:spacing w:val="-4"/>
              </w:rPr>
              <w:t xml:space="preserve"> </w:t>
            </w:r>
            <w:r w:rsidRPr="00D92C28">
              <w:t>Category</w:t>
            </w:r>
          </w:p>
        </w:tc>
        <w:tc>
          <w:tcPr>
            <w:tcW w:w="1842" w:type="dxa"/>
            <w:shd w:val="clear" w:color="auto" w:fill="D9D9D9"/>
          </w:tcPr>
          <w:p w14:paraId="7E8A6C64" w14:textId="77777777" w:rsidR="00D85DE2" w:rsidRPr="00D92C28" w:rsidRDefault="00D85DE2" w:rsidP="005F212C">
            <w:pPr>
              <w:pStyle w:val="TableParagraph"/>
              <w:ind w:left="0" w:right="563"/>
              <w:jc w:val="right"/>
            </w:pPr>
            <w:r w:rsidRPr="00D92C28">
              <w:t>Hourly</w:t>
            </w:r>
            <w:r w:rsidRPr="00D92C28">
              <w:rPr>
                <w:spacing w:val="-3"/>
              </w:rPr>
              <w:t xml:space="preserve"> </w:t>
            </w:r>
            <w:r w:rsidRPr="00D92C28">
              <w:t>Rate</w:t>
            </w:r>
          </w:p>
        </w:tc>
      </w:tr>
      <w:tr w:rsidR="00D85DE2" w:rsidRPr="00D92C28" w14:paraId="59E8F715" w14:textId="77777777" w:rsidTr="005F212C">
        <w:trPr>
          <w:trHeight w:val="252"/>
        </w:trPr>
        <w:tc>
          <w:tcPr>
            <w:tcW w:w="3545" w:type="dxa"/>
          </w:tcPr>
          <w:p w14:paraId="39F6A3FC" w14:textId="77777777" w:rsidR="00D85DE2" w:rsidRPr="00D92C28" w:rsidRDefault="00D85DE2" w:rsidP="005F212C">
            <w:pPr>
              <w:pStyle w:val="TableParagraph"/>
              <w:ind w:left="395"/>
              <w:rPr>
                <w:i/>
              </w:rPr>
            </w:pPr>
            <w:r w:rsidRPr="00D92C28">
              <w:rPr>
                <w:i/>
              </w:rPr>
              <w:t>Sample: General</w:t>
            </w:r>
            <w:r w:rsidRPr="00D92C28">
              <w:rPr>
                <w:i/>
                <w:spacing w:val="-4"/>
              </w:rPr>
              <w:t xml:space="preserve"> </w:t>
            </w:r>
            <w:r w:rsidRPr="00D92C28">
              <w:rPr>
                <w:i/>
              </w:rPr>
              <w:t>Practice</w:t>
            </w:r>
            <w:r w:rsidRPr="00D92C28">
              <w:rPr>
                <w:i/>
                <w:spacing w:val="-3"/>
              </w:rPr>
              <w:t xml:space="preserve"> </w:t>
            </w:r>
            <w:r w:rsidRPr="00D92C28">
              <w:rPr>
                <w:i/>
              </w:rPr>
              <w:t>Physicians</w:t>
            </w:r>
          </w:p>
        </w:tc>
        <w:tc>
          <w:tcPr>
            <w:tcW w:w="2977" w:type="dxa"/>
          </w:tcPr>
          <w:p w14:paraId="45FDCC85" w14:textId="77777777" w:rsidR="00D85DE2" w:rsidRPr="00D92C28" w:rsidRDefault="00D85DE2" w:rsidP="005F212C">
            <w:pPr>
              <w:pStyle w:val="TableParagraph"/>
              <w:ind w:left="0" w:right="249"/>
              <w:jc w:val="right"/>
              <w:rPr>
                <w:i/>
              </w:rPr>
            </w:pPr>
            <w:r w:rsidRPr="00D92C28">
              <w:rPr>
                <w:i/>
              </w:rPr>
              <w:t>GP</w:t>
            </w:r>
            <w:r w:rsidRPr="00D92C28">
              <w:rPr>
                <w:i/>
                <w:spacing w:val="-2"/>
              </w:rPr>
              <w:t xml:space="preserve"> </w:t>
            </w:r>
            <w:r w:rsidRPr="00D92C28">
              <w:rPr>
                <w:i/>
              </w:rPr>
              <w:t>defined</w:t>
            </w:r>
            <w:r w:rsidRPr="00D92C28">
              <w:rPr>
                <w:i/>
                <w:spacing w:val="-1"/>
              </w:rPr>
              <w:t xml:space="preserve"> </w:t>
            </w:r>
            <w:r w:rsidRPr="00D92C28">
              <w:rPr>
                <w:i/>
              </w:rPr>
              <w:t>scope</w:t>
            </w:r>
            <w:r w:rsidRPr="00D92C28">
              <w:rPr>
                <w:i/>
                <w:spacing w:val="-1"/>
              </w:rPr>
              <w:t xml:space="preserve"> </w:t>
            </w:r>
            <w:r w:rsidRPr="00D92C28">
              <w:rPr>
                <w:i/>
              </w:rPr>
              <w:t>A</w:t>
            </w:r>
            <w:r w:rsidRPr="00D92C28">
              <w:rPr>
                <w:i/>
                <w:spacing w:val="-1"/>
              </w:rPr>
              <w:t xml:space="preserve"> </w:t>
            </w:r>
            <w:r w:rsidRPr="00D92C28">
              <w:rPr>
                <w:i/>
              </w:rPr>
              <w:t>100%</w:t>
            </w:r>
          </w:p>
        </w:tc>
        <w:tc>
          <w:tcPr>
            <w:tcW w:w="1842" w:type="dxa"/>
          </w:tcPr>
          <w:p w14:paraId="349BD938" w14:textId="77777777" w:rsidR="00D85DE2" w:rsidRPr="00D92C28" w:rsidRDefault="00D85DE2" w:rsidP="005F212C">
            <w:pPr>
              <w:pStyle w:val="TableParagraph"/>
              <w:ind w:left="0" w:right="513"/>
              <w:jc w:val="right"/>
            </w:pPr>
            <w:r w:rsidRPr="00D92C28">
              <w:t>$</w:t>
            </w:r>
          </w:p>
        </w:tc>
      </w:tr>
    </w:tbl>
    <w:p w14:paraId="595BD43E" w14:textId="77777777" w:rsidR="00D85DE2" w:rsidRPr="00D92C28" w:rsidRDefault="00D85DE2" w:rsidP="00D85DE2">
      <w:pPr>
        <w:pStyle w:val="BodyText"/>
        <w:rPr>
          <w:i/>
        </w:rPr>
      </w:pPr>
    </w:p>
    <w:p w14:paraId="32EA32C7" w14:textId="77777777" w:rsidR="00D85DE2" w:rsidRPr="00D92C28" w:rsidRDefault="00D85DE2" w:rsidP="00285333">
      <w:pPr>
        <w:pStyle w:val="ListParagraph"/>
        <w:numPr>
          <w:ilvl w:val="0"/>
          <w:numId w:val="4"/>
        </w:numPr>
        <w:spacing w:after="0" w:line="240" w:lineRule="auto"/>
        <w:ind w:left="567" w:hanging="567"/>
        <w:rPr>
          <w:rFonts w:ascii="Arial" w:eastAsia="Times New Roman" w:hAnsi="Arial" w:cs="Arial"/>
          <w:lang w:val="en-CA"/>
        </w:rPr>
      </w:pPr>
      <w:r w:rsidRPr="00D92C28">
        <w:rPr>
          <w:rFonts w:ascii="Arial" w:hAnsi="Arial" w:cs="Arial"/>
        </w:rPr>
        <w:t xml:space="preserve">The maximum amount calculated on </w:t>
      </w:r>
      <w:r w:rsidRPr="00D92C28">
        <w:rPr>
          <w:rFonts w:ascii="Arial" w:hAnsi="Arial" w:cs="Arial"/>
          <w:i/>
          <w:highlight w:val="yellow"/>
        </w:rPr>
        <w:t>GP defined scope A</w:t>
      </w:r>
      <w:r w:rsidRPr="00D92C28">
        <w:rPr>
          <w:rFonts w:ascii="Arial" w:hAnsi="Arial" w:cs="Arial"/>
        </w:rPr>
        <w:t xml:space="preserve"> </w:t>
      </w:r>
      <w:r w:rsidRPr="00D92C28">
        <w:rPr>
          <w:rFonts w:ascii="Arial" w:hAnsi="Arial" w:cs="Arial"/>
          <w:highlight w:val="yellow"/>
        </w:rPr>
        <w:t>xx%</w:t>
      </w:r>
      <w:r w:rsidRPr="00D92C28">
        <w:rPr>
          <w:rFonts w:ascii="Arial" w:hAnsi="Arial" w:cs="Arial"/>
        </w:rPr>
        <w:t xml:space="preserve"> paid under this Contract to  the </w:t>
      </w:r>
      <w:r w:rsidRPr="00D92C28">
        <w:rPr>
          <w:rFonts w:ascii="Arial" w:hAnsi="Arial" w:cs="Arial"/>
          <w:spacing w:val="-60"/>
        </w:rPr>
        <w:t xml:space="preserve">   </w:t>
      </w:r>
      <w:r w:rsidRPr="00D92C28">
        <w:rPr>
          <w:rFonts w:ascii="Arial" w:hAnsi="Arial" w:cs="Arial"/>
        </w:rPr>
        <w:t>Physicians</w:t>
      </w:r>
      <w:r w:rsidRPr="00D92C28">
        <w:rPr>
          <w:rFonts w:ascii="Arial" w:hAnsi="Arial" w:cs="Arial"/>
          <w:spacing w:val="-1"/>
        </w:rPr>
        <w:t xml:space="preserve"> </w:t>
      </w:r>
      <w:r w:rsidRPr="00D92C28">
        <w:rPr>
          <w:rFonts w:ascii="Arial" w:hAnsi="Arial" w:cs="Arial"/>
        </w:rPr>
        <w:t>collectively</w:t>
      </w:r>
      <w:r w:rsidRPr="00D92C28">
        <w:rPr>
          <w:rFonts w:ascii="Arial" w:hAnsi="Arial" w:cs="Arial"/>
          <w:spacing w:val="-1"/>
        </w:rPr>
        <w:t xml:space="preserve"> </w:t>
      </w:r>
      <w:r w:rsidRPr="00D92C28">
        <w:rPr>
          <w:rFonts w:ascii="Arial" w:hAnsi="Arial" w:cs="Arial"/>
          <w:shd w:val="clear" w:color="auto" w:fill="FFFF00"/>
        </w:rPr>
        <w:t>is</w:t>
      </w:r>
      <w:r w:rsidRPr="00D92C28">
        <w:rPr>
          <w:rFonts w:ascii="Arial" w:hAnsi="Arial" w:cs="Arial"/>
          <w:spacing w:val="-1"/>
          <w:shd w:val="clear" w:color="auto" w:fill="FFFF00"/>
        </w:rPr>
        <w:t xml:space="preserve"> </w:t>
      </w:r>
      <w:r w:rsidRPr="00D92C28">
        <w:rPr>
          <w:rFonts w:ascii="Arial" w:hAnsi="Arial" w:cs="Arial"/>
          <w:b/>
          <w:shd w:val="clear" w:color="auto" w:fill="FFFF00"/>
        </w:rPr>
        <w:t>$x</w:t>
      </w:r>
      <w:r w:rsidRPr="00D92C28">
        <w:rPr>
          <w:rFonts w:ascii="Arial" w:hAnsi="Arial" w:cs="Arial"/>
          <w:b/>
          <w:spacing w:val="-1"/>
        </w:rPr>
        <w:t xml:space="preserve"> </w:t>
      </w:r>
      <w:r w:rsidRPr="00D92C28">
        <w:rPr>
          <w:rFonts w:ascii="Arial" w:hAnsi="Arial" w:cs="Arial"/>
        </w:rPr>
        <w:t>as</w:t>
      </w:r>
      <w:r w:rsidRPr="00D92C28">
        <w:rPr>
          <w:rFonts w:ascii="Arial" w:hAnsi="Arial" w:cs="Arial"/>
          <w:spacing w:val="-1"/>
        </w:rPr>
        <w:t xml:space="preserve"> </w:t>
      </w:r>
      <w:r w:rsidRPr="00D92C28">
        <w:rPr>
          <w:rFonts w:ascii="Arial" w:hAnsi="Arial" w:cs="Arial"/>
        </w:rPr>
        <w:t>indicated</w:t>
      </w:r>
      <w:r w:rsidRPr="00D92C28">
        <w:rPr>
          <w:rFonts w:ascii="Arial" w:hAnsi="Arial" w:cs="Arial"/>
          <w:spacing w:val="-1"/>
        </w:rPr>
        <w:t xml:space="preserve"> </w:t>
      </w:r>
      <w:r w:rsidRPr="00D92C28">
        <w:rPr>
          <w:rFonts w:ascii="Arial" w:hAnsi="Arial" w:cs="Arial"/>
        </w:rPr>
        <w:t>in Table 2.</w:t>
      </w:r>
    </w:p>
    <w:p w14:paraId="5DAAD77B" w14:textId="77777777" w:rsidR="00D85DE2" w:rsidRPr="00D92C28" w:rsidRDefault="00D85DE2" w:rsidP="00D85DE2">
      <w:pPr>
        <w:pStyle w:val="BodyText"/>
        <w:rPr>
          <w:rFonts w:ascii="Arial" w:hAnsi="Arial" w:cs="Arial"/>
        </w:rPr>
      </w:pPr>
    </w:p>
    <w:p w14:paraId="7E1965B1" w14:textId="77777777" w:rsidR="00D85DE2" w:rsidRPr="00D92C28" w:rsidRDefault="00D85DE2" w:rsidP="00D85DE2">
      <w:pPr>
        <w:ind w:left="802"/>
        <w:rPr>
          <w:rFonts w:ascii="Arial" w:hAnsi="Arial" w:cs="Arial"/>
          <w:i/>
        </w:rPr>
      </w:pPr>
      <w:r w:rsidRPr="00D92C28">
        <w:rPr>
          <w:rFonts w:ascii="Arial" w:hAnsi="Arial" w:cs="Arial"/>
          <w:i/>
        </w:rPr>
        <w:t>Table</w:t>
      </w:r>
      <w:r w:rsidRPr="00D92C28">
        <w:rPr>
          <w:rFonts w:ascii="Arial" w:hAnsi="Arial" w:cs="Arial"/>
          <w:i/>
          <w:spacing w:val="-1"/>
        </w:rPr>
        <w:t xml:space="preserve"> </w:t>
      </w:r>
      <w:r w:rsidRPr="00D92C28">
        <w:rPr>
          <w:rFonts w:ascii="Arial" w:hAnsi="Arial" w:cs="Arial"/>
          <w:i/>
        </w:rPr>
        <w:t>2</w:t>
      </w:r>
    </w:p>
    <w:tbl>
      <w:tblPr>
        <w:tblW w:w="9356" w:type="dxa"/>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70"/>
        <w:gridCol w:w="1842"/>
        <w:gridCol w:w="1418"/>
        <w:gridCol w:w="2126"/>
      </w:tblGrid>
      <w:tr w:rsidR="00D92C28" w:rsidRPr="00D92C28" w14:paraId="21EF244B" w14:textId="77777777" w:rsidTr="005F212C">
        <w:trPr>
          <w:trHeight w:val="253"/>
        </w:trPr>
        <w:tc>
          <w:tcPr>
            <w:tcW w:w="3970" w:type="dxa"/>
            <w:shd w:val="clear" w:color="auto" w:fill="D9D9D9"/>
          </w:tcPr>
          <w:p w14:paraId="2F5F399A" w14:textId="77777777" w:rsidR="00D85DE2" w:rsidRPr="00D92C28" w:rsidRDefault="00D85DE2" w:rsidP="005F212C">
            <w:pPr>
              <w:pStyle w:val="TableParagraph"/>
              <w:spacing w:line="234" w:lineRule="exact"/>
            </w:pPr>
            <w:r w:rsidRPr="00D92C28">
              <w:t>Period</w:t>
            </w:r>
          </w:p>
        </w:tc>
        <w:tc>
          <w:tcPr>
            <w:tcW w:w="1842" w:type="dxa"/>
            <w:shd w:val="clear" w:color="auto" w:fill="D9D9D9"/>
          </w:tcPr>
          <w:p w14:paraId="73319DFC" w14:textId="77777777" w:rsidR="00D85DE2" w:rsidRPr="00D92C28" w:rsidRDefault="00D85DE2" w:rsidP="005F212C">
            <w:pPr>
              <w:pStyle w:val="TableParagraph"/>
              <w:spacing w:line="234" w:lineRule="exact"/>
              <w:ind w:left="88" w:right="104"/>
              <w:jc w:val="center"/>
            </w:pPr>
            <w:r w:rsidRPr="00D92C28">
              <w:t>Maximum</w:t>
            </w:r>
            <w:r w:rsidRPr="00D92C28">
              <w:rPr>
                <w:spacing w:val="-2"/>
              </w:rPr>
              <w:t xml:space="preserve"> </w:t>
            </w:r>
            <w:r w:rsidRPr="00D92C28">
              <w:t>Hours</w:t>
            </w:r>
          </w:p>
        </w:tc>
        <w:tc>
          <w:tcPr>
            <w:tcW w:w="1418" w:type="dxa"/>
            <w:shd w:val="clear" w:color="auto" w:fill="D9D9D9"/>
          </w:tcPr>
          <w:p w14:paraId="5186D2F8" w14:textId="77777777" w:rsidR="00D85DE2" w:rsidRPr="00D92C28" w:rsidRDefault="00D85DE2" w:rsidP="005F212C">
            <w:pPr>
              <w:pStyle w:val="TableParagraph"/>
              <w:spacing w:line="234" w:lineRule="exact"/>
              <w:ind w:left="89" w:right="120"/>
              <w:jc w:val="center"/>
            </w:pPr>
            <w:r w:rsidRPr="00D92C28">
              <w:t>Hourly</w:t>
            </w:r>
            <w:r w:rsidRPr="00D92C28">
              <w:rPr>
                <w:spacing w:val="-3"/>
              </w:rPr>
              <w:t xml:space="preserve"> </w:t>
            </w:r>
            <w:r w:rsidRPr="00D92C28">
              <w:t>Rate</w:t>
            </w:r>
          </w:p>
        </w:tc>
        <w:tc>
          <w:tcPr>
            <w:tcW w:w="2126" w:type="dxa"/>
            <w:shd w:val="clear" w:color="auto" w:fill="D9D9D9"/>
          </w:tcPr>
          <w:p w14:paraId="3C5848D7" w14:textId="77777777" w:rsidR="00D85DE2" w:rsidRPr="00D92C28" w:rsidRDefault="00D85DE2" w:rsidP="005F212C">
            <w:pPr>
              <w:pStyle w:val="TableParagraph"/>
              <w:spacing w:line="234" w:lineRule="exact"/>
            </w:pPr>
            <w:r w:rsidRPr="00D92C28">
              <w:t>Maximum</w:t>
            </w:r>
            <w:r w:rsidRPr="00D92C28">
              <w:rPr>
                <w:spacing w:val="-3"/>
              </w:rPr>
              <w:t xml:space="preserve"> </w:t>
            </w:r>
            <w:r w:rsidRPr="00D92C28">
              <w:t>Amount</w:t>
            </w:r>
          </w:p>
        </w:tc>
      </w:tr>
      <w:tr w:rsidR="00D92C28" w:rsidRPr="00D92C28" w14:paraId="0F6CCA16" w14:textId="77777777" w:rsidTr="005F212C">
        <w:trPr>
          <w:trHeight w:val="252"/>
        </w:trPr>
        <w:tc>
          <w:tcPr>
            <w:tcW w:w="3970" w:type="dxa"/>
          </w:tcPr>
          <w:p w14:paraId="6E500FF5" w14:textId="77777777" w:rsidR="00D85DE2" w:rsidRPr="00D92C28" w:rsidRDefault="00D85DE2" w:rsidP="005F212C">
            <w:pPr>
              <w:pStyle w:val="TableParagraph"/>
            </w:pPr>
            <w:r w:rsidRPr="00D92C28">
              <w:rPr>
                <w:shd w:val="clear" w:color="auto" w:fill="FFFF00"/>
              </w:rPr>
              <w:t>April</w:t>
            </w:r>
            <w:r w:rsidRPr="00D92C28">
              <w:rPr>
                <w:spacing w:val="-2"/>
                <w:shd w:val="clear" w:color="auto" w:fill="FFFF00"/>
              </w:rPr>
              <w:t xml:space="preserve"> </w:t>
            </w:r>
            <w:r w:rsidRPr="00D92C28">
              <w:rPr>
                <w:shd w:val="clear" w:color="auto" w:fill="FFFF00"/>
              </w:rPr>
              <w:t>1,</w:t>
            </w:r>
            <w:r w:rsidRPr="00D92C28">
              <w:rPr>
                <w:spacing w:val="-1"/>
                <w:shd w:val="clear" w:color="auto" w:fill="FFFF00"/>
              </w:rPr>
              <w:t xml:space="preserve"> </w:t>
            </w:r>
            <w:r w:rsidRPr="00D92C28">
              <w:rPr>
                <w:shd w:val="clear" w:color="auto" w:fill="FFFF00"/>
              </w:rPr>
              <w:t>2023</w:t>
            </w:r>
            <w:r w:rsidRPr="00D92C28">
              <w:rPr>
                <w:spacing w:val="-1"/>
                <w:shd w:val="clear" w:color="auto" w:fill="FFFF00"/>
              </w:rPr>
              <w:t xml:space="preserve"> </w:t>
            </w:r>
            <w:r w:rsidRPr="00D92C28">
              <w:rPr>
                <w:shd w:val="clear" w:color="auto" w:fill="FFFF00"/>
              </w:rPr>
              <w:t>–</w:t>
            </w:r>
            <w:r w:rsidRPr="00D92C28">
              <w:rPr>
                <w:spacing w:val="-1"/>
                <w:shd w:val="clear" w:color="auto" w:fill="FFFF00"/>
              </w:rPr>
              <w:t xml:space="preserve"> </w:t>
            </w:r>
            <w:r w:rsidRPr="00D92C28">
              <w:rPr>
                <w:shd w:val="clear" w:color="auto" w:fill="FFFF00"/>
              </w:rPr>
              <w:t>March</w:t>
            </w:r>
            <w:r w:rsidRPr="00D92C28">
              <w:rPr>
                <w:spacing w:val="-1"/>
                <w:shd w:val="clear" w:color="auto" w:fill="FFFF00"/>
              </w:rPr>
              <w:t xml:space="preserve"> </w:t>
            </w:r>
            <w:r w:rsidRPr="00D92C28">
              <w:rPr>
                <w:shd w:val="clear" w:color="auto" w:fill="FFFF00"/>
              </w:rPr>
              <w:t>31,</w:t>
            </w:r>
            <w:r w:rsidRPr="00D92C28">
              <w:rPr>
                <w:spacing w:val="-1"/>
                <w:shd w:val="clear" w:color="auto" w:fill="FFFF00"/>
              </w:rPr>
              <w:t xml:space="preserve"> </w:t>
            </w:r>
            <w:r w:rsidRPr="00D92C28">
              <w:rPr>
                <w:shd w:val="clear" w:color="auto" w:fill="FFFF00"/>
              </w:rPr>
              <w:t>2024</w:t>
            </w:r>
          </w:p>
        </w:tc>
        <w:tc>
          <w:tcPr>
            <w:tcW w:w="1842" w:type="dxa"/>
          </w:tcPr>
          <w:p w14:paraId="10812B7C" w14:textId="77777777" w:rsidR="00D85DE2" w:rsidRPr="00D92C28" w:rsidRDefault="00D85DE2" w:rsidP="005F212C">
            <w:pPr>
              <w:pStyle w:val="TableParagraph"/>
              <w:ind w:left="88" w:right="81"/>
              <w:jc w:val="center"/>
            </w:pPr>
          </w:p>
        </w:tc>
        <w:tc>
          <w:tcPr>
            <w:tcW w:w="1418" w:type="dxa"/>
          </w:tcPr>
          <w:p w14:paraId="466DE2BA" w14:textId="77777777" w:rsidR="00D85DE2" w:rsidRPr="00D92C28" w:rsidRDefault="00D85DE2" w:rsidP="005F212C">
            <w:pPr>
              <w:pStyle w:val="TableParagraph"/>
              <w:ind w:left="89" w:right="82"/>
              <w:jc w:val="center"/>
            </w:pPr>
            <w:r w:rsidRPr="00D92C28">
              <w:rPr>
                <w:shd w:val="clear" w:color="auto" w:fill="FFFF00"/>
              </w:rPr>
              <w:t>$</w:t>
            </w:r>
          </w:p>
        </w:tc>
        <w:tc>
          <w:tcPr>
            <w:tcW w:w="2126" w:type="dxa"/>
          </w:tcPr>
          <w:p w14:paraId="009FD9A2" w14:textId="77777777" w:rsidR="00D85DE2" w:rsidRPr="00D92C28" w:rsidRDefault="00D85DE2" w:rsidP="005F212C">
            <w:pPr>
              <w:pStyle w:val="TableParagraph"/>
              <w:ind w:left="512"/>
            </w:pPr>
            <w:r w:rsidRPr="00D92C28">
              <w:rPr>
                <w:shd w:val="clear" w:color="auto" w:fill="FFFF00"/>
              </w:rPr>
              <w:t>$</w:t>
            </w:r>
          </w:p>
        </w:tc>
      </w:tr>
      <w:tr w:rsidR="00D92C28" w:rsidRPr="00D92C28" w14:paraId="71E65621" w14:textId="77777777" w:rsidTr="005F212C">
        <w:trPr>
          <w:trHeight w:val="252"/>
        </w:trPr>
        <w:tc>
          <w:tcPr>
            <w:tcW w:w="3970" w:type="dxa"/>
          </w:tcPr>
          <w:p w14:paraId="5B91643D" w14:textId="77777777" w:rsidR="00D85DE2" w:rsidRPr="00D92C28" w:rsidRDefault="00D85DE2" w:rsidP="005F212C">
            <w:pPr>
              <w:pStyle w:val="TableParagraph"/>
              <w:rPr>
                <w:shd w:val="clear" w:color="auto" w:fill="FFFF00"/>
              </w:rPr>
            </w:pPr>
            <w:r w:rsidRPr="00D92C28">
              <w:rPr>
                <w:shd w:val="clear" w:color="auto" w:fill="FFFF00"/>
              </w:rPr>
              <w:t>April</w:t>
            </w:r>
            <w:r w:rsidRPr="00D92C28">
              <w:rPr>
                <w:spacing w:val="-2"/>
                <w:shd w:val="clear" w:color="auto" w:fill="FFFF00"/>
              </w:rPr>
              <w:t xml:space="preserve"> </w:t>
            </w:r>
            <w:r w:rsidRPr="00D92C28">
              <w:rPr>
                <w:shd w:val="clear" w:color="auto" w:fill="FFFF00"/>
              </w:rPr>
              <w:t>1,</w:t>
            </w:r>
            <w:r w:rsidRPr="00D92C28">
              <w:rPr>
                <w:spacing w:val="-1"/>
                <w:shd w:val="clear" w:color="auto" w:fill="FFFF00"/>
              </w:rPr>
              <w:t xml:space="preserve"> </w:t>
            </w:r>
            <w:r w:rsidRPr="00D92C28">
              <w:rPr>
                <w:shd w:val="clear" w:color="auto" w:fill="FFFF00"/>
              </w:rPr>
              <w:t>2024</w:t>
            </w:r>
            <w:r w:rsidRPr="00D92C28">
              <w:rPr>
                <w:spacing w:val="-1"/>
                <w:shd w:val="clear" w:color="auto" w:fill="FFFF00"/>
              </w:rPr>
              <w:t xml:space="preserve"> </w:t>
            </w:r>
            <w:r w:rsidRPr="00D92C28">
              <w:rPr>
                <w:shd w:val="clear" w:color="auto" w:fill="FFFF00"/>
              </w:rPr>
              <w:t>–</w:t>
            </w:r>
            <w:r w:rsidRPr="00D92C28">
              <w:rPr>
                <w:spacing w:val="-1"/>
                <w:shd w:val="clear" w:color="auto" w:fill="FFFF00"/>
              </w:rPr>
              <w:t xml:space="preserve"> </w:t>
            </w:r>
            <w:r w:rsidRPr="00D92C28">
              <w:rPr>
                <w:shd w:val="clear" w:color="auto" w:fill="FFFF00"/>
              </w:rPr>
              <w:t>March</w:t>
            </w:r>
            <w:r w:rsidRPr="00D92C28">
              <w:rPr>
                <w:spacing w:val="-1"/>
                <w:shd w:val="clear" w:color="auto" w:fill="FFFF00"/>
              </w:rPr>
              <w:t xml:space="preserve"> </w:t>
            </w:r>
            <w:r w:rsidRPr="00D92C28">
              <w:rPr>
                <w:shd w:val="clear" w:color="auto" w:fill="FFFF00"/>
              </w:rPr>
              <w:t>31,</w:t>
            </w:r>
            <w:r w:rsidRPr="00D92C28">
              <w:rPr>
                <w:spacing w:val="-1"/>
                <w:shd w:val="clear" w:color="auto" w:fill="FFFF00"/>
              </w:rPr>
              <w:t xml:space="preserve"> </w:t>
            </w:r>
            <w:r w:rsidRPr="00D92C28">
              <w:rPr>
                <w:shd w:val="clear" w:color="auto" w:fill="FFFF00"/>
              </w:rPr>
              <w:t>2025</w:t>
            </w:r>
          </w:p>
        </w:tc>
        <w:tc>
          <w:tcPr>
            <w:tcW w:w="1842" w:type="dxa"/>
          </w:tcPr>
          <w:p w14:paraId="73BF70FB" w14:textId="77777777" w:rsidR="00D85DE2" w:rsidRPr="00D92C28" w:rsidRDefault="00D85DE2" w:rsidP="005F212C">
            <w:pPr>
              <w:pStyle w:val="TableParagraph"/>
              <w:spacing w:line="240" w:lineRule="auto"/>
              <w:ind w:left="0"/>
              <w:rPr>
                <w:sz w:val="18"/>
              </w:rPr>
            </w:pPr>
          </w:p>
        </w:tc>
        <w:tc>
          <w:tcPr>
            <w:tcW w:w="1418" w:type="dxa"/>
          </w:tcPr>
          <w:p w14:paraId="125E363C" w14:textId="77777777" w:rsidR="00D85DE2" w:rsidRPr="00D92C28" w:rsidRDefault="00D85DE2" w:rsidP="005F212C">
            <w:pPr>
              <w:pStyle w:val="TableParagraph"/>
              <w:ind w:left="89" w:right="82"/>
              <w:jc w:val="center"/>
              <w:rPr>
                <w:shd w:val="clear" w:color="auto" w:fill="FFFF00"/>
              </w:rPr>
            </w:pPr>
          </w:p>
        </w:tc>
        <w:tc>
          <w:tcPr>
            <w:tcW w:w="2126" w:type="dxa"/>
          </w:tcPr>
          <w:p w14:paraId="435368C0" w14:textId="77777777" w:rsidR="00D85DE2" w:rsidRPr="00D92C28" w:rsidRDefault="00D85DE2" w:rsidP="005F212C">
            <w:pPr>
              <w:pStyle w:val="TableParagraph"/>
              <w:ind w:left="512"/>
              <w:rPr>
                <w:b/>
                <w:shd w:val="clear" w:color="auto" w:fill="FFFF00"/>
              </w:rPr>
            </w:pPr>
          </w:p>
        </w:tc>
      </w:tr>
      <w:tr w:rsidR="00D85DE2" w:rsidRPr="00D92C28" w14:paraId="61982ACC" w14:textId="77777777" w:rsidTr="005F212C">
        <w:trPr>
          <w:trHeight w:val="252"/>
        </w:trPr>
        <w:tc>
          <w:tcPr>
            <w:tcW w:w="3970" w:type="dxa"/>
          </w:tcPr>
          <w:p w14:paraId="2C831BA9" w14:textId="77777777" w:rsidR="00D85DE2" w:rsidRPr="00D92C28" w:rsidRDefault="00D85DE2" w:rsidP="005F212C">
            <w:pPr>
              <w:pStyle w:val="TableParagraph"/>
            </w:pPr>
            <w:r w:rsidRPr="00D92C28">
              <w:rPr>
                <w:shd w:val="clear" w:color="auto" w:fill="FFFF00"/>
              </w:rPr>
              <w:t>Total</w:t>
            </w:r>
          </w:p>
        </w:tc>
        <w:tc>
          <w:tcPr>
            <w:tcW w:w="1842" w:type="dxa"/>
          </w:tcPr>
          <w:p w14:paraId="3CC8FCFC" w14:textId="77777777" w:rsidR="00D85DE2" w:rsidRPr="00D92C28" w:rsidRDefault="00D85DE2" w:rsidP="005F212C">
            <w:pPr>
              <w:pStyle w:val="TableParagraph"/>
              <w:spacing w:line="240" w:lineRule="auto"/>
              <w:ind w:left="0"/>
              <w:rPr>
                <w:sz w:val="18"/>
              </w:rPr>
            </w:pPr>
          </w:p>
        </w:tc>
        <w:tc>
          <w:tcPr>
            <w:tcW w:w="1418" w:type="dxa"/>
          </w:tcPr>
          <w:p w14:paraId="059E1A2E" w14:textId="77777777" w:rsidR="00D85DE2" w:rsidRPr="00D92C28" w:rsidRDefault="00D85DE2" w:rsidP="005F212C">
            <w:pPr>
              <w:pStyle w:val="TableParagraph"/>
              <w:ind w:left="89" w:right="82"/>
              <w:jc w:val="center"/>
            </w:pPr>
            <w:r w:rsidRPr="00D92C28">
              <w:rPr>
                <w:shd w:val="clear" w:color="auto" w:fill="FFFF00"/>
              </w:rPr>
              <w:t>N/A</w:t>
            </w:r>
          </w:p>
        </w:tc>
        <w:tc>
          <w:tcPr>
            <w:tcW w:w="2126" w:type="dxa"/>
          </w:tcPr>
          <w:p w14:paraId="1D5F06E4" w14:textId="77777777" w:rsidR="00D85DE2" w:rsidRPr="00D92C28" w:rsidRDefault="00D85DE2" w:rsidP="005F212C">
            <w:pPr>
              <w:pStyle w:val="TableParagraph"/>
              <w:ind w:left="512"/>
              <w:rPr>
                <w:b/>
              </w:rPr>
            </w:pPr>
            <w:r w:rsidRPr="00D92C28">
              <w:rPr>
                <w:b/>
                <w:shd w:val="clear" w:color="auto" w:fill="FFFF00"/>
              </w:rPr>
              <w:t>$</w:t>
            </w:r>
          </w:p>
        </w:tc>
      </w:tr>
    </w:tbl>
    <w:p w14:paraId="25AEC960" w14:textId="77777777" w:rsidR="00D85DE2" w:rsidRPr="00D92C28" w:rsidRDefault="00D85DE2" w:rsidP="00D85DE2">
      <w:pPr>
        <w:rPr>
          <w:rFonts w:ascii="Arial" w:eastAsia="Times New Roman" w:hAnsi="Arial" w:cs="Arial"/>
          <w:lang w:val="en-CA"/>
        </w:rPr>
      </w:pPr>
    </w:p>
    <w:p w14:paraId="3D70259E" w14:textId="77777777" w:rsidR="00D85DE2" w:rsidRPr="00D92C28" w:rsidRDefault="00D85DE2" w:rsidP="00285333">
      <w:pPr>
        <w:pStyle w:val="ListParagraph"/>
        <w:numPr>
          <w:ilvl w:val="0"/>
          <w:numId w:val="4"/>
        </w:numPr>
        <w:spacing w:after="0" w:line="240" w:lineRule="auto"/>
        <w:ind w:left="567" w:hanging="567"/>
        <w:rPr>
          <w:rFonts w:ascii="Arial" w:eastAsia="Times New Roman" w:hAnsi="Arial" w:cs="Arial"/>
          <w:lang w:val="en-CA"/>
        </w:rPr>
      </w:pPr>
      <w:r w:rsidRPr="00D92C28">
        <w:rPr>
          <w:rFonts w:ascii="Arial" w:eastAsia="Times New Roman" w:hAnsi="Arial" w:cs="Arial"/>
          <w:lang w:val="en-CA"/>
        </w:rPr>
        <w:t>The Agency agrees that should the rate be modified during the Term of this Contract, by any existing or future agreements between the Government and the Doctors of BC, the commitment to the Physicians will be amended to reflect the new rate. The Agency will provide notice of such rate modifications in accordance with Article 24 - Notices.</w:t>
      </w:r>
    </w:p>
    <w:p w14:paraId="232F4F04" w14:textId="68ED064D" w:rsidR="00D06092" w:rsidRPr="00D92C28" w:rsidRDefault="00D06092">
      <w:pPr>
        <w:rPr>
          <w:rFonts w:ascii="Arial" w:eastAsia="Times New Roman" w:hAnsi="Arial" w:cs="Arial"/>
          <w:lang w:val="en-CA"/>
        </w:rPr>
      </w:pPr>
      <w:r w:rsidRPr="00D92C28">
        <w:rPr>
          <w:rFonts w:ascii="Arial" w:eastAsia="Times New Roman" w:hAnsi="Arial" w:cs="Arial"/>
          <w:lang w:val="en-CA"/>
        </w:rPr>
        <w:br w:type="page"/>
      </w:r>
    </w:p>
    <w:p w14:paraId="0B75D0C8" w14:textId="2E06DB48" w:rsidR="00D06092" w:rsidRPr="00D92C28" w:rsidRDefault="00D06092" w:rsidP="00D06092">
      <w:pPr>
        <w:spacing w:after="0" w:line="240" w:lineRule="auto"/>
        <w:jc w:val="center"/>
        <w:rPr>
          <w:rFonts w:ascii="Arial" w:eastAsia="Times New Roman" w:hAnsi="Arial" w:cs="Arial"/>
          <w:b/>
          <w:bCs/>
          <w:lang w:val="en-CA"/>
        </w:rPr>
      </w:pPr>
      <w:r w:rsidRPr="00D92C28">
        <w:rPr>
          <w:rFonts w:ascii="Arial" w:eastAsia="Times New Roman" w:hAnsi="Arial" w:cs="Arial"/>
          <w:b/>
          <w:bCs/>
          <w:lang w:val="en-CA"/>
        </w:rPr>
        <w:lastRenderedPageBreak/>
        <w:t>APPENDIX 2A</w:t>
      </w:r>
    </w:p>
    <w:p w14:paraId="41D72FFE" w14:textId="77777777" w:rsidR="00D06092" w:rsidRPr="00D92C28" w:rsidRDefault="00D06092" w:rsidP="00D06092">
      <w:pPr>
        <w:spacing w:after="0" w:line="240" w:lineRule="auto"/>
        <w:jc w:val="center"/>
        <w:rPr>
          <w:rFonts w:ascii="Arial" w:eastAsia="Times New Roman" w:hAnsi="Arial" w:cs="Arial"/>
          <w:b/>
          <w:bCs/>
          <w:lang w:val="en-CA"/>
        </w:rPr>
      </w:pPr>
    </w:p>
    <w:p w14:paraId="77590AF9" w14:textId="0073AB88" w:rsidR="00D06092" w:rsidRPr="00D92C28" w:rsidRDefault="00D06092" w:rsidP="00D06092">
      <w:pPr>
        <w:keepNext/>
        <w:spacing w:after="0" w:line="240" w:lineRule="auto"/>
        <w:jc w:val="center"/>
        <w:outlineLvl w:val="5"/>
        <w:rPr>
          <w:rFonts w:ascii="Arial" w:eastAsia="Times New Roman" w:hAnsi="Arial" w:cs="Arial"/>
          <w:b/>
          <w:bCs/>
          <w:lang w:val="en-CA"/>
        </w:rPr>
      </w:pPr>
      <w:r w:rsidRPr="00D92C28">
        <w:rPr>
          <w:rFonts w:ascii="Arial" w:eastAsia="Times New Roman" w:hAnsi="Arial" w:cs="Arial"/>
          <w:b/>
          <w:bCs/>
          <w:lang w:val="en-CA"/>
        </w:rPr>
        <w:t>INVOICE</w:t>
      </w:r>
    </w:p>
    <w:p w14:paraId="68179FBF" w14:textId="77777777" w:rsidR="00D06092" w:rsidRPr="00D92C28" w:rsidRDefault="00D06092" w:rsidP="00D06092">
      <w:pPr>
        <w:spacing w:after="0" w:line="240" w:lineRule="auto"/>
        <w:jc w:val="center"/>
        <w:rPr>
          <w:rFonts w:ascii="Arial" w:eastAsia="Times New Roman" w:hAnsi="Arial" w:cs="Arial"/>
          <w:lang w:val="en-CA"/>
        </w:rPr>
      </w:pPr>
    </w:p>
    <w:p w14:paraId="68F70E50" w14:textId="549328EE" w:rsidR="00D06092" w:rsidRPr="00D92C28" w:rsidRDefault="00D06092" w:rsidP="004F70EB">
      <w:pPr>
        <w:spacing w:after="0" w:line="240" w:lineRule="auto"/>
        <w:rPr>
          <w:rFonts w:ascii="Arial" w:eastAsia="Times New Roman" w:hAnsi="Arial" w:cs="Arial"/>
          <w:lang w:val="en-CA"/>
        </w:rPr>
      </w:pPr>
      <w:r w:rsidRPr="00D92C28">
        <w:rPr>
          <w:rFonts w:ascii="Arial" w:eastAsia="Times New Roman" w:hAnsi="Arial" w:cs="Arial"/>
          <w:i/>
          <w:lang w:val="en-CA"/>
        </w:rPr>
        <w:t>Insert form of invoice used by Agency</w:t>
      </w:r>
      <w:r w:rsidRPr="00D92C28">
        <w:rPr>
          <w:rFonts w:ascii="Arial" w:eastAsia="Times New Roman" w:hAnsi="Arial" w:cs="Arial"/>
          <w:lang w:val="en-CA"/>
        </w:rPr>
        <w:t>.</w:t>
      </w:r>
    </w:p>
    <w:p w14:paraId="70883EBE" w14:textId="77777777" w:rsidR="00D06092" w:rsidRPr="00D92C28" w:rsidRDefault="00D06092" w:rsidP="004F70EB">
      <w:pPr>
        <w:spacing w:after="0" w:line="240" w:lineRule="auto"/>
        <w:rPr>
          <w:rFonts w:ascii="Arial" w:eastAsia="Times New Roman" w:hAnsi="Arial" w:cs="Arial"/>
          <w:lang w:val="en-CA"/>
        </w:rPr>
      </w:pPr>
    </w:p>
    <w:p w14:paraId="35DC0406" w14:textId="77777777" w:rsidR="00D06092" w:rsidRPr="00D92C28" w:rsidRDefault="00D06092" w:rsidP="004F70EB">
      <w:pPr>
        <w:spacing w:after="0" w:line="240" w:lineRule="auto"/>
        <w:rPr>
          <w:rFonts w:ascii="Arial" w:eastAsia="Times New Roman" w:hAnsi="Arial" w:cs="Arial"/>
          <w:lang w:val="en-CA"/>
        </w:rPr>
      </w:pPr>
    </w:p>
    <w:p w14:paraId="14458BD8" w14:textId="77777777" w:rsidR="00D85DE2" w:rsidRPr="00D92C28" w:rsidRDefault="004F70EB" w:rsidP="004F70EB">
      <w:pPr>
        <w:spacing w:after="0" w:line="240" w:lineRule="auto"/>
        <w:jc w:val="center"/>
        <w:rPr>
          <w:rFonts w:ascii="Arial" w:eastAsia="Times New Roman" w:hAnsi="Arial" w:cs="Arial"/>
          <w:b/>
          <w:bCs/>
          <w:lang w:val="en-CA"/>
        </w:rPr>
      </w:pPr>
      <w:r w:rsidRPr="00D92C28">
        <w:rPr>
          <w:rFonts w:ascii="Arial" w:eastAsia="Times New Roman" w:hAnsi="Arial" w:cs="Arial"/>
          <w:b/>
          <w:bCs/>
          <w:lang w:val="en-CA"/>
        </w:rPr>
        <w:br w:type="page"/>
      </w:r>
      <w:r w:rsidRPr="00D92C28">
        <w:rPr>
          <w:rFonts w:ascii="Arial" w:eastAsia="Times New Roman" w:hAnsi="Arial" w:cs="Arial"/>
          <w:b/>
          <w:bCs/>
          <w:lang w:val="en-CA"/>
        </w:rPr>
        <w:lastRenderedPageBreak/>
        <w:t>APPENDIX 3</w:t>
      </w:r>
    </w:p>
    <w:p w14:paraId="203F7CE3" w14:textId="77777777" w:rsidR="004F70EB" w:rsidRPr="00D92C28" w:rsidRDefault="004F70EB" w:rsidP="004F70EB">
      <w:pPr>
        <w:spacing w:after="0" w:line="240" w:lineRule="auto"/>
        <w:jc w:val="center"/>
        <w:rPr>
          <w:rFonts w:ascii="Arial" w:eastAsia="Times New Roman" w:hAnsi="Arial" w:cs="Arial"/>
          <w:b/>
          <w:bCs/>
          <w:lang w:val="en-CA"/>
        </w:rPr>
      </w:pPr>
    </w:p>
    <w:p w14:paraId="3EA6DFD0" w14:textId="7CF08A6A" w:rsidR="004F70EB" w:rsidRPr="00D92C28" w:rsidRDefault="00D85DE2" w:rsidP="004F70EB">
      <w:pPr>
        <w:spacing w:after="0" w:line="240" w:lineRule="auto"/>
        <w:jc w:val="center"/>
        <w:rPr>
          <w:rFonts w:ascii="Arial" w:eastAsia="Times New Roman" w:hAnsi="Arial" w:cs="Arial"/>
          <w:b/>
          <w:bCs/>
          <w:lang w:val="en-CA"/>
        </w:rPr>
      </w:pPr>
      <w:r w:rsidRPr="00D92C28">
        <w:rPr>
          <w:rFonts w:ascii="Arial" w:eastAsia="Times New Roman" w:hAnsi="Arial" w:cs="Arial"/>
          <w:b/>
          <w:bCs/>
          <w:lang w:val="en-CA"/>
        </w:rPr>
        <w:t xml:space="preserve">3A </w:t>
      </w:r>
      <w:r w:rsidR="004F70EB" w:rsidRPr="00D92C28">
        <w:rPr>
          <w:rFonts w:ascii="Arial" w:eastAsia="Times New Roman" w:hAnsi="Arial" w:cs="Arial"/>
          <w:b/>
          <w:bCs/>
          <w:lang w:val="en-CA"/>
        </w:rPr>
        <w:t>FEE FOR SERVICE AND THIRD PARTY BILLING WAIVER</w:t>
      </w:r>
    </w:p>
    <w:p w14:paraId="22E5161E" w14:textId="77777777" w:rsidR="004F70EB" w:rsidRPr="00D92C28" w:rsidRDefault="004F70EB" w:rsidP="004F70EB">
      <w:pPr>
        <w:spacing w:after="0" w:line="240" w:lineRule="auto"/>
        <w:rPr>
          <w:rFonts w:ascii="Arial" w:eastAsia="Times New Roman" w:hAnsi="Arial" w:cs="Arial"/>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707"/>
        <w:gridCol w:w="5249"/>
      </w:tblGrid>
      <w:tr w:rsidR="00AC4F84" w14:paraId="1E72020E" w14:textId="77777777" w:rsidTr="00E67048">
        <w:tc>
          <w:tcPr>
            <w:tcW w:w="3116" w:type="dxa"/>
            <w:vAlign w:val="bottom"/>
          </w:tcPr>
          <w:p w14:paraId="07152869" w14:textId="77777777" w:rsidR="00AC4F84" w:rsidRDefault="00AC4F84" w:rsidP="00E67048">
            <w:pPr>
              <w:rPr>
                <w:rFonts w:ascii="Arial" w:eastAsia="Times New Roman" w:hAnsi="Arial" w:cs="Arial"/>
                <w:lang w:val="en-CA"/>
              </w:rPr>
            </w:pPr>
            <w:r w:rsidRPr="003524DD">
              <w:rPr>
                <w:rFonts w:ascii="Arial" w:eastAsia="Times New Roman" w:hAnsi="Arial" w:cs="Arial"/>
                <w:lang w:val="en-CA"/>
              </w:rPr>
              <w:t>Physician/Corporation</w:t>
            </w:r>
            <w:r>
              <w:rPr>
                <w:rFonts w:ascii="Arial" w:eastAsia="Times New Roman" w:hAnsi="Arial" w:cs="Arial"/>
                <w:lang w:val="en-CA"/>
              </w:rPr>
              <w:t xml:space="preserve"> Name:</w:t>
            </w:r>
          </w:p>
        </w:tc>
        <w:tc>
          <w:tcPr>
            <w:tcW w:w="707" w:type="dxa"/>
            <w:vAlign w:val="bottom"/>
          </w:tcPr>
          <w:p w14:paraId="51BC0A94" w14:textId="77777777" w:rsidR="00AC4F84" w:rsidRDefault="00AC4F84" w:rsidP="00E67048">
            <w:pPr>
              <w:rPr>
                <w:rFonts w:ascii="Arial" w:eastAsia="Times New Roman" w:hAnsi="Arial" w:cs="Arial"/>
                <w:lang w:val="en-CA"/>
              </w:rPr>
            </w:pPr>
          </w:p>
        </w:tc>
        <w:tc>
          <w:tcPr>
            <w:tcW w:w="5249" w:type="dxa"/>
            <w:tcBorders>
              <w:bottom w:val="single" w:sz="4" w:space="0" w:color="auto"/>
            </w:tcBorders>
            <w:vAlign w:val="bottom"/>
          </w:tcPr>
          <w:p w14:paraId="35EE9FB7" w14:textId="77777777" w:rsidR="00AC4F84" w:rsidRDefault="00AC4F84" w:rsidP="00E67048">
            <w:pPr>
              <w:rPr>
                <w:rFonts w:ascii="Arial" w:eastAsia="Times New Roman" w:hAnsi="Arial" w:cs="Arial"/>
                <w:lang w:val="en-CA"/>
              </w:rPr>
            </w:pPr>
          </w:p>
        </w:tc>
      </w:tr>
      <w:tr w:rsidR="00AC4F84" w:rsidRPr="001404BC" w14:paraId="5D7C4DD9" w14:textId="77777777" w:rsidTr="00E67048">
        <w:trPr>
          <w:trHeight w:val="205"/>
        </w:trPr>
        <w:tc>
          <w:tcPr>
            <w:tcW w:w="3116" w:type="dxa"/>
          </w:tcPr>
          <w:p w14:paraId="16C58D02" w14:textId="77777777" w:rsidR="00AC4F84" w:rsidRPr="001404BC" w:rsidRDefault="00AC4F84" w:rsidP="00E67048">
            <w:pPr>
              <w:rPr>
                <w:rFonts w:ascii="Arial" w:eastAsia="Times New Roman" w:hAnsi="Arial" w:cs="Arial"/>
                <w:lang w:val="en-CA"/>
              </w:rPr>
            </w:pPr>
          </w:p>
        </w:tc>
        <w:tc>
          <w:tcPr>
            <w:tcW w:w="707" w:type="dxa"/>
          </w:tcPr>
          <w:p w14:paraId="33BF48DD" w14:textId="77777777" w:rsidR="00AC4F84" w:rsidRPr="001404BC" w:rsidRDefault="00AC4F84" w:rsidP="00E67048">
            <w:pPr>
              <w:rPr>
                <w:rFonts w:ascii="Arial" w:eastAsia="Times New Roman" w:hAnsi="Arial" w:cs="Arial"/>
                <w:lang w:val="en-CA"/>
              </w:rPr>
            </w:pPr>
          </w:p>
        </w:tc>
        <w:tc>
          <w:tcPr>
            <w:tcW w:w="5249" w:type="dxa"/>
            <w:tcBorders>
              <w:top w:val="single" w:sz="4" w:space="0" w:color="auto"/>
            </w:tcBorders>
          </w:tcPr>
          <w:p w14:paraId="4C5B1688" w14:textId="77777777" w:rsidR="00AC4F84" w:rsidRPr="001404BC" w:rsidRDefault="00AC4F84" w:rsidP="00E67048">
            <w:pPr>
              <w:rPr>
                <w:rFonts w:ascii="Arial" w:eastAsia="Times New Roman" w:hAnsi="Arial" w:cs="Arial"/>
                <w:lang w:val="en-CA"/>
              </w:rPr>
            </w:pPr>
          </w:p>
        </w:tc>
      </w:tr>
      <w:tr w:rsidR="00AC4F84" w14:paraId="3BEEBE9B" w14:textId="77777777" w:rsidTr="00E67048">
        <w:tc>
          <w:tcPr>
            <w:tcW w:w="3116" w:type="dxa"/>
          </w:tcPr>
          <w:p w14:paraId="04C373FF" w14:textId="77777777" w:rsidR="00AC4F84" w:rsidRDefault="00AC4F84" w:rsidP="00E67048">
            <w:pPr>
              <w:rPr>
                <w:rFonts w:ascii="Arial" w:eastAsia="Times New Roman" w:hAnsi="Arial" w:cs="Arial"/>
                <w:lang w:val="en-CA"/>
              </w:rPr>
            </w:pPr>
            <w:r w:rsidRPr="003524DD">
              <w:rPr>
                <w:rFonts w:ascii="Arial" w:eastAsia="Times New Roman" w:hAnsi="Arial" w:cs="Arial"/>
                <w:lang w:val="en-CA"/>
              </w:rPr>
              <w:t>MSP Practitioner Number</w:t>
            </w:r>
            <w:r>
              <w:rPr>
                <w:rFonts w:ascii="Arial" w:eastAsia="Times New Roman" w:hAnsi="Arial" w:cs="Arial"/>
                <w:lang w:val="en-CA"/>
              </w:rPr>
              <w:t>:</w:t>
            </w:r>
          </w:p>
        </w:tc>
        <w:tc>
          <w:tcPr>
            <w:tcW w:w="707" w:type="dxa"/>
          </w:tcPr>
          <w:p w14:paraId="5945C245" w14:textId="77777777" w:rsidR="00AC4F84" w:rsidRDefault="00AC4F84" w:rsidP="00E67048">
            <w:pPr>
              <w:rPr>
                <w:rFonts w:ascii="Arial" w:eastAsia="Times New Roman" w:hAnsi="Arial" w:cs="Arial"/>
                <w:lang w:val="en-CA"/>
              </w:rPr>
            </w:pPr>
          </w:p>
        </w:tc>
        <w:tc>
          <w:tcPr>
            <w:tcW w:w="5249" w:type="dxa"/>
            <w:tcBorders>
              <w:bottom w:val="single" w:sz="4" w:space="0" w:color="auto"/>
            </w:tcBorders>
          </w:tcPr>
          <w:p w14:paraId="643AB997" w14:textId="77777777" w:rsidR="00AC4F84" w:rsidRDefault="00AC4F84" w:rsidP="00E67048">
            <w:pPr>
              <w:rPr>
                <w:rFonts w:ascii="Arial" w:eastAsia="Times New Roman" w:hAnsi="Arial" w:cs="Arial"/>
                <w:lang w:val="en-CA"/>
              </w:rPr>
            </w:pPr>
          </w:p>
        </w:tc>
      </w:tr>
    </w:tbl>
    <w:p w14:paraId="7506F171" w14:textId="72DD3A08" w:rsidR="004F70EB" w:rsidRDefault="004F70EB" w:rsidP="004F70EB">
      <w:pPr>
        <w:spacing w:after="0" w:line="240" w:lineRule="auto"/>
        <w:rPr>
          <w:rFonts w:ascii="Arial" w:eastAsia="Times New Roman" w:hAnsi="Arial" w:cs="Arial"/>
          <w:lang w:val="en-CA"/>
        </w:rPr>
      </w:pPr>
    </w:p>
    <w:p w14:paraId="2C082C89" w14:textId="77777777" w:rsidR="00AC4F84" w:rsidRPr="00D92C28" w:rsidRDefault="00AC4F84" w:rsidP="004F70EB">
      <w:pPr>
        <w:spacing w:after="0" w:line="240" w:lineRule="auto"/>
        <w:rPr>
          <w:rFonts w:ascii="Arial" w:eastAsia="Times New Roman" w:hAnsi="Arial" w:cs="Arial"/>
          <w:lang w:val="en-CA"/>
        </w:rPr>
      </w:pPr>
    </w:p>
    <w:p w14:paraId="06A30E71" w14:textId="11544567" w:rsidR="0097209D" w:rsidRPr="00D92C28" w:rsidRDefault="0097209D" w:rsidP="004F70EB">
      <w:pPr>
        <w:spacing w:after="0" w:line="240" w:lineRule="auto"/>
        <w:rPr>
          <w:rFonts w:ascii="Arial" w:eastAsia="Times New Roman" w:hAnsi="Arial" w:cs="Arial"/>
          <w:lang w:val="en-CA"/>
        </w:rPr>
      </w:pPr>
      <w:r w:rsidRPr="00D92C28">
        <w:rPr>
          <w:rFonts w:ascii="Arial" w:eastAsia="Times New Roman" w:hAnsi="Arial" w:cs="Arial"/>
          <w:lang w:val="en-CA"/>
        </w:rPr>
        <w:t xml:space="preserve">All capitalized terms herein have the meaning given to them in the Service Contract between the undersigned and </w:t>
      </w:r>
      <w:r w:rsidR="00F063F6" w:rsidRPr="00D92C28">
        <w:rPr>
          <w:rFonts w:ascii="Arial" w:eastAsia="Times New Roman" w:hAnsi="Arial" w:cs="Arial"/>
          <w:lang w:val="en-CA"/>
        </w:rPr>
        <w:t xml:space="preserve">Island Health </w:t>
      </w:r>
      <w:r w:rsidR="00F063F6" w:rsidRPr="00D92C28">
        <w:rPr>
          <w:rFonts w:ascii="Arial" w:eastAsia="Times New Roman" w:hAnsi="Arial" w:cs="Arial"/>
          <w:highlight w:val="yellow"/>
          <w:lang w:val="en-CA"/>
        </w:rPr>
        <w:t>dated ________________.</w:t>
      </w:r>
    </w:p>
    <w:p w14:paraId="26696EC5" w14:textId="7D3C1FF6" w:rsidR="004F70EB" w:rsidRPr="00D92C28" w:rsidRDefault="0097209D" w:rsidP="004F70EB">
      <w:pPr>
        <w:spacing w:after="0" w:line="240" w:lineRule="auto"/>
        <w:rPr>
          <w:rFonts w:ascii="Arial" w:eastAsia="Times New Roman" w:hAnsi="Arial" w:cs="Arial"/>
          <w:lang w:val="en-CA"/>
        </w:rPr>
      </w:pPr>
      <w:r w:rsidRPr="00D92C28">
        <w:rPr>
          <w:rFonts w:ascii="Arial" w:eastAsia="Times New Roman" w:hAnsi="Arial" w:cs="Arial"/>
          <w:lang w:val="en-CA"/>
        </w:rPr>
        <w:t xml:space="preserve"> </w:t>
      </w:r>
    </w:p>
    <w:p w14:paraId="35CB32A4" w14:textId="5A916E71" w:rsidR="00F1275B" w:rsidRPr="00D92C28" w:rsidRDefault="0097209D" w:rsidP="004F70EB">
      <w:pPr>
        <w:spacing w:after="0" w:line="240" w:lineRule="auto"/>
        <w:rPr>
          <w:rFonts w:ascii="Arial" w:eastAsia="Times New Roman" w:hAnsi="Arial" w:cs="Arial"/>
          <w:lang w:val="en-CA"/>
        </w:rPr>
      </w:pPr>
      <w:r w:rsidRPr="00D92C28">
        <w:rPr>
          <w:rFonts w:ascii="Arial" w:eastAsia="Times New Roman" w:hAnsi="Arial" w:cs="Arial"/>
          <w:lang w:val="en-CA"/>
        </w:rPr>
        <w:t xml:space="preserve">The Physician </w:t>
      </w:r>
      <w:r w:rsidR="004F70EB" w:rsidRPr="00D92C28">
        <w:rPr>
          <w:rFonts w:ascii="Arial" w:eastAsia="Times New Roman" w:hAnsi="Arial" w:cs="Arial"/>
          <w:lang w:val="en-CA"/>
        </w:rPr>
        <w:t>acknowledge</w:t>
      </w:r>
      <w:r w:rsidRPr="00D92C28">
        <w:rPr>
          <w:rFonts w:ascii="Arial" w:eastAsia="Times New Roman" w:hAnsi="Arial" w:cs="Arial"/>
          <w:lang w:val="en-CA"/>
        </w:rPr>
        <w:t>s</w:t>
      </w:r>
      <w:r w:rsidR="004F70EB" w:rsidRPr="00D92C28">
        <w:rPr>
          <w:rFonts w:ascii="Arial" w:eastAsia="Times New Roman" w:hAnsi="Arial" w:cs="Arial"/>
          <w:lang w:val="en-CA"/>
        </w:rPr>
        <w:t xml:space="preserve"> that the payments paid </w:t>
      </w:r>
      <w:r w:rsidR="004B5495" w:rsidRPr="00D92C28">
        <w:rPr>
          <w:rFonts w:ascii="Arial" w:eastAsia="Times New Roman" w:hAnsi="Arial" w:cs="Arial"/>
          <w:lang w:val="en-CA"/>
        </w:rPr>
        <w:t xml:space="preserve">to </w:t>
      </w:r>
      <w:r w:rsidRPr="00D92C28">
        <w:rPr>
          <w:rFonts w:ascii="Arial" w:eastAsia="Times New Roman" w:hAnsi="Arial" w:cs="Arial"/>
          <w:lang w:val="en-CA"/>
        </w:rPr>
        <w:t xml:space="preserve">the Physician </w:t>
      </w:r>
      <w:r w:rsidR="004F70EB" w:rsidRPr="00D92C28">
        <w:rPr>
          <w:rFonts w:ascii="Arial" w:eastAsia="Times New Roman" w:hAnsi="Arial" w:cs="Arial"/>
          <w:lang w:val="en-CA"/>
        </w:rPr>
        <w:t xml:space="preserve">by </w:t>
      </w:r>
      <w:r w:rsidR="009E0EC0" w:rsidRPr="00D92C28">
        <w:rPr>
          <w:rFonts w:ascii="Arial" w:eastAsia="Times New Roman" w:hAnsi="Arial" w:cs="Arial"/>
          <w:lang w:val="en-CA"/>
        </w:rPr>
        <w:t>the Agency</w:t>
      </w:r>
      <w:r w:rsidR="004F70EB" w:rsidRPr="00D92C28">
        <w:rPr>
          <w:rFonts w:ascii="Arial" w:eastAsia="Times New Roman" w:hAnsi="Arial" w:cs="Arial"/>
          <w:lang w:val="en-CA"/>
        </w:rPr>
        <w:t xml:space="preserve"> for the Services provided under the terms of the Contract are payments in full for </w:t>
      </w:r>
      <w:r w:rsidR="002521EB" w:rsidRPr="00D92C28">
        <w:rPr>
          <w:rFonts w:ascii="Arial" w:eastAsia="Times New Roman" w:hAnsi="Arial" w:cs="Arial"/>
          <w:lang w:val="en-CA"/>
        </w:rPr>
        <w:t xml:space="preserve">those </w:t>
      </w:r>
      <w:r w:rsidR="004F70EB" w:rsidRPr="00D92C28">
        <w:rPr>
          <w:rFonts w:ascii="Arial" w:eastAsia="Times New Roman" w:hAnsi="Arial" w:cs="Arial"/>
          <w:lang w:val="en-CA"/>
        </w:rPr>
        <w:t>Services and</w:t>
      </w:r>
      <w:r w:rsidR="008B3F0D" w:rsidRPr="00D92C28">
        <w:rPr>
          <w:rFonts w:ascii="Arial" w:eastAsia="Times New Roman" w:hAnsi="Arial" w:cs="Arial"/>
          <w:lang w:val="en-CA"/>
        </w:rPr>
        <w:t xml:space="preserve"> the Physician</w:t>
      </w:r>
      <w:r w:rsidR="004F70EB" w:rsidRPr="00D92C28">
        <w:rPr>
          <w:rFonts w:ascii="Arial" w:eastAsia="Times New Roman" w:hAnsi="Arial" w:cs="Arial"/>
          <w:lang w:val="en-CA"/>
        </w:rPr>
        <w:t xml:space="preserve"> will make no other claim for th</w:t>
      </w:r>
      <w:r w:rsidR="002521EB" w:rsidRPr="00D92C28">
        <w:rPr>
          <w:rFonts w:ascii="Arial" w:eastAsia="Times New Roman" w:hAnsi="Arial" w:cs="Arial"/>
          <w:lang w:val="en-CA"/>
        </w:rPr>
        <w:t>o</w:t>
      </w:r>
      <w:r w:rsidR="004F70EB" w:rsidRPr="00D92C28">
        <w:rPr>
          <w:rFonts w:ascii="Arial" w:eastAsia="Times New Roman" w:hAnsi="Arial" w:cs="Arial"/>
          <w:lang w:val="en-CA"/>
        </w:rPr>
        <w:t>se Services.</w:t>
      </w:r>
    </w:p>
    <w:p w14:paraId="4F628476" w14:textId="77777777" w:rsidR="00F1275B" w:rsidRPr="00D92C28" w:rsidRDefault="00F1275B" w:rsidP="004F70EB">
      <w:pPr>
        <w:spacing w:after="0" w:line="240" w:lineRule="auto"/>
        <w:rPr>
          <w:rFonts w:ascii="Arial" w:eastAsia="Times New Roman" w:hAnsi="Arial" w:cs="Arial"/>
          <w:lang w:val="en-CA"/>
        </w:rPr>
      </w:pPr>
    </w:p>
    <w:p w14:paraId="11807644" w14:textId="24DFEE60" w:rsidR="004F70EB" w:rsidRPr="00D92C28" w:rsidRDefault="008B3F0D" w:rsidP="004F70EB">
      <w:pPr>
        <w:spacing w:after="0" w:line="240" w:lineRule="auto"/>
        <w:rPr>
          <w:rFonts w:ascii="Arial" w:eastAsia="Times New Roman" w:hAnsi="Arial" w:cs="Arial"/>
          <w:lang w:val="en-CA"/>
        </w:rPr>
      </w:pPr>
      <w:r w:rsidRPr="00D92C28">
        <w:rPr>
          <w:rFonts w:ascii="Arial" w:eastAsia="Times New Roman" w:hAnsi="Arial" w:cs="Arial"/>
          <w:lang w:val="en-CA"/>
        </w:rPr>
        <w:t>The Physician</w:t>
      </w:r>
      <w:r w:rsidR="00F1275B" w:rsidRPr="00D92C28">
        <w:rPr>
          <w:rFonts w:ascii="Arial" w:eastAsia="Times New Roman" w:hAnsi="Arial" w:cs="Arial"/>
          <w:lang w:val="en-CA"/>
        </w:rPr>
        <w:t xml:space="preserve"> will not retain and hereby waive</w:t>
      </w:r>
      <w:r w:rsidR="00394DEB" w:rsidRPr="00D92C28">
        <w:rPr>
          <w:rFonts w:ascii="Arial" w:eastAsia="Times New Roman" w:hAnsi="Arial" w:cs="Arial"/>
          <w:lang w:val="en-CA"/>
        </w:rPr>
        <w:t>s</w:t>
      </w:r>
      <w:r w:rsidR="00DE25FA" w:rsidRPr="00D92C28">
        <w:rPr>
          <w:rFonts w:ascii="Arial" w:eastAsia="Times New Roman" w:hAnsi="Arial" w:cs="Arial"/>
          <w:lang w:val="en-CA"/>
        </w:rPr>
        <w:t xml:space="preserve"> </w:t>
      </w:r>
      <w:r w:rsidR="00F1275B" w:rsidRPr="00D92C28">
        <w:rPr>
          <w:rFonts w:ascii="Arial" w:eastAsia="Times New Roman" w:hAnsi="Arial" w:cs="Arial"/>
          <w:lang w:val="en-CA"/>
        </w:rPr>
        <w:t xml:space="preserve">any and all rights </w:t>
      </w:r>
      <w:r w:rsidRPr="00D92C28">
        <w:rPr>
          <w:rFonts w:ascii="Arial" w:eastAsia="Times New Roman" w:hAnsi="Arial" w:cs="Arial"/>
          <w:lang w:val="en-CA"/>
        </w:rPr>
        <w:t>the Physician</w:t>
      </w:r>
      <w:r w:rsidR="00F1275B" w:rsidRPr="00D92C28">
        <w:rPr>
          <w:rFonts w:ascii="Arial" w:eastAsia="Times New Roman" w:hAnsi="Arial" w:cs="Arial"/>
          <w:lang w:val="en-CA"/>
        </w:rPr>
        <w:t xml:space="preserve"> ha</w:t>
      </w:r>
      <w:r w:rsidRPr="00D92C28">
        <w:rPr>
          <w:rFonts w:ascii="Arial" w:eastAsia="Times New Roman" w:hAnsi="Arial" w:cs="Arial"/>
          <w:lang w:val="en-CA"/>
        </w:rPr>
        <w:t>s</w:t>
      </w:r>
      <w:r w:rsidR="00F1275B" w:rsidRPr="00D92C28">
        <w:rPr>
          <w:rFonts w:ascii="Arial" w:eastAsia="Times New Roman" w:hAnsi="Arial" w:cs="Arial"/>
          <w:lang w:val="en-CA"/>
        </w:rPr>
        <w:t xml:space="preserve"> to receive </w:t>
      </w:r>
      <w:r w:rsidR="00D11139" w:rsidRPr="00D92C28">
        <w:rPr>
          <w:rFonts w:ascii="Arial" w:eastAsia="Times New Roman" w:hAnsi="Arial" w:cs="Arial"/>
          <w:lang w:val="en-CA"/>
        </w:rPr>
        <w:t xml:space="preserve">any </w:t>
      </w:r>
      <w:r w:rsidR="00F1275B" w:rsidRPr="00D92C28">
        <w:rPr>
          <w:rFonts w:ascii="Arial" w:eastAsia="Times New Roman" w:hAnsi="Arial" w:cs="Arial"/>
          <w:lang w:val="en-CA"/>
        </w:rPr>
        <w:t xml:space="preserve">fee for service </w:t>
      </w:r>
      <w:r w:rsidR="002521EB" w:rsidRPr="00D92C28">
        <w:rPr>
          <w:rFonts w:ascii="Arial" w:eastAsia="Times New Roman" w:hAnsi="Arial" w:cs="Arial"/>
          <w:lang w:val="en-CA"/>
        </w:rPr>
        <w:t xml:space="preserve">payments </w:t>
      </w:r>
      <w:r w:rsidR="00D11139" w:rsidRPr="00D92C28">
        <w:rPr>
          <w:rFonts w:ascii="Arial" w:eastAsia="Times New Roman" w:hAnsi="Arial" w:cs="Arial"/>
          <w:lang w:val="en-CA"/>
        </w:rPr>
        <w:t>from the Medical Services Plan or third parties</w:t>
      </w:r>
      <w:r w:rsidR="000E7B1E" w:rsidRPr="00D92C28">
        <w:rPr>
          <w:rFonts w:ascii="Arial" w:eastAsia="Times New Roman" w:hAnsi="Arial" w:cs="Arial"/>
          <w:lang w:val="en-CA"/>
        </w:rPr>
        <w:t xml:space="preserve"> with respect to such Services</w:t>
      </w:r>
      <w:r w:rsidR="00F1275B" w:rsidRPr="00D92C28">
        <w:rPr>
          <w:rFonts w:ascii="Arial" w:eastAsia="Times New Roman" w:hAnsi="Arial" w:cs="Arial"/>
          <w:lang w:val="en-CA"/>
        </w:rPr>
        <w:t>.</w:t>
      </w:r>
      <w:r w:rsidR="004F70EB" w:rsidRPr="00D92C28">
        <w:rPr>
          <w:rFonts w:ascii="Arial" w:eastAsia="Times New Roman" w:hAnsi="Arial" w:cs="Arial"/>
          <w:lang w:val="en-CA"/>
        </w:rPr>
        <w:t xml:space="preserve">  </w:t>
      </w:r>
    </w:p>
    <w:p w14:paraId="0845C88D" w14:textId="77777777" w:rsidR="004F70EB" w:rsidRPr="00D92C28" w:rsidRDefault="004F70EB" w:rsidP="004F70EB">
      <w:pPr>
        <w:spacing w:after="0" w:line="240" w:lineRule="auto"/>
        <w:rPr>
          <w:rFonts w:ascii="Arial" w:eastAsia="Times New Roman" w:hAnsi="Arial" w:cs="Arial"/>
          <w:lang w:val="en-CA"/>
        </w:rPr>
      </w:pPr>
    </w:p>
    <w:p w14:paraId="782B8563" w14:textId="77777777" w:rsidR="004F70EB" w:rsidRPr="00D92C28" w:rsidRDefault="004F70EB" w:rsidP="004F70EB">
      <w:pPr>
        <w:spacing w:after="0" w:line="240" w:lineRule="auto"/>
        <w:rPr>
          <w:rFonts w:ascii="Arial" w:eastAsia="Times New Roman" w:hAnsi="Arial" w:cs="Arial"/>
          <w:i/>
          <w:lang w:val="en-CA"/>
        </w:rPr>
      </w:pPr>
      <w:r w:rsidRPr="00D92C28">
        <w:rPr>
          <w:rFonts w:ascii="Arial" w:eastAsia="Times New Roman" w:hAnsi="Arial" w:cs="Arial"/>
          <w:i/>
          <w:lang w:val="en-CA"/>
        </w:rPr>
        <w:t>Note:  If any Services are billable on a fee-for-service basis, they must be specifically excluded here and in the Contract.</w:t>
      </w:r>
    </w:p>
    <w:p w14:paraId="38A921B3" w14:textId="77777777" w:rsidR="004F70EB" w:rsidRPr="00D92C28" w:rsidRDefault="004F70EB" w:rsidP="004F70EB">
      <w:pPr>
        <w:spacing w:after="0" w:line="240" w:lineRule="auto"/>
        <w:rPr>
          <w:rFonts w:ascii="Arial" w:eastAsia="Times New Roman" w:hAnsi="Arial" w:cs="Arial"/>
          <w:lang w:val="en-CA"/>
        </w:rPr>
      </w:pPr>
    </w:p>
    <w:p w14:paraId="78D3594F" w14:textId="77777777" w:rsidR="00AC4F84" w:rsidRPr="003524DD" w:rsidRDefault="00AC4F84" w:rsidP="00AC4F84">
      <w:pPr>
        <w:spacing w:after="0" w:line="240" w:lineRule="auto"/>
        <w:rPr>
          <w:rFonts w:ascii="Arial" w:eastAsia="Times New Roman" w:hAnsi="Arial" w:cs="Arial"/>
          <w:lang w:val="en-CA"/>
        </w:rPr>
      </w:pPr>
    </w:p>
    <w:tbl>
      <w:tblPr>
        <w:tblW w:w="9214" w:type="dxa"/>
        <w:tblCellMar>
          <w:left w:w="0" w:type="dxa"/>
          <w:right w:w="0" w:type="dxa"/>
        </w:tblCellMar>
        <w:tblLook w:val="04A0" w:firstRow="1" w:lastRow="0" w:firstColumn="1" w:lastColumn="0" w:noHBand="0" w:noVBand="1"/>
      </w:tblPr>
      <w:tblGrid>
        <w:gridCol w:w="4962"/>
        <w:gridCol w:w="850"/>
        <w:gridCol w:w="3402"/>
      </w:tblGrid>
      <w:tr w:rsidR="00AC4F84" w14:paraId="3504F2DB" w14:textId="77777777" w:rsidTr="00E67048">
        <w:trPr>
          <w:trHeight w:val="1134"/>
        </w:trPr>
        <w:tc>
          <w:tcPr>
            <w:tcW w:w="4962" w:type="dxa"/>
            <w:tcBorders>
              <w:top w:val="nil"/>
              <w:left w:val="nil"/>
              <w:bottom w:val="single" w:sz="8" w:space="0" w:color="auto"/>
              <w:right w:val="nil"/>
            </w:tcBorders>
            <w:tcMar>
              <w:top w:w="0" w:type="dxa"/>
              <w:left w:w="108" w:type="dxa"/>
              <w:bottom w:w="0" w:type="dxa"/>
              <w:right w:w="108" w:type="dxa"/>
            </w:tcMar>
          </w:tcPr>
          <w:p w14:paraId="5F161B7E" w14:textId="77777777" w:rsidR="00AC4F84" w:rsidRDefault="00AC4F84" w:rsidP="00E67048">
            <w:pPr>
              <w:rPr>
                <w:rFonts w:ascii="Arial" w:hAnsi="Arial" w:cs="Arial"/>
              </w:rPr>
            </w:pPr>
          </w:p>
        </w:tc>
        <w:tc>
          <w:tcPr>
            <w:tcW w:w="850" w:type="dxa"/>
            <w:tcBorders>
              <w:top w:val="nil"/>
              <w:left w:val="nil"/>
              <w:right w:val="nil"/>
            </w:tcBorders>
          </w:tcPr>
          <w:p w14:paraId="6E298AE9" w14:textId="77777777" w:rsidR="00AC4F84" w:rsidRDefault="00AC4F84" w:rsidP="00E67048">
            <w:pPr>
              <w:rPr>
                <w:rFonts w:ascii="Arial" w:hAnsi="Arial" w:cs="Arial"/>
              </w:rPr>
            </w:pPr>
          </w:p>
        </w:tc>
        <w:tc>
          <w:tcPr>
            <w:tcW w:w="3402" w:type="dxa"/>
            <w:tcBorders>
              <w:top w:val="nil"/>
              <w:left w:val="nil"/>
              <w:bottom w:val="single" w:sz="8" w:space="0" w:color="auto"/>
              <w:right w:val="nil"/>
            </w:tcBorders>
          </w:tcPr>
          <w:p w14:paraId="4AC2FA30" w14:textId="77777777" w:rsidR="00AC4F84" w:rsidRDefault="00AC4F84" w:rsidP="00E67048">
            <w:pPr>
              <w:rPr>
                <w:rFonts w:ascii="Arial" w:hAnsi="Arial" w:cs="Arial"/>
              </w:rPr>
            </w:pPr>
          </w:p>
        </w:tc>
      </w:tr>
      <w:tr w:rsidR="00AC4F84" w:rsidRPr="002C5094" w14:paraId="47A6D0EF" w14:textId="77777777" w:rsidTr="00E67048">
        <w:trPr>
          <w:trHeight w:val="178"/>
        </w:trPr>
        <w:tc>
          <w:tcPr>
            <w:tcW w:w="4962" w:type="dxa"/>
            <w:tcMar>
              <w:top w:w="0" w:type="dxa"/>
              <w:left w:w="108" w:type="dxa"/>
              <w:bottom w:w="0" w:type="dxa"/>
              <w:right w:w="108" w:type="dxa"/>
            </w:tcMar>
            <w:hideMark/>
          </w:tcPr>
          <w:p w14:paraId="19E59939" w14:textId="696D0C90" w:rsidR="00AC4F84" w:rsidRPr="00055D1A" w:rsidRDefault="00AC4F84" w:rsidP="00E67048">
            <w:pPr>
              <w:spacing w:after="0"/>
              <w:rPr>
                <w:rFonts w:ascii="Arial" w:hAnsi="Arial" w:cs="Arial"/>
                <w:highlight w:val="yellow"/>
              </w:rPr>
            </w:pPr>
            <w:r w:rsidRPr="003018AB">
              <w:rPr>
                <w:rFonts w:ascii="Arial" w:hAnsi="Arial" w:cs="Arial"/>
                <w:highlight w:val="yellow"/>
                <w:lang w:val="en-CA"/>
              </w:rPr>
              <w:t>Physician’s Signature (unincorporated)</w:t>
            </w:r>
            <w:r w:rsidRPr="003018AB">
              <w:rPr>
                <w:rFonts w:ascii="Arial" w:hAnsi="Arial" w:cs="Arial"/>
                <w:lang w:val="en-CA"/>
              </w:rPr>
              <w:tab/>
            </w:r>
          </w:p>
        </w:tc>
        <w:tc>
          <w:tcPr>
            <w:tcW w:w="850" w:type="dxa"/>
          </w:tcPr>
          <w:p w14:paraId="1833D522" w14:textId="77777777" w:rsidR="00AC4F84" w:rsidRPr="00055D1A" w:rsidRDefault="00AC4F84" w:rsidP="00E67048">
            <w:pPr>
              <w:spacing w:after="0"/>
              <w:rPr>
                <w:rFonts w:ascii="Arial" w:hAnsi="Arial" w:cs="Arial"/>
                <w:highlight w:val="yellow"/>
                <w:lang w:val="en-CA"/>
              </w:rPr>
            </w:pPr>
          </w:p>
        </w:tc>
        <w:tc>
          <w:tcPr>
            <w:tcW w:w="3402" w:type="dxa"/>
          </w:tcPr>
          <w:p w14:paraId="17844063" w14:textId="77777777" w:rsidR="00AC4F84" w:rsidRPr="00055D1A" w:rsidRDefault="00AC4F84" w:rsidP="00E67048">
            <w:pPr>
              <w:spacing w:after="0"/>
              <w:rPr>
                <w:rFonts w:ascii="Arial" w:hAnsi="Arial" w:cs="Arial"/>
                <w:highlight w:val="yellow"/>
                <w:lang w:val="en-CA"/>
              </w:rPr>
            </w:pPr>
            <w:r w:rsidRPr="00C25C23">
              <w:rPr>
                <w:rFonts w:ascii="Arial" w:hAnsi="Arial" w:cs="Arial"/>
                <w:lang w:val="en-CA"/>
              </w:rPr>
              <w:t>Date</w:t>
            </w:r>
          </w:p>
        </w:tc>
      </w:tr>
    </w:tbl>
    <w:p w14:paraId="65AA38CA" w14:textId="77777777" w:rsidR="00AC4F84" w:rsidRPr="003524DD" w:rsidRDefault="00AC4F84" w:rsidP="00AC4F84">
      <w:pPr>
        <w:spacing w:after="0" w:line="240" w:lineRule="auto"/>
        <w:rPr>
          <w:rFonts w:ascii="Arial" w:eastAsia="Times New Roman" w:hAnsi="Arial" w:cs="Arial"/>
          <w:lang w:val="en-CA"/>
        </w:rPr>
      </w:pPr>
    </w:p>
    <w:p w14:paraId="4E5180AA" w14:textId="77777777" w:rsidR="00AC4F84" w:rsidRPr="003524DD" w:rsidRDefault="00AC4F84" w:rsidP="00AC4F84">
      <w:pPr>
        <w:keepNext/>
        <w:spacing w:after="0" w:line="240" w:lineRule="auto"/>
        <w:outlineLvl w:val="2"/>
        <w:rPr>
          <w:rFonts w:ascii="Arial" w:eastAsia="Times New Roman" w:hAnsi="Arial" w:cs="Arial"/>
          <w:lang w:val="en-CA"/>
        </w:rPr>
      </w:pPr>
      <w:r w:rsidRPr="00875EB0">
        <w:rPr>
          <w:rFonts w:ascii="Arial" w:eastAsia="Times New Roman" w:hAnsi="Arial" w:cs="Arial"/>
          <w:lang w:val="en-CA"/>
        </w:rPr>
        <w:t>or</w:t>
      </w:r>
      <w:r w:rsidRPr="003524DD">
        <w:rPr>
          <w:rFonts w:ascii="Arial" w:eastAsia="Times New Roman" w:hAnsi="Arial" w:cs="Arial"/>
          <w:lang w:val="en-CA"/>
        </w:rPr>
        <w:t xml:space="preserve"> </w:t>
      </w:r>
    </w:p>
    <w:p w14:paraId="27C1C716" w14:textId="77777777" w:rsidR="00AC4F84" w:rsidRDefault="00AC4F84" w:rsidP="004E0000">
      <w:pPr>
        <w:spacing w:after="0"/>
        <w:rPr>
          <w:rFonts w:ascii="Arial" w:hAnsi="Arial" w:cs="Arial"/>
          <w:b/>
          <w:bCs/>
          <w:highlight w:val="yellow"/>
        </w:rPr>
      </w:pPr>
    </w:p>
    <w:tbl>
      <w:tblPr>
        <w:tblW w:w="9214" w:type="dxa"/>
        <w:tblCellMar>
          <w:left w:w="0" w:type="dxa"/>
          <w:right w:w="0" w:type="dxa"/>
        </w:tblCellMar>
        <w:tblLook w:val="04A0" w:firstRow="1" w:lastRow="0" w:firstColumn="1" w:lastColumn="0" w:noHBand="0" w:noVBand="1"/>
      </w:tblPr>
      <w:tblGrid>
        <w:gridCol w:w="2127"/>
        <w:gridCol w:w="2835"/>
        <w:gridCol w:w="850"/>
        <w:gridCol w:w="3402"/>
      </w:tblGrid>
      <w:tr w:rsidR="00202FB2" w:rsidRPr="00615689" w14:paraId="611E472A" w14:textId="77777777" w:rsidTr="0081149F">
        <w:trPr>
          <w:trHeight w:val="57"/>
        </w:trPr>
        <w:tc>
          <w:tcPr>
            <w:tcW w:w="2127" w:type="dxa"/>
            <w:tcBorders>
              <w:top w:val="nil"/>
              <w:left w:val="nil"/>
              <w:right w:val="nil"/>
            </w:tcBorders>
            <w:tcMar>
              <w:top w:w="0" w:type="dxa"/>
              <w:left w:w="108" w:type="dxa"/>
              <w:bottom w:w="0" w:type="dxa"/>
              <w:right w:w="108" w:type="dxa"/>
            </w:tcMar>
            <w:vAlign w:val="bottom"/>
          </w:tcPr>
          <w:p w14:paraId="79C5034D" w14:textId="77777777" w:rsidR="00202FB2" w:rsidRPr="00615689" w:rsidRDefault="00202FB2" w:rsidP="0081149F">
            <w:pPr>
              <w:spacing w:after="0"/>
              <w:rPr>
                <w:rFonts w:ascii="Arial" w:hAnsi="Arial" w:cs="Arial"/>
                <w:sz w:val="16"/>
                <w:szCs w:val="16"/>
              </w:rPr>
            </w:pPr>
            <w:r>
              <w:rPr>
                <w:rFonts w:ascii="Arial" w:hAnsi="Arial" w:cs="Arial"/>
              </w:rPr>
              <w:t>Corporation Name:</w:t>
            </w:r>
          </w:p>
        </w:tc>
        <w:tc>
          <w:tcPr>
            <w:tcW w:w="7087" w:type="dxa"/>
            <w:gridSpan w:val="3"/>
            <w:tcBorders>
              <w:top w:val="nil"/>
              <w:left w:val="nil"/>
              <w:bottom w:val="single" w:sz="4" w:space="0" w:color="auto"/>
              <w:right w:val="nil"/>
            </w:tcBorders>
          </w:tcPr>
          <w:p w14:paraId="161C921E" w14:textId="77777777" w:rsidR="00202FB2" w:rsidRPr="00615689" w:rsidRDefault="00202FB2" w:rsidP="0081149F">
            <w:pPr>
              <w:spacing w:after="0"/>
              <w:rPr>
                <w:rFonts w:ascii="Arial" w:hAnsi="Arial" w:cs="Arial"/>
                <w:sz w:val="16"/>
                <w:szCs w:val="16"/>
              </w:rPr>
            </w:pPr>
          </w:p>
        </w:tc>
      </w:tr>
      <w:tr w:rsidR="00202FB2" w:rsidRPr="00615689" w14:paraId="78FC86AC" w14:textId="77777777" w:rsidTr="0081149F">
        <w:trPr>
          <w:trHeight w:val="197"/>
        </w:trPr>
        <w:tc>
          <w:tcPr>
            <w:tcW w:w="2127" w:type="dxa"/>
            <w:tcBorders>
              <w:top w:val="nil"/>
              <w:left w:val="nil"/>
              <w:right w:val="nil"/>
            </w:tcBorders>
            <w:tcMar>
              <w:top w:w="0" w:type="dxa"/>
              <w:left w:w="108" w:type="dxa"/>
              <w:bottom w:w="0" w:type="dxa"/>
              <w:right w:w="108" w:type="dxa"/>
            </w:tcMar>
            <w:vAlign w:val="bottom"/>
          </w:tcPr>
          <w:p w14:paraId="619CEDEC" w14:textId="77777777" w:rsidR="00202FB2" w:rsidRPr="00615689" w:rsidRDefault="00202FB2" w:rsidP="0081149F">
            <w:pPr>
              <w:spacing w:after="0"/>
              <w:rPr>
                <w:rFonts w:ascii="Arial" w:hAnsi="Arial" w:cs="Arial"/>
                <w:sz w:val="8"/>
                <w:szCs w:val="8"/>
              </w:rPr>
            </w:pPr>
          </w:p>
        </w:tc>
        <w:tc>
          <w:tcPr>
            <w:tcW w:w="7087" w:type="dxa"/>
            <w:gridSpan w:val="3"/>
            <w:tcBorders>
              <w:top w:val="single" w:sz="4" w:space="0" w:color="auto"/>
              <w:left w:val="nil"/>
              <w:right w:val="nil"/>
            </w:tcBorders>
          </w:tcPr>
          <w:p w14:paraId="5C606481" w14:textId="77777777" w:rsidR="00202FB2" w:rsidRPr="00615689" w:rsidRDefault="00202FB2" w:rsidP="0081149F">
            <w:pPr>
              <w:spacing w:after="0"/>
              <w:rPr>
                <w:rFonts w:ascii="Arial" w:hAnsi="Arial" w:cs="Arial"/>
                <w:sz w:val="8"/>
                <w:szCs w:val="8"/>
              </w:rPr>
            </w:pPr>
          </w:p>
        </w:tc>
      </w:tr>
      <w:tr w:rsidR="00202FB2" w14:paraId="5D247019" w14:textId="77777777" w:rsidTr="0081149F">
        <w:trPr>
          <w:trHeight w:val="1134"/>
        </w:trPr>
        <w:tc>
          <w:tcPr>
            <w:tcW w:w="4962" w:type="dxa"/>
            <w:gridSpan w:val="2"/>
            <w:tcBorders>
              <w:left w:val="nil"/>
              <w:bottom w:val="single" w:sz="8" w:space="0" w:color="auto"/>
              <w:right w:val="nil"/>
            </w:tcBorders>
            <w:tcMar>
              <w:top w:w="0" w:type="dxa"/>
              <w:left w:w="108" w:type="dxa"/>
              <w:bottom w:w="0" w:type="dxa"/>
              <w:right w:w="108" w:type="dxa"/>
            </w:tcMar>
          </w:tcPr>
          <w:p w14:paraId="0AC75E36" w14:textId="77777777" w:rsidR="00202FB2" w:rsidRDefault="00202FB2" w:rsidP="0081149F">
            <w:pPr>
              <w:rPr>
                <w:rFonts w:ascii="Arial" w:hAnsi="Arial" w:cs="Arial"/>
              </w:rPr>
            </w:pPr>
          </w:p>
        </w:tc>
        <w:tc>
          <w:tcPr>
            <w:tcW w:w="850" w:type="dxa"/>
            <w:tcBorders>
              <w:top w:val="nil"/>
              <w:left w:val="nil"/>
              <w:right w:val="nil"/>
            </w:tcBorders>
          </w:tcPr>
          <w:p w14:paraId="1D75FC7C" w14:textId="77777777" w:rsidR="00202FB2" w:rsidRDefault="00202FB2" w:rsidP="0081149F">
            <w:pPr>
              <w:rPr>
                <w:rFonts w:ascii="Arial" w:hAnsi="Arial" w:cs="Arial"/>
              </w:rPr>
            </w:pPr>
          </w:p>
        </w:tc>
        <w:tc>
          <w:tcPr>
            <w:tcW w:w="3402" w:type="dxa"/>
            <w:tcBorders>
              <w:top w:val="nil"/>
              <w:left w:val="nil"/>
              <w:bottom w:val="single" w:sz="8" w:space="0" w:color="auto"/>
              <w:right w:val="nil"/>
            </w:tcBorders>
          </w:tcPr>
          <w:p w14:paraId="5263E3BB" w14:textId="77777777" w:rsidR="00202FB2" w:rsidRDefault="00202FB2" w:rsidP="0081149F">
            <w:pPr>
              <w:rPr>
                <w:rFonts w:ascii="Arial" w:hAnsi="Arial" w:cs="Arial"/>
              </w:rPr>
            </w:pPr>
          </w:p>
        </w:tc>
      </w:tr>
      <w:tr w:rsidR="00202FB2" w:rsidRPr="002C5094" w14:paraId="56052B11" w14:textId="77777777" w:rsidTr="0081149F">
        <w:trPr>
          <w:trHeight w:val="178"/>
        </w:trPr>
        <w:tc>
          <w:tcPr>
            <w:tcW w:w="4962" w:type="dxa"/>
            <w:gridSpan w:val="2"/>
            <w:tcMar>
              <w:top w:w="0" w:type="dxa"/>
              <w:left w:w="108" w:type="dxa"/>
              <w:bottom w:w="0" w:type="dxa"/>
              <w:right w:w="108" w:type="dxa"/>
            </w:tcMar>
            <w:hideMark/>
          </w:tcPr>
          <w:p w14:paraId="59ED4FE3" w14:textId="77777777" w:rsidR="00202FB2" w:rsidRPr="002C68C2" w:rsidRDefault="00202FB2" w:rsidP="0081149F">
            <w:pPr>
              <w:spacing w:after="0"/>
              <w:rPr>
                <w:rFonts w:ascii="Arial" w:hAnsi="Arial" w:cs="Arial"/>
                <w:highlight w:val="yellow"/>
              </w:rPr>
            </w:pPr>
            <w:r w:rsidRPr="00526D93">
              <w:rPr>
                <w:rFonts w:ascii="Arial" w:hAnsi="Arial" w:cs="Arial"/>
                <w:lang w:val="en-CA"/>
              </w:rPr>
              <w:t>Authorized Signatory</w:t>
            </w:r>
          </w:p>
        </w:tc>
        <w:tc>
          <w:tcPr>
            <w:tcW w:w="850" w:type="dxa"/>
          </w:tcPr>
          <w:p w14:paraId="001EAB62" w14:textId="77777777" w:rsidR="00202FB2" w:rsidRPr="00055D1A" w:rsidRDefault="00202FB2" w:rsidP="0081149F">
            <w:pPr>
              <w:spacing w:after="0"/>
              <w:rPr>
                <w:rFonts w:ascii="Arial" w:hAnsi="Arial" w:cs="Arial"/>
                <w:highlight w:val="yellow"/>
                <w:lang w:val="en-CA"/>
              </w:rPr>
            </w:pPr>
          </w:p>
        </w:tc>
        <w:tc>
          <w:tcPr>
            <w:tcW w:w="3402" w:type="dxa"/>
          </w:tcPr>
          <w:p w14:paraId="33A18201" w14:textId="77777777" w:rsidR="00202FB2" w:rsidRPr="00055D1A" w:rsidRDefault="00202FB2" w:rsidP="0081149F">
            <w:pPr>
              <w:spacing w:after="0"/>
              <w:rPr>
                <w:rFonts w:ascii="Arial" w:hAnsi="Arial" w:cs="Arial"/>
                <w:highlight w:val="yellow"/>
                <w:lang w:val="en-CA"/>
              </w:rPr>
            </w:pPr>
            <w:r w:rsidRPr="00C25C23">
              <w:rPr>
                <w:rFonts w:ascii="Arial" w:hAnsi="Arial" w:cs="Arial"/>
                <w:lang w:val="en-CA"/>
              </w:rPr>
              <w:t>Date</w:t>
            </w:r>
          </w:p>
        </w:tc>
      </w:tr>
    </w:tbl>
    <w:p w14:paraId="69C2EE27" w14:textId="77777777" w:rsidR="004F70EB" w:rsidRPr="00D92C28" w:rsidRDefault="004F70EB" w:rsidP="004F70EB">
      <w:pPr>
        <w:spacing w:after="0" w:line="240" w:lineRule="auto"/>
        <w:rPr>
          <w:rFonts w:ascii="Arial" w:eastAsia="Times New Roman" w:hAnsi="Arial" w:cs="Arial"/>
          <w:lang w:val="en-CA"/>
        </w:rPr>
      </w:pPr>
    </w:p>
    <w:p w14:paraId="413C95E7" w14:textId="3BB06817" w:rsidR="00AB2E97" w:rsidRPr="00D92C28" w:rsidRDefault="004F70EB" w:rsidP="00AB2E97">
      <w:pPr>
        <w:spacing w:after="0" w:line="240" w:lineRule="auto"/>
        <w:jc w:val="center"/>
        <w:rPr>
          <w:rFonts w:ascii="Arial" w:eastAsia="Times New Roman" w:hAnsi="Arial" w:cs="Arial"/>
          <w:b/>
          <w:bCs/>
          <w:lang w:val="en-CA"/>
        </w:rPr>
      </w:pPr>
      <w:r w:rsidRPr="00D92C28">
        <w:rPr>
          <w:rFonts w:ascii="Arial" w:eastAsia="Times New Roman" w:hAnsi="Arial" w:cs="Arial"/>
          <w:lang w:val="en-CA"/>
        </w:rPr>
        <w:br w:type="page"/>
      </w:r>
      <w:r w:rsidR="00421D6D" w:rsidRPr="00D92C28">
        <w:rPr>
          <w:rFonts w:ascii="Arial" w:eastAsia="Times New Roman" w:hAnsi="Arial" w:cs="Arial"/>
          <w:b/>
          <w:bCs/>
          <w:lang w:val="en-CA"/>
        </w:rPr>
        <w:lastRenderedPageBreak/>
        <w:t>APPENDIX 3</w:t>
      </w:r>
    </w:p>
    <w:p w14:paraId="4C4F8D84" w14:textId="77777777" w:rsidR="00AB2E97" w:rsidRPr="00D92C28" w:rsidRDefault="00AB2E97" w:rsidP="00AB2E97">
      <w:pPr>
        <w:spacing w:after="0" w:line="240" w:lineRule="auto"/>
        <w:jc w:val="center"/>
        <w:rPr>
          <w:rFonts w:ascii="Arial" w:eastAsia="Times New Roman" w:hAnsi="Arial" w:cs="Arial"/>
          <w:b/>
          <w:bCs/>
          <w:lang w:val="en-CA"/>
        </w:rPr>
      </w:pPr>
    </w:p>
    <w:p w14:paraId="22F4EF8D" w14:textId="43CB2080" w:rsidR="00AB2E97" w:rsidRPr="00D92C28" w:rsidRDefault="00D85DE2" w:rsidP="00AB2E97">
      <w:pPr>
        <w:spacing w:after="0" w:line="240" w:lineRule="auto"/>
        <w:jc w:val="center"/>
        <w:rPr>
          <w:rFonts w:ascii="Arial" w:eastAsia="Times New Roman" w:hAnsi="Arial" w:cs="Arial"/>
          <w:b/>
          <w:bCs/>
          <w:lang w:val="en-CA"/>
        </w:rPr>
      </w:pPr>
      <w:r w:rsidRPr="00D92C28">
        <w:rPr>
          <w:rFonts w:ascii="Arial" w:eastAsia="Times New Roman" w:hAnsi="Arial" w:cs="Arial"/>
          <w:b/>
          <w:bCs/>
          <w:lang w:val="en-CA"/>
        </w:rPr>
        <w:t xml:space="preserve">3B </w:t>
      </w:r>
      <w:r w:rsidR="00AB2E97" w:rsidRPr="00D92C28">
        <w:rPr>
          <w:rFonts w:ascii="Arial" w:eastAsia="Times New Roman" w:hAnsi="Arial" w:cs="Arial"/>
          <w:b/>
          <w:bCs/>
          <w:lang w:val="en-CA"/>
        </w:rPr>
        <w:t>FEE FOR SERVICE WAIVER AND THIRD PARTY BILLING ASSIGNMENT</w:t>
      </w:r>
    </w:p>
    <w:p w14:paraId="2996AB99" w14:textId="77777777" w:rsidR="00AB2E97" w:rsidRPr="00D92C28" w:rsidRDefault="00AB2E97" w:rsidP="00AB2E97">
      <w:pPr>
        <w:spacing w:after="0" w:line="240" w:lineRule="auto"/>
        <w:rPr>
          <w:rFonts w:ascii="Arial" w:eastAsia="Times New Roman" w:hAnsi="Arial" w:cs="Arial"/>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707"/>
        <w:gridCol w:w="5249"/>
      </w:tblGrid>
      <w:tr w:rsidR="00875EB0" w14:paraId="5AAADFE7" w14:textId="77777777" w:rsidTr="00E67048">
        <w:tc>
          <w:tcPr>
            <w:tcW w:w="3116" w:type="dxa"/>
            <w:vAlign w:val="bottom"/>
          </w:tcPr>
          <w:p w14:paraId="1C69713B" w14:textId="77777777" w:rsidR="00875EB0" w:rsidRDefault="00875EB0" w:rsidP="00E67048">
            <w:pPr>
              <w:rPr>
                <w:rFonts w:ascii="Arial" w:eastAsia="Times New Roman" w:hAnsi="Arial" w:cs="Arial"/>
                <w:lang w:val="en-CA"/>
              </w:rPr>
            </w:pPr>
            <w:r w:rsidRPr="003524DD">
              <w:rPr>
                <w:rFonts w:ascii="Arial" w:eastAsia="Times New Roman" w:hAnsi="Arial" w:cs="Arial"/>
                <w:lang w:val="en-CA"/>
              </w:rPr>
              <w:t>Physician/Corporation</w:t>
            </w:r>
            <w:r>
              <w:rPr>
                <w:rFonts w:ascii="Arial" w:eastAsia="Times New Roman" w:hAnsi="Arial" w:cs="Arial"/>
                <w:lang w:val="en-CA"/>
              </w:rPr>
              <w:t xml:space="preserve"> Name:</w:t>
            </w:r>
          </w:p>
        </w:tc>
        <w:tc>
          <w:tcPr>
            <w:tcW w:w="707" w:type="dxa"/>
            <w:vAlign w:val="bottom"/>
          </w:tcPr>
          <w:p w14:paraId="1429A9AC" w14:textId="77777777" w:rsidR="00875EB0" w:rsidRDefault="00875EB0" w:rsidP="00E67048">
            <w:pPr>
              <w:rPr>
                <w:rFonts w:ascii="Arial" w:eastAsia="Times New Roman" w:hAnsi="Arial" w:cs="Arial"/>
                <w:lang w:val="en-CA"/>
              </w:rPr>
            </w:pPr>
          </w:p>
        </w:tc>
        <w:tc>
          <w:tcPr>
            <w:tcW w:w="5249" w:type="dxa"/>
            <w:tcBorders>
              <w:bottom w:val="single" w:sz="4" w:space="0" w:color="auto"/>
            </w:tcBorders>
            <w:vAlign w:val="bottom"/>
          </w:tcPr>
          <w:p w14:paraId="1D5ED8AB" w14:textId="77777777" w:rsidR="00875EB0" w:rsidRDefault="00875EB0" w:rsidP="00E67048">
            <w:pPr>
              <w:rPr>
                <w:rFonts w:ascii="Arial" w:eastAsia="Times New Roman" w:hAnsi="Arial" w:cs="Arial"/>
                <w:lang w:val="en-CA"/>
              </w:rPr>
            </w:pPr>
          </w:p>
        </w:tc>
      </w:tr>
      <w:tr w:rsidR="00875EB0" w:rsidRPr="001404BC" w14:paraId="7993129A" w14:textId="77777777" w:rsidTr="00E67048">
        <w:trPr>
          <w:trHeight w:val="205"/>
        </w:trPr>
        <w:tc>
          <w:tcPr>
            <w:tcW w:w="3116" w:type="dxa"/>
          </w:tcPr>
          <w:p w14:paraId="685C7B34" w14:textId="77777777" w:rsidR="00875EB0" w:rsidRPr="001404BC" w:rsidRDefault="00875EB0" w:rsidP="00E67048">
            <w:pPr>
              <w:rPr>
                <w:rFonts w:ascii="Arial" w:eastAsia="Times New Roman" w:hAnsi="Arial" w:cs="Arial"/>
                <w:lang w:val="en-CA"/>
              </w:rPr>
            </w:pPr>
          </w:p>
        </w:tc>
        <w:tc>
          <w:tcPr>
            <w:tcW w:w="707" w:type="dxa"/>
          </w:tcPr>
          <w:p w14:paraId="3EEF755F" w14:textId="77777777" w:rsidR="00875EB0" w:rsidRPr="001404BC" w:rsidRDefault="00875EB0" w:rsidP="00E67048">
            <w:pPr>
              <w:rPr>
                <w:rFonts w:ascii="Arial" w:eastAsia="Times New Roman" w:hAnsi="Arial" w:cs="Arial"/>
                <w:lang w:val="en-CA"/>
              </w:rPr>
            </w:pPr>
          </w:p>
        </w:tc>
        <w:tc>
          <w:tcPr>
            <w:tcW w:w="5249" w:type="dxa"/>
            <w:tcBorders>
              <w:top w:val="single" w:sz="4" w:space="0" w:color="auto"/>
            </w:tcBorders>
          </w:tcPr>
          <w:p w14:paraId="0376A48B" w14:textId="77777777" w:rsidR="00875EB0" w:rsidRPr="001404BC" w:rsidRDefault="00875EB0" w:rsidP="00E67048">
            <w:pPr>
              <w:rPr>
                <w:rFonts w:ascii="Arial" w:eastAsia="Times New Roman" w:hAnsi="Arial" w:cs="Arial"/>
                <w:lang w:val="en-CA"/>
              </w:rPr>
            </w:pPr>
          </w:p>
        </w:tc>
      </w:tr>
      <w:tr w:rsidR="00875EB0" w14:paraId="170C94C1" w14:textId="77777777" w:rsidTr="00E67048">
        <w:tc>
          <w:tcPr>
            <w:tcW w:w="3116" w:type="dxa"/>
          </w:tcPr>
          <w:p w14:paraId="1A3DA14C" w14:textId="77777777" w:rsidR="00875EB0" w:rsidRDefault="00875EB0" w:rsidP="00E67048">
            <w:pPr>
              <w:rPr>
                <w:rFonts w:ascii="Arial" w:eastAsia="Times New Roman" w:hAnsi="Arial" w:cs="Arial"/>
                <w:lang w:val="en-CA"/>
              </w:rPr>
            </w:pPr>
            <w:r w:rsidRPr="003524DD">
              <w:rPr>
                <w:rFonts w:ascii="Arial" w:eastAsia="Times New Roman" w:hAnsi="Arial" w:cs="Arial"/>
                <w:lang w:val="en-CA"/>
              </w:rPr>
              <w:t>MSP Practitioner Number</w:t>
            </w:r>
            <w:r>
              <w:rPr>
                <w:rFonts w:ascii="Arial" w:eastAsia="Times New Roman" w:hAnsi="Arial" w:cs="Arial"/>
                <w:lang w:val="en-CA"/>
              </w:rPr>
              <w:t>:</w:t>
            </w:r>
          </w:p>
        </w:tc>
        <w:tc>
          <w:tcPr>
            <w:tcW w:w="707" w:type="dxa"/>
          </w:tcPr>
          <w:p w14:paraId="4961A41F" w14:textId="77777777" w:rsidR="00875EB0" w:rsidRDefault="00875EB0" w:rsidP="00E67048">
            <w:pPr>
              <w:rPr>
                <w:rFonts w:ascii="Arial" w:eastAsia="Times New Roman" w:hAnsi="Arial" w:cs="Arial"/>
                <w:lang w:val="en-CA"/>
              </w:rPr>
            </w:pPr>
          </w:p>
        </w:tc>
        <w:tc>
          <w:tcPr>
            <w:tcW w:w="5249" w:type="dxa"/>
            <w:tcBorders>
              <w:bottom w:val="single" w:sz="4" w:space="0" w:color="auto"/>
            </w:tcBorders>
          </w:tcPr>
          <w:p w14:paraId="41E205FD" w14:textId="77777777" w:rsidR="00875EB0" w:rsidRDefault="00875EB0" w:rsidP="00E67048">
            <w:pPr>
              <w:rPr>
                <w:rFonts w:ascii="Arial" w:eastAsia="Times New Roman" w:hAnsi="Arial" w:cs="Arial"/>
                <w:lang w:val="en-CA"/>
              </w:rPr>
            </w:pPr>
          </w:p>
        </w:tc>
      </w:tr>
    </w:tbl>
    <w:p w14:paraId="3AC7E1BB" w14:textId="77777777" w:rsidR="00AB2E97" w:rsidRPr="00D92C28" w:rsidRDefault="00AB2E97" w:rsidP="00AB2E97">
      <w:pPr>
        <w:spacing w:after="0" w:line="240" w:lineRule="auto"/>
        <w:rPr>
          <w:rFonts w:ascii="Arial" w:eastAsia="Times New Roman" w:hAnsi="Arial" w:cs="Arial"/>
          <w:lang w:val="en-CA"/>
        </w:rPr>
      </w:pPr>
    </w:p>
    <w:p w14:paraId="2062F17D" w14:textId="77777777" w:rsidR="00AB2E97" w:rsidRPr="00D92C28" w:rsidRDefault="00AB2E97" w:rsidP="00AB2E97">
      <w:pPr>
        <w:spacing w:after="0" w:line="240" w:lineRule="auto"/>
        <w:rPr>
          <w:rFonts w:ascii="Arial" w:eastAsia="Times New Roman" w:hAnsi="Arial" w:cs="Arial"/>
          <w:lang w:val="en-CA"/>
        </w:rPr>
      </w:pPr>
    </w:p>
    <w:p w14:paraId="2CF8D16F" w14:textId="25C50BC7" w:rsidR="003E0C99" w:rsidRPr="00D92C28" w:rsidRDefault="003E0C99" w:rsidP="003E0C99">
      <w:pPr>
        <w:spacing w:after="0" w:line="240" w:lineRule="auto"/>
        <w:rPr>
          <w:rFonts w:ascii="Arial" w:eastAsia="Times New Roman" w:hAnsi="Arial" w:cs="Arial"/>
          <w:lang w:val="en-CA"/>
        </w:rPr>
      </w:pPr>
      <w:r w:rsidRPr="00D92C28">
        <w:rPr>
          <w:rFonts w:ascii="Arial" w:eastAsia="Times New Roman" w:hAnsi="Arial" w:cs="Arial"/>
          <w:lang w:val="en-CA"/>
        </w:rPr>
        <w:t xml:space="preserve">All capitalized terms herein have the meaning given to them in the Service Contract between the undersigned and </w:t>
      </w:r>
      <w:r w:rsidR="00F063F6" w:rsidRPr="00D92C28">
        <w:rPr>
          <w:rFonts w:ascii="Arial" w:eastAsia="Times New Roman" w:hAnsi="Arial" w:cs="Arial"/>
          <w:lang w:val="en-CA"/>
        </w:rPr>
        <w:t xml:space="preserve">Island Health dated </w:t>
      </w:r>
      <w:r w:rsidR="00F063F6" w:rsidRPr="00D92C28">
        <w:rPr>
          <w:rFonts w:ascii="Arial" w:eastAsia="Times New Roman" w:hAnsi="Arial" w:cs="Arial"/>
          <w:highlight w:val="yellow"/>
          <w:lang w:val="en-CA"/>
        </w:rPr>
        <w:t>________________.</w:t>
      </w:r>
    </w:p>
    <w:p w14:paraId="0ED707CE" w14:textId="77777777" w:rsidR="00AB2E97" w:rsidRPr="00D92C28" w:rsidRDefault="00AB2E97" w:rsidP="00AB2E97">
      <w:pPr>
        <w:spacing w:after="0" w:line="240" w:lineRule="auto"/>
        <w:rPr>
          <w:rFonts w:ascii="Arial" w:eastAsia="Times New Roman" w:hAnsi="Arial" w:cs="Arial"/>
          <w:lang w:val="en-CA"/>
        </w:rPr>
      </w:pPr>
    </w:p>
    <w:p w14:paraId="6A531092" w14:textId="0C0C0E72" w:rsidR="00AB2E97" w:rsidRPr="00D92C28" w:rsidRDefault="003E0C99" w:rsidP="00AB2E97">
      <w:pPr>
        <w:spacing w:after="0" w:line="240" w:lineRule="auto"/>
        <w:rPr>
          <w:rFonts w:ascii="Arial" w:eastAsia="Times New Roman" w:hAnsi="Arial" w:cs="Arial"/>
          <w:lang w:val="en-CA"/>
        </w:rPr>
      </w:pPr>
      <w:r w:rsidRPr="00D92C28">
        <w:rPr>
          <w:rFonts w:ascii="Arial" w:eastAsia="Times New Roman" w:hAnsi="Arial" w:cs="Arial"/>
          <w:lang w:val="en-CA"/>
        </w:rPr>
        <w:t>The Physician</w:t>
      </w:r>
      <w:r w:rsidR="00AB2E97" w:rsidRPr="00D92C28">
        <w:rPr>
          <w:rFonts w:ascii="Arial" w:eastAsia="Times New Roman" w:hAnsi="Arial" w:cs="Arial"/>
          <w:lang w:val="en-CA"/>
        </w:rPr>
        <w:t xml:space="preserve"> acknowledge</w:t>
      </w:r>
      <w:r w:rsidRPr="00D92C28">
        <w:rPr>
          <w:rFonts w:ascii="Arial" w:eastAsia="Times New Roman" w:hAnsi="Arial" w:cs="Arial"/>
          <w:lang w:val="en-CA"/>
        </w:rPr>
        <w:t>s</w:t>
      </w:r>
      <w:r w:rsidR="00AB2E97" w:rsidRPr="00D92C28">
        <w:rPr>
          <w:rFonts w:ascii="Arial" w:eastAsia="Times New Roman" w:hAnsi="Arial" w:cs="Arial"/>
          <w:lang w:val="en-CA"/>
        </w:rPr>
        <w:t xml:space="preserve"> that the payments paid to </w:t>
      </w:r>
      <w:r w:rsidRPr="00D92C28">
        <w:rPr>
          <w:rFonts w:ascii="Arial" w:eastAsia="Times New Roman" w:hAnsi="Arial" w:cs="Arial"/>
          <w:lang w:val="en-CA"/>
        </w:rPr>
        <w:t>the Physician by the Agency</w:t>
      </w:r>
      <w:r w:rsidR="00422FAD" w:rsidRPr="00D92C28">
        <w:rPr>
          <w:rFonts w:ascii="Arial" w:eastAsia="Times New Roman" w:hAnsi="Arial" w:cs="Arial"/>
          <w:lang w:val="en-CA"/>
        </w:rPr>
        <w:t xml:space="preserve"> </w:t>
      </w:r>
      <w:r w:rsidR="00AB2E97" w:rsidRPr="00D92C28">
        <w:rPr>
          <w:rFonts w:ascii="Arial" w:eastAsia="Times New Roman" w:hAnsi="Arial" w:cs="Arial"/>
          <w:lang w:val="en-CA"/>
        </w:rPr>
        <w:t xml:space="preserve">for the Services provided under the terms of the Contract are payments in full for </w:t>
      </w:r>
      <w:r w:rsidR="00274368" w:rsidRPr="00D92C28">
        <w:rPr>
          <w:rFonts w:ascii="Arial" w:eastAsia="Times New Roman" w:hAnsi="Arial" w:cs="Arial"/>
          <w:lang w:val="en-CA"/>
        </w:rPr>
        <w:t xml:space="preserve">those </w:t>
      </w:r>
      <w:r w:rsidR="00AB2E97" w:rsidRPr="00D92C28">
        <w:rPr>
          <w:rFonts w:ascii="Arial" w:eastAsia="Times New Roman" w:hAnsi="Arial" w:cs="Arial"/>
          <w:lang w:val="en-CA"/>
        </w:rPr>
        <w:t>Services and</w:t>
      </w:r>
      <w:r w:rsidR="00394DEB" w:rsidRPr="00D92C28">
        <w:rPr>
          <w:rFonts w:ascii="Arial" w:eastAsia="Times New Roman" w:hAnsi="Arial" w:cs="Arial"/>
          <w:lang w:val="en-CA"/>
        </w:rPr>
        <w:t xml:space="preserve"> the Physician</w:t>
      </w:r>
      <w:r w:rsidR="00AB2E97" w:rsidRPr="00D92C28">
        <w:rPr>
          <w:rFonts w:ascii="Arial" w:eastAsia="Times New Roman" w:hAnsi="Arial" w:cs="Arial"/>
          <w:lang w:val="en-CA"/>
        </w:rPr>
        <w:t xml:space="preserve"> will make no other claim for th</w:t>
      </w:r>
      <w:r w:rsidR="00274368" w:rsidRPr="00D92C28">
        <w:rPr>
          <w:rFonts w:ascii="Arial" w:eastAsia="Times New Roman" w:hAnsi="Arial" w:cs="Arial"/>
          <w:lang w:val="en-CA"/>
        </w:rPr>
        <w:t>o</w:t>
      </w:r>
      <w:r w:rsidR="00AB2E97" w:rsidRPr="00D92C28">
        <w:rPr>
          <w:rFonts w:ascii="Arial" w:eastAsia="Times New Roman" w:hAnsi="Arial" w:cs="Arial"/>
          <w:lang w:val="en-CA"/>
        </w:rPr>
        <w:t>se Services.</w:t>
      </w:r>
    </w:p>
    <w:p w14:paraId="0FAFADB9" w14:textId="77777777" w:rsidR="00AB2E97" w:rsidRPr="00D92C28" w:rsidRDefault="00AB2E97" w:rsidP="00AB2E97">
      <w:pPr>
        <w:spacing w:after="0" w:line="240" w:lineRule="auto"/>
        <w:rPr>
          <w:rFonts w:ascii="Arial" w:eastAsia="Times New Roman" w:hAnsi="Arial" w:cs="Arial"/>
          <w:lang w:val="en-CA"/>
        </w:rPr>
      </w:pPr>
    </w:p>
    <w:p w14:paraId="61A84F46" w14:textId="6DF3DDFB" w:rsidR="00AB2E97" w:rsidRPr="00D92C28" w:rsidRDefault="00394DEB" w:rsidP="00AB2E97">
      <w:pPr>
        <w:spacing w:after="0" w:line="240" w:lineRule="auto"/>
        <w:rPr>
          <w:rFonts w:ascii="Arial" w:eastAsia="Times New Roman" w:hAnsi="Arial" w:cs="Arial"/>
          <w:lang w:val="en-CA"/>
        </w:rPr>
      </w:pPr>
      <w:r w:rsidRPr="00D92C28">
        <w:rPr>
          <w:rFonts w:ascii="Arial" w:eastAsia="Times New Roman" w:hAnsi="Arial" w:cs="Arial"/>
          <w:lang w:val="en-CA"/>
        </w:rPr>
        <w:t>The Physician</w:t>
      </w:r>
      <w:r w:rsidR="00AB2E97" w:rsidRPr="00D92C28">
        <w:rPr>
          <w:rFonts w:ascii="Arial" w:eastAsia="Times New Roman" w:hAnsi="Arial" w:cs="Arial"/>
          <w:lang w:val="en-CA"/>
        </w:rPr>
        <w:t xml:space="preserve"> will not retain and hereby waive</w:t>
      </w:r>
      <w:r w:rsidRPr="00D92C28">
        <w:rPr>
          <w:rFonts w:ascii="Arial" w:eastAsia="Times New Roman" w:hAnsi="Arial" w:cs="Arial"/>
          <w:lang w:val="en-CA"/>
        </w:rPr>
        <w:t>s</w:t>
      </w:r>
      <w:r w:rsidR="00AB2E97" w:rsidRPr="00D92C28">
        <w:rPr>
          <w:rFonts w:ascii="Arial" w:eastAsia="Times New Roman" w:hAnsi="Arial" w:cs="Arial"/>
          <w:lang w:val="en-CA"/>
        </w:rPr>
        <w:t xml:space="preserve"> any and all right</w:t>
      </w:r>
      <w:r w:rsidRPr="00D92C28">
        <w:rPr>
          <w:rFonts w:ascii="Arial" w:eastAsia="Times New Roman" w:hAnsi="Arial" w:cs="Arial"/>
          <w:lang w:val="en-CA"/>
        </w:rPr>
        <w:t>s the Physician</w:t>
      </w:r>
      <w:r w:rsidR="00AB2E97" w:rsidRPr="00D92C28">
        <w:rPr>
          <w:rFonts w:ascii="Arial" w:eastAsia="Times New Roman" w:hAnsi="Arial" w:cs="Arial"/>
          <w:lang w:val="en-CA"/>
        </w:rPr>
        <w:t xml:space="preserve"> ha</w:t>
      </w:r>
      <w:r w:rsidRPr="00D92C28">
        <w:rPr>
          <w:rFonts w:ascii="Arial" w:eastAsia="Times New Roman" w:hAnsi="Arial" w:cs="Arial"/>
          <w:lang w:val="en-CA"/>
        </w:rPr>
        <w:t>s</w:t>
      </w:r>
      <w:r w:rsidR="00AB2E97" w:rsidRPr="00D92C28">
        <w:rPr>
          <w:rFonts w:ascii="Arial" w:eastAsia="Times New Roman" w:hAnsi="Arial" w:cs="Arial"/>
          <w:lang w:val="en-CA"/>
        </w:rPr>
        <w:t xml:space="preserve"> to receive any</w:t>
      </w:r>
      <w:r w:rsidR="00274368" w:rsidRPr="00D92C28">
        <w:rPr>
          <w:rFonts w:ascii="Arial" w:eastAsia="Times New Roman" w:hAnsi="Arial" w:cs="Arial"/>
          <w:lang w:val="en-CA"/>
        </w:rPr>
        <w:t xml:space="preserve"> fee for service</w:t>
      </w:r>
      <w:r w:rsidR="00AB2E97" w:rsidRPr="00D92C28">
        <w:rPr>
          <w:rFonts w:ascii="Arial" w:eastAsia="Times New Roman" w:hAnsi="Arial" w:cs="Arial"/>
          <w:lang w:val="en-CA"/>
        </w:rPr>
        <w:t xml:space="preserve"> payments from the Medical Services Plan</w:t>
      </w:r>
      <w:r w:rsidR="00274368" w:rsidRPr="00D92C28">
        <w:rPr>
          <w:rFonts w:ascii="Arial" w:eastAsia="Times New Roman" w:hAnsi="Arial" w:cs="Arial"/>
          <w:lang w:val="en-CA"/>
        </w:rPr>
        <w:t xml:space="preserve"> </w:t>
      </w:r>
      <w:r w:rsidR="00686166" w:rsidRPr="00D92C28">
        <w:rPr>
          <w:rFonts w:ascii="Arial" w:eastAsia="Times New Roman" w:hAnsi="Arial" w:cs="Arial"/>
          <w:lang w:val="en-CA"/>
        </w:rPr>
        <w:t>with respect to such Services</w:t>
      </w:r>
      <w:r w:rsidR="000F02D2" w:rsidRPr="00D92C28">
        <w:rPr>
          <w:rFonts w:ascii="Arial" w:eastAsia="Times New Roman" w:hAnsi="Arial" w:cs="Arial"/>
          <w:lang w:val="en-CA"/>
        </w:rPr>
        <w:t>.</w:t>
      </w:r>
    </w:p>
    <w:p w14:paraId="10F60BB2" w14:textId="77777777" w:rsidR="00AB2E97" w:rsidRPr="00D92C28" w:rsidRDefault="00AB2E97" w:rsidP="00AB2E97">
      <w:pPr>
        <w:spacing w:after="0" w:line="240" w:lineRule="auto"/>
        <w:rPr>
          <w:rFonts w:ascii="Arial" w:eastAsia="Times New Roman" w:hAnsi="Arial" w:cs="Arial"/>
          <w:lang w:val="en-CA"/>
        </w:rPr>
      </w:pPr>
    </w:p>
    <w:p w14:paraId="4A2B6848" w14:textId="20B43FF1" w:rsidR="000F02D2" w:rsidRPr="00D92C28" w:rsidRDefault="00394DEB" w:rsidP="000F02D2">
      <w:pPr>
        <w:spacing w:after="0" w:line="240" w:lineRule="auto"/>
        <w:rPr>
          <w:rFonts w:ascii="Arial" w:eastAsia="Times New Roman" w:hAnsi="Arial" w:cs="Arial"/>
          <w:lang w:val="en-CA"/>
        </w:rPr>
      </w:pPr>
      <w:r w:rsidRPr="00D92C28">
        <w:rPr>
          <w:rFonts w:ascii="Arial" w:eastAsia="Times New Roman" w:hAnsi="Arial" w:cs="Arial"/>
          <w:lang w:val="en-CA"/>
        </w:rPr>
        <w:t xml:space="preserve">The Physician </w:t>
      </w:r>
      <w:r w:rsidR="00AB2E97" w:rsidRPr="00D92C28">
        <w:rPr>
          <w:rFonts w:ascii="Arial" w:eastAsia="Times New Roman" w:hAnsi="Arial" w:cs="Arial"/>
          <w:lang w:val="en-CA"/>
        </w:rPr>
        <w:t>will not retain and hereby assign</w:t>
      </w:r>
      <w:r w:rsidRPr="00D92C28">
        <w:rPr>
          <w:rFonts w:ascii="Arial" w:eastAsia="Times New Roman" w:hAnsi="Arial" w:cs="Arial"/>
          <w:lang w:val="en-CA"/>
        </w:rPr>
        <w:t>s</w:t>
      </w:r>
      <w:r w:rsidR="00AB2E97" w:rsidRPr="00D92C28">
        <w:rPr>
          <w:rFonts w:ascii="Arial" w:eastAsia="Times New Roman" w:hAnsi="Arial" w:cs="Arial"/>
          <w:lang w:val="en-CA"/>
        </w:rPr>
        <w:t xml:space="preserve"> to the Agency any and all rights </w:t>
      </w:r>
      <w:r w:rsidRPr="00D92C28">
        <w:rPr>
          <w:rFonts w:ascii="Arial" w:eastAsia="Times New Roman" w:hAnsi="Arial" w:cs="Arial"/>
          <w:lang w:val="en-CA"/>
        </w:rPr>
        <w:t>the Physician</w:t>
      </w:r>
      <w:r w:rsidR="00AB2E97" w:rsidRPr="00D92C28">
        <w:rPr>
          <w:rFonts w:ascii="Arial" w:eastAsia="Times New Roman" w:hAnsi="Arial" w:cs="Arial"/>
          <w:lang w:val="en-CA"/>
        </w:rPr>
        <w:t xml:space="preserve"> ha</w:t>
      </w:r>
      <w:r w:rsidRPr="00D92C28">
        <w:rPr>
          <w:rFonts w:ascii="Arial" w:eastAsia="Times New Roman" w:hAnsi="Arial" w:cs="Arial"/>
          <w:lang w:val="en-CA"/>
        </w:rPr>
        <w:t>s</w:t>
      </w:r>
      <w:r w:rsidR="00AB2E97" w:rsidRPr="00D92C28">
        <w:rPr>
          <w:rFonts w:ascii="Arial" w:eastAsia="Times New Roman" w:hAnsi="Arial" w:cs="Arial"/>
          <w:lang w:val="en-CA"/>
        </w:rPr>
        <w:t xml:space="preserve"> to rec</w:t>
      </w:r>
      <w:r w:rsidR="000F02D2" w:rsidRPr="00D92C28">
        <w:rPr>
          <w:rFonts w:ascii="Arial" w:eastAsia="Times New Roman" w:hAnsi="Arial" w:cs="Arial"/>
          <w:lang w:val="en-CA"/>
        </w:rPr>
        <w:t>e</w:t>
      </w:r>
      <w:r w:rsidR="00AB2E97" w:rsidRPr="00D92C28">
        <w:rPr>
          <w:rFonts w:ascii="Arial" w:eastAsia="Times New Roman" w:hAnsi="Arial" w:cs="Arial"/>
          <w:lang w:val="en-CA"/>
        </w:rPr>
        <w:t>ive</w:t>
      </w:r>
      <w:r w:rsidR="000F02D2" w:rsidRPr="00D92C28">
        <w:rPr>
          <w:rFonts w:ascii="Arial" w:eastAsia="Times New Roman" w:hAnsi="Arial" w:cs="Arial"/>
          <w:lang w:val="en-CA"/>
        </w:rPr>
        <w:t xml:space="preserve"> any payments for any </w:t>
      </w:r>
      <w:r w:rsidR="00686166" w:rsidRPr="00D92C28">
        <w:rPr>
          <w:rFonts w:ascii="Arial" w:eastAsia="Times New Roman" w:hAnsi="Arial" w:cs="Arial"/>
          <w:lang w:val="en-CA"/>
        </w:rPr>
        <w:t xml:space="preserve">such </w:t>
      </w:r>
      <w:r w:rsidR="000F02D2" w:rsidRPr="00D92C28">
        <w:rPr>
          <w:rFonts w:ascii="Arial" w:eastAsia="Times New Roman" w:hAnsi="Arial" w:cs="Arial"/>
          <w:lang w:val="en-CA"/>
        </w:rPr>
        <w:t>Services from any third party including but not limited</w:t>
      </w:r>
      <w:r w:rsidR="00805EDA" w:rsidRPr="00D92C28">
        <w:rPr>
          <w:rFonts w:ascii="Arial" w:eastAsia="Times New Roman" w:hAnsi="Arial" w:cs="Arial"/>
          <w:lang w:val="en-CA"/>
        </w:rPr>
        <w:t xml:space="preserve"> to</w:t>
      </w:r>
      <w:r w:rsidR="000F02D2" w:rsidRPr="00D92C28">
        <w:rPr>
          <w:rFonts w:ascii="Arial" w:eastAsia="Times New Roman" w:hAnsi="Arial" w:cs="Arial"/>
          <w:lang w:val="en-CA"/>
        </w:rPr>
        <w:t xml:space="preserve">: </w:t>
      </w:r>
    </w:p>
    <w:p w14:paraId="7E4C69F8" w14:textId="77777777" w:rsidR="000F02D2" w:rsidRPr="00D92C28" w:rsidRDefault="000F02D2" w:rsidP="000F02D2">
      <w:pPr>
        <w:spacing w:after="0" w:line="240" w:lineRule="auto"/>
        <w:rPr>
          <w:rFonts w:ascii="Arial" w:eastAsia="Times New Roman" w:hAnsi="Arial" w:cs="Arial"/>
          <w:lang w:val="en-CA"/>
        </w:rPr>
      </w:pPr>
    </w:p>
    <w:p w14:paraId="548A4ACD" w14:textId="77777777" w:rsidR="000F02D2" w:rsidRPr="00D92C28" w:rsidRDefault="000F02D2" w:rsidP="00114C92">
      <w:pPr>
        <w:numPr>
          <w:ilvl w:val="0"/>
          <w:numId w:val="22"/>
        </w:numPr>
        <w:spacing w:after="0" w:line="240" w:lineRule="auto"/>
        <w:rPr>
          <w:rFonts w:ascii="Arial" w:eastAsia="Times New Roman" w:hAnsi="Arial" w:cs="Arial"/>
          <w:lang w:val="en-CA"/>
        </w:rPr>
      </w:pPr>
      <w:r w:rsidRPr="00D92C28">
        <w:rPr>
          <w:rFonts w:ascii="Arial" w:eastAsia="Times New Roman" w:hAnsi="Arial" w:cs="Arial"/>
          <w:lang w:val="en-CA"/>
        </w:rPr>
        <w:t xml:space="preserve">billings associated with, WCB, ICBC, Armed Forces, Corrections (provincial and federal), Interim Federal Health Programs for Refugee Claimants and disability insurers, </w:t>
      </w:r>
    </w:p>
    <w:p w14:paraId="5864701D" w14:textId="77777777" w:rsidR="000F02D2" w:rsidRPr="00D92C28" w:rsidRDefault="000F02D2" w:rsidP="000F02D2">
      <w:pPr>
        <w:spacing w:after="0" w:line="240" w:lineRule="auto"/>
        <w:rPr>
          <w:rFonts w:ascii="Arial" w:eastAsia="Times New Roman" w:hAnsi="Arial" w:cs="Arial"/>
          <w:lang w:val="en-CA"/>
        </w:rPr>
      </w:pPr>
    </w:p>
    <w:p w14:paraId="202DF9FB" w14:textId="3E05C64F" w:rsidR="000F02D2" w:rsidRPr="00D92C28" w:rsidRDefault="000F02D2" w:rsidP="00114C92">
      <w:pPr>
        <w:numPr>
          <w:ilvl w:val="0"/>
          <w:numId w:val="22"/>
        </w:numPr>
        <w:spacing w:after="0" w:line="240" w:lineRule="auto"/>
        <w:rPr>
          <w:rFonts w:ascii="Arial" w:eastAsia="Times New Roman" w:hAnsi="Arial" w:cs="Arial"/>
          <w:lang w:val="en-CA"/>
        </w:rPr>
      </w:pPr>
      <w:r w:rsidRPr="00D92C28">
        <w:rPr>
          <w:rFonts w:ascii="Arial" w:eastAsia="Times New Roman" w:hAnsi="Arial" w:cs="Arial"/>
          <w:lang w:val="en-CA"/>
        </w:rPr>
        <w:t xml:space="preserve">billings for all non-insured </w:t>
      </w:r>
      <w:r w:rsidR="00686166" w:rsidRPr="00D92C28">
        <w:rPr>
          <w:rFonts w:ascii="Arial" w:eastAsia="Times New Roman" w:hAnsi="Arial" w:cs="Arial"/>
          <w:lang w:val="en-CA"/>
        </w:rPr>
        <w:t>S</w:t>
      </w:r>
      <w:r w:rsidRPr="00D92C28">
        <w:rPr>
          <w:rFonts w:ascii="Arial" w:eastAsia="Times New Roman" w:hAnsi="Arial" w:cs="Arial"/>
          <w:lang w:val="en-CA"/>
        </w:rPr>
        <w:t>ervices, excluding medical-legal services , and</w:t>
      </w:r>
    </w:p>
    <w:p w14:paraId="1EDBC5D0" w14:textId="77777777" w:rsidR="000F02D2" w:rsidRPr="00D92C28" w:rsidRDefault="000F02D2" w:rsidP="000F02D2">
      <w:pPr>
        <w:spacing w:after="0" w:line="240" w:lineRule="auto"/>
        <w:rPr>
          <w:rFonts w:ascii="Arial" w:eastAsia="Times New Roman" w:hAnsi="Arial" w:cs="Arial"/>
          <w:lang w:val="en-CA"/>
        </w:rPr>
      </w:pPr>
    </w:p>
    <w:p w14:paraId="704075CE" w14:textId="0C1B3F52" w:rsidR="00AB2E97" w:rsidRPr="00D92C28" w:rsidRDefault="000F02D2" w:rsidP="00114C92">
      <w:pPr>
        <w:numPr>
          <w:ilvl w:val="0"/>
          <w:numId w:val="22"/>
        </w:numPr>
        <w:spacing w:after="0" w:line="240" w:lineRule="auto"/>
        <w:rPr>
          <w:rFonts w:ascii="Arial" w:eastAsia="Times New Roman" w:hAnsi="Arial" w:cs="Arial"/>
          <w:lang w:val="en-CA"/>
        </w:rPr>
      </w:pPr>
      <w:r w:rsidRPr="00D92C28">
        <w:rPr>
          <w:rFonts w:ascii="Arial" w:eastAsia="Times New Roman" w:hAnsi="Arial" w:cs="Arial"/>
          <w:lang w:val="en-CA"/>
        </w:rPr>
        <w:t xml:space="preserve">billings for </w:t>
      </w:r>
      <w:r w:rsidR="00686166" w:rsidRPr="00D92C28">
        <w:rPr>
          <w:rFonts w:ascii="Arial" w:eastAsia="Times New Roman" w:hAnsi="Arial" w:cs="Arial"/>
          <w:lang w:val="en-CA"/>
        </w:rPr>
        <w:t>S</w:t>
      </w:r>
      <w:r w:rsidRPr="00D92C28">
        <w:rPr>
          <w:rFonts w:ascii="Arial" w:eastAsia="Times New Roman" w:hAnsi="Arial" w:cs="Arial"/>
          <w:lang w:val="en-CA"/>
        </w:rPr>
        <w:t xml:space="preserve">ervices provided to persons who are not beneficiaries under the </w:t>
      </w:r>
      <w:r w:rsidRPr="00D92C28">
        <w:rPr>
          <w:rFonts w:ascii="Arial" w:eastAsia="Times New Roman" w:hAnsi="Arial" w:cs="Arial"/>
          <w:i/>
          <w:lang w:val="en-CA"/>
        </w:rPr>
        <w:t>Medicare Protection Act</w:t>
      </w:r>
      <w:r w:rsidRPr="00D92C28">
        <w:rPr>
          <w:rFonts w:ascii="Arial" w:eastAsia="Times New Roman" w:hAnsi="Arial" w:cs="Arial"/>
          <w:lang w:val="en-CA"/>
        </w:rPr>
        <w:t xml:space="preserve"> including but not limited to billings for persons </w:t>
      </w:r>
      <w:r w:rsidR="00274368" w:rsidRPr="00D92C28">
        <w:rPr>
          <w:rFonts w:ascii="Arial" w:eastAsia="Times New Roman" w:hAnsi="Arial" w:cs="Arial"/>
          <w:lang w:val="en-CA"/>
        </w:rPr>
        <w:t xml:space="preserve">in respect of </w:t>
      </w:r>
      <w:r w:rsidRPr="00D92C28">
        <w:rPr>
          <w:rFonts w:ascii="Arial" w:eastAsia="Times New Roman" w:hAnsi="Arial" w:cs="Arial"/>
          <w:lang w:val="en-CA"/>
        </w:rPr>
        <w:t xml:space="preserve"> whom MSP may seek payment from another Canadian province under a reciprocal payment arrangement.</w:t>
      </w:r>
    </w:p>
    <w:p w14:paraId="73F45758" w14:textId="77777777" w:rsidR="00AB2E97" w:rsidRPr="00D92C28" w:rsidRDefault="00AB2E97" w:rsidP="00AB2E97">
      <w:pPr>
        <w:spacing w:after="0" w:line="240" w:lineRule="auto"/>
        <w:rPr>
          <w:rFonts w:ascii="Arial" w:eastAsia="Times New Roman" w:hAnsi="Arial" w:cs="Arial"/>
          <w:lang w:val="en-CA"/>
        </w:rPr>
      </w:pPr>
    </w:p>
    <w:p w14:paraId="7FC7C061" w14:textId="7427BB59" w:rsidR="00805EDA" w:rsidRPr="00D92C28" w:rsidRDefault="00972241" w:rsidP="00AB2E97">
      <w:pPr>
        <w:spacing w:after="0" w:line="240" w:lineRule="auto"/>
        <w:rPr>
          <w:rFonts w:ascii="Arial" w:eastAsia="Times New Roman" w:hAnsi="Arial" w:cs="Arial"/>
          <w:lang w:val="en-CA"/>
        </w:rPr>
      </w:pPr>
      <w:r w:rsidRPr="00D92C28">
        <w:rPr>
          <w:rFonts w:ascii="Arial" w:eastAsia="Times New Roman" w:hAnsi="Arial" w:cs="Arial"/>
          <w:lang w:val="en-CA"/>
        </w:rPr>
        <w:t xml:space="preserve">The Physician </w:t>
      </w:r>
      <w:r w:rsidR="00805EDA" w:rsidRPr="00D92C28">
        <w:rPr>
          <w:rFonts w:ascii="Arial" w:eastAsia="Times New Roman" w:hAnsi="Arial" w:cs="Arial"/>
          <w:lang w:val="en-CA"/>
        </w:rPr>
        <w:t xml:space="preserve">will execute all documents and provide all information and paperwork </w:t>
      </w:r>
      <w:r w:rsidR="00274368" w:rsidRPr="00D92C28">
        <w:rPr>
          <w:rFonts w:ascii="Arial" w:eastAsia="Times New Roman" w:hAnsi="Arial" w:cs="Arial"/>
          <w:lang w:val="en-CA"/>
        </w:rPr>
        <w:t xml:space="preserve">not already in the Agency’s possession </w:t>
      </w:r>
      <w:r w:rsidR="008B3F0D" w:rsidRPr="00D92C28">
        <w:rPr>
          <w:rFonts w:ascii="Arial" w:eastAsia="Times New Roman" w:hAnsi="Arial" w:cs="Arial"/>
          <w:lang w:val="en-CA"/>
        </w:rPr>
        <w:t>relating to</w:t>
      </w:r>
      <w:r w:rsidR="00805EDA" w:rsidRPr="00D92C28">
        <w:rPr>
          <w:rFonts w:ascii="Arial" w:eastAsia="Times New Roman" w:hAnsi="Arial" w:cs="Arial"/>
          <w:lang w:val="en-CA"/>
        </w:rPr>
        <w:t xml:space="preserve"> the Services</w:t>
      </w:r>
      <w:r w:rsidR="00274368" w:rsidRPr="00D92C28">
        <w:rPr>
          <w:rFonts w:ascii="Arial" w:eastAsia="Times New Roman" w:hAnsi="Arial" w:cs="Arial"/>
          <w:lang w:val="en-CA"/>
        </w:rPr>
        <w:t xml:space="preserve"> provided under the terms of</w:t>
      </w:r>
      <w:r w:rsidR="00805EDA" w:rsidRPr="00D92C28">
        <w:rPr>
          <w:rFonts w:ascii="Arial" w:eastAsia="Times New Roman" w:hAnsi="Arial" w:cs="Arial"/>
          <w:lang w:val="en-CA"/>
        </w:rPr>
        <w:t xml:space="preserve">  th</w:t>
      </w:r>
      <w:r w:rsidR="003E0C99" w:rsidRPr="00D92C28">
        <w:rPr>
          <w:rFonts w:ascii="Arial" w:eastAsia="Times New Roman" w:hAnsi="Arial" w:cs="Arial"/>
          <w:lang w:val="en-CA"/>
        </w:rPr>
        <w:t>e</w:t>
      </w:r>
      <w:r w:rsidR="00805EDA" w:rsidRPr="00D92C28">
        <w:rPr>
          <w:rFonts w:ascii="Arial" w:eastAsia="Times New Roman" w:hAnsi="Arial" w:cs="Arial"/>
          <w:lang w:val="en-CA"/>
        </w:rPr>
        <w:t xml:space="preserve"> Contract </w:t>
      </w:r>
      <w:r w:rsidR="00274368" w:rsidRPr="00D92C28">
        <w:rPr>
          <w:rFonts w:ascii="Arial" w:eastAsia="Times New Roman" w:hAnsi="Arial" w:cs="Arial"/>
          <w:lang w:val="en-CA"/>
        </w:rPr>
        <w:t xml:space="preserve">that are necessary for </w:t>
      </w:r>
      <w:r w:rsidR="00805EDA" w:rsidRPr="00D92C28">
        <w:rPr>
          <w:rFonts w:ascii="Arial" w:eastAsia="Times New Roman" w:hAnsi="Arial" w:cs="Arial"/>
          <w:lang w:val="en-CA"/>
        </w:rPr>
        <w:t xml:space="preserve">the Agency to bill, and/or to permit and assist the Agency to bill, the Medical Services Plan according to the Medical Services Commission Payment Schedule for all third party billings with respect to those third parties for whom MSP acts as a processing agent (including but not limited to ICBC and those Canadian provinces that have reciprocal payment arrangements with the province of British Columbia). For all other third party billings, </w:t>
      </w:r>
      <w:r w:rsidRPr="00D92C28">
        <w:rPr>
          <w:rFonts w:ascii="Arial" w:eastAsia="Times New Roman" w:hAnsi="Arial" w:cs="Arial"/>
          <w:lang w:val="en-CA"/>
        </w:rPr>
        <w:t>the Physician</w:t>
      </w:r>
      <w:r w:rsidR="00805EDA" w:rsidRPr="00D92C28">
        <w:rPr>
          <w:rFonts w:ascii="Arial" w:eastAsia="Times New Roman" w:hAnsi="Arial" w:cs="Arial"/>
          <w:lang w:val="en-CA"/>
        </w:rPr>
        <w:t xml:space="preserve"> will</w:t>
      </w:r>
      <w:r w:rsidR="00C83A6F" w:rsidRPr="00D92C28">
        <w:rPr>
          <w:rFonts w:ascii="Arial" w:eastAsia="Times New Roman" w:hAnsi="Arial" w:cs="Arial"/>
          <w:lang w:val="en-CA"/>
        </w:rPr>
        <w:t>, as reasonably required,</w:t>
      </w:r>
      <w:r w:rsidR="00805EDA" w:rsidRPr="00D92C28">
        <w:rPr>
          <w:rFonts w:ascii="Arial" w:eastAsia="Times New Roman" w:hAnsi="Arial" w:cs="Arial"/>
          <w:lang w:val="en-CA"/>
        </w:rPr>
        <w:t xml:space="preserve"> assist the Agency to submit claims directly to, or otherwise as required by, the relevant third party.</w:t>
      </w:r>
    </w:p>
    <w:p w14:paraId="2D2C3B5B" w14:textId="77777777" w:rsidR="00805EDA" w:rsidRPr="00D92C28" w:rsidRDefault="00805EDA" w:rsidP="00AB2E97">
      <w:pPr>
        <w:spacing w:after="0" w:line="240" w:lineRule="auto"/>
        <w:rPr>
          <w:rFonts w:ascii="Arial" w:eastAsia="Times New Roman" w:hAnsi="Arial" w:cs="Arial"/>
          <w:lang w:val="en-CA"/>
        </w:rPr>
      </w:pPr>
    </w:p>
    <w:p w14:paraId="14EDDE1D" w14:textId="77777777" w:rsidR="00AB2E97" w:rsidRPr="00D92C28" w:rsidRDefault="00AB2E97" w:rsidP="00AB2E97">
      <w:pPr>
        <w:spacing w:after="0" w:line="240" w:lineRule="auto"/>
        <w:rPr>
          <w:rFonts w:ascii="Arial" w:eastAsia="Times New Roman" w:hAnsi="Arial" w:cs="Arial"/>
          <w:i/>
          <w:lang w:val="en-CA"/>
        </w:rPr>
      </w:pPr>
      <w:r w:rsidRPr="00D92C28">
        <w:rPr>
          <w:rFonts w:ascii="Arial" w:eastAsia="Times New Roman" w:hAnsi="Arial" w:cs="Arial"/>
          <w:i/>
          <w:lang w:val="en-CA"/>
        </w:rPr>
        <w:t>Note:  If any Services are billable on a fee-for-service basis, they must be specifically excluded here and in the Contract.</w:t>
      </w:r>
    </w:p>
    <w:p w14:paraId="046EC007" w14:textId="77777777" w:rsidR="00AB2E97" w:rsidRPr="00D92C28" w:rsidRDefault="00AB2E97" w:rsidP="00AB2E97">
      <w:pPr>
        <w:spacing w:after="0" w:line="240" w:lineRule="auto"/>
        <w:rPr>
          <w:rFonts w:ascii="Arial" w:eastAsia="Times New Roman" w:hAnsi="Arial" w:cs="Arial"/>
          <w:lang w:val="en-CA"/>
        </w:rPr>
      </w:pPr>
    </w:p>
    <w:p w14:paraId="69EF0BD4" w14:textId="77777777" w:rsidR="00875EB0" w:rsidRPr="003524DD" w:rsidRDefault="00875EB0" w:rsidP="00875EB0">
      <w:pPr>
        <w:spacing w:after="0" w:line="240" w:lineRule="auto"/>
        <w:rPr>
          <w:rFonts w:ascii="Arial" w:eastAsia="Times New Roman" w:hAnsi="Arial" w:cs="Arial"/>
          <w:lang w:val="en-CA"/>
        </w:rPr>
      </w:pPr>
    </w:p>
    <w:tbl>
      <w:tblPr>
        <w:tblW w:w="9214" w:type="dxa"/>
        <w:tblCellMar>
          <w:left w:w="0" w:type="dxa"/>
          <w:right w:w="0" w:type="dxa"/>
        </w:tblCellMar>
        <w:tblLook w:val="04A0" w:firstRow="1" w:lastRow="0" w:firstColumn="1" w:lastColumn="0" w:noHBand="0" w:noVBand="1"/>
      </w:tblPr>
      <w:tblGrid>
        <w:gridCol w:w="4962"/>
        <w:gridCol w:w="850"/>
        <w:gridCol w:w="3402"/>
      </w:tblGrid>
      <w:tr w:rsidR="00875EB0" w14:paraId="0C5CF124" w14:textId="77777777" w:rsidTr="00E67048">
        <w:trPr>
          <w:trHeight w:val="1134"/>
        </w:trPr>
        <w:tc>
          <w:tcPr>
            <w:tcW w:w="4962" w:type="dxa"/>
            <w:tcBorders>
              <w:top w:val="nil"/>
              <w:left w:val="nil"/>
              <w:bottom w:val="single" w:sz="8" w:space="0" w:color="auto"/>
              <w:right w:val="nil"/>
            </w:tcBorders>
            <w:tcMar>
              <w:top w:w="0" w:type="dxa"/>
              <w:left w:w="108" w:type="dxa"/>
              <w:bottom w:w="0" w:type="dxa"/>
              <w:right w:w="108" w:type="dxa"/>
            </w:tcMar>
          </w:tcPr>
          <w:p w14:paraId="12A5B888" w14:textId="77777777" w:rsidR="00875EB0" w:rsidRDefault="00875EB0" w:rsidP="00E67048">
            <w:pPr>
              <w:rPr>
                <w:rFonts w:ascii="Arial" w:hAnsi="Arial" w:cs="Arial"/>
              </w:rPr>
            </w:pPr>
          </w:p>
        </w:tc>
        <w:tc>
          <w:tcPr>
            <w:tcW w:w="850" w:type="dxa"/>
            <w:tcBorders>
              <w:top w:val="nil"/>
              <w:left w:val="nil"/>
              <w:right w:val="nil"/>
            </w:tcBorders>
          </w:tcPr>
          <w:p w14:paraId="7AA4FE30" w14:textId="77777777" w:rsidR="00875EB0" w:rsidRDefault="00875EB0" w:rsidP="00E67048">
            <w:pPr>
              <w:rPr>
                <w:rFonts w:ascii="Arial" w:hAnsi="Arial" w:cs="Arial"/>
              </w:rPr>
            </w:pPr>
          </w:p>
        </w:tc>
        <w:tc>
          <w:tcPr>
            <w:tcW w:w="3402" w:type="dxa"/>
            <w:tcBorders>
              <w:top w:val="nil"/>
              <w:left w:val="nil"/>
              <w:bottom w:val="single" w:sz="8" w:space="0" w:color="auto"/>
              <w:right w:val="nil"/>
            </w:tcBorders>
          </w:tcPr>
          <w:p w14:paraId="26B86DE7" w14:textId="77777777" w:rsidR="00875EB0" w:rsidRDefault="00875EB0" w:rsidP="00E67048">
            <w:pPr>
              <w:rPr>
                <w:rFonts w:ascii="Arial" w:hAnsi="Arial" w:cs="Arial"/>
              </w:rPr>
            </w:pPr>
          </w:p>
        </w:tc>
      </w:tr>
      <w:tr w:rsidR="00875EB0" w:rsidRPr="002C5094" w14:paraId="662A055D" w14:textId="77777777" w:rsidTr="00E67048">
        <w:trPr>
          <w:trHeight w:val="178"/>
        </w:trPr>
        <w:tc>
          <w:tcPr>
            <w:tcW w:w="4962" w:type="dxa"/>
            <w:tcMar>
              <w:top w:w="0" w:type="dxa"/>
              <w:left w:w="108" w:type="dxa"/>
              <w:bottom w:w="0" w:type="dxa"/>
              <w:right w:w="108" w:type="dxa"/>
            </w:tcMar>
            <w:hideMark/>
          </w:tcPr>
          <w:p w14:paraId="649BAAB9" w14:textId="1F817CB9" w:rsidR="00875EB0" w:rsidRPr="00652016" w:rsidRDefault="00875EB0" w:rsidP="00E67048">
            <w:pPr>
              <w:spacing w:after="0"/>
              <w:rPr>
                <w:rFonts w:ascii="Arial" w:hAnsi="Arial" w:cs="Arial"/>
              </w:rPr>
            </w:pPr>
            <w:r w:rsidRPr="00652016">
              <w:rPr>
                <w:rFonts w:ascii="Arial" w:hAnsi="Arial" w:cs="Arial"/>
                <w:lang w:val="en-CA"/>
              </w:rPr>
              <w:t>Physician’s Signature (unincorporated)</w:t>
            </w:r>
            <w:r w:rsidRPr="00652016">
              <w:rPr>
                <w:rFonts w:ascii="Arial" w:hAnsi="Arial" w:cs="Arial"/>
                <w:lang w:val="en-CA"/>
              </w:rPr>
              <w:tab/>
            </w:r>
          </w:p>
        </w:tc>
        <w:tc>
          <w:tcPr>
            <w:tcW w:w="850" w:type="dxa"/>
          </w:tcPr>
          <w:p w14:paraId="42F16156" w14:textId="77777777" w:rsidR="00875EB0" w:rsidRPr="00652016" w:rsidRDefault="00875EB0" w:rsidP="00E67048">
            <w:pPr>
              <w:spacing w:after="0"/>
              <w:rPr>
                <w:rFonts w:ascii="Arial" w:hAnsi="Arial" w:cs="Arial"/>
                <w:lang w:val="en-CA"/>
              </w:rPr>
            </w:pPr>
          </w:p>
        </w:tc>
        <w:tc>
          <w:tcPr>
            <w:tcW w:w="3402" w:type="dxa"/>
          </w:tcPr>
          <w:p w14:paraId="412FE9D2" w14:textId="77777777" w:rsidR="00875EB0" w:rsidRPr="00652016" w:rsidRDefault="00875EB0" w:rsidP="00E67048">
            <w:pPr>
              <w:spacing w:after="0"/>
              <w:rPr>
                <w:rFonts w:ascii="Arial" w:hAnsi="Arial" w:cs="Arial"/>
                <w:lang w:val="en-CA"/>
              </w:rPr>
            </w:pPr>
            <w:r w:rsidRPr="00652016">
              <w:rPr>
                <w:rFonts w:ascii="Arial" w:hAnsi="Arial" w:cs="Arial"/>
                <w:lang w:val="en-CA"/>
              </w:rPr>
              <w:t>Date</w:t>
            </w:r>
          </w:p>
        </w:tc>
      </w:tr>
    </w:tbl>
    <w:p w14:paraId="751CA616" w14:textId="77777777" w:rsidR="00875EB0" w:rsidRPr="003524DD" w:rsidRDefault="00875EB0" w:rsidP="00875EB0">
      <w:pPr>
        <w:spacing w:after="0" w:line="240" w:lineRule="auto"/>
        <w:rPr>
          <w:rFonts w:ascii="Arial" w:eastAsia="Times New Roman" w:hAnsi="Arial" w:cs="Arial"/>
          <w:lang w:val="en-CA"/>
        </w:rPr>
      </w:pPr>
    </w:p>
    <w:p w14:paraId="671C8A02" w14:textId="45C679E6" w:rsidR="00875EB0" w:rsidRDefault="00875EB0" w:rsidP="00875EB0">
      <w:pPr>
        <w:keepNext/>
        <w:spacing w:after="0" w:line="240" w:lineRule="auto"/>
        <w:outlineLvl w:val="2"/>
        <w:rPr>
          <w:rFonts w:ascii="Arial" w:eastAsia="Times New Roman" w:hAnsi="Arial" w:cs="Arial"/>
          <w:lang w:val="en-CA"/>
        </w:rPr>
      </w:pPr>
      <w:r w:rsidRPr="00875EB0">
        <w:rPr>
          <w:rFonts w:ascii="Arial" w:eastAsia="Times New Roman" w:hAnsi="Arial" w:cs="Arial"/>
          <w:lang w:val="en-CA"/>
        </w:rPr>
        <w:t>or</w:t>
      </w:r>
      <w:r w:rsidRPr="003524DD">
        <w:rPr>
          <w:rFonts w:ascii="Arial" w:eastAsia="Times New Roman" w:hAnsi="Arial" w:cs="Arial"/>
          <w:lang w:val="en-CA"/>
        </w:rPr>
        <w:t xml:space="preserve"> </w:t>
      </w:r>
    </w:p>
    <w:p w14:paraId="6A3F4591" w14:textId="77777777" w:rsidR="000B253E" w:rsidRPr="003524DD" w:rsidRDefault="000B253E" w:rsidP="00875EB0">
      <w:pPr>
        <w:keepNext/>
        <w:spacing w:after="0" w:line="240" w:lineRule="auto"/>
        <w:outlineLvl w:val="2"/>
        <w:rPr>
          <w:rFonts w:ascii="Arial" w:eastAsia="Times New Roman" w:hAnsi="Arial" w:cs="Arial"/>
          <w:lang w:val="en-CA"/>
        </w:rPr>
      </w:pPr>
    </w:p>
    <w:tbl>
      <w:tblPr>
        <w:tblW w:w="9214" w:type="dxa"/>
        <w:tblCellMar>
          <w:left w:w="0" w:type="dxa"/>
          <w:right w:w="0" w:type="dxa"/>
        </w:tblCellMar>
        <w:tblLook w:val="04A0" w:firstRow="1" w:lastRow="0" w:firstColumn="1" w:lastColumn="0" w:noHBand="0" w:noVBand="1"/>
      </w:tblPr>
      <w:tblGrid>
        <w:gridCol w:w="2127"/>
        <w:gridCol w:w="2835"/>
        <w:gridCol w:w="850"/>
        <w:gridCol w:w="3402"/>
      </w:tblGrid>
      <w:tr w:rsidR="000B253E" w:rsidRPr="00615689" w14:paraId="219329D4" w14:textId="77777777" w:rsidTr="0081149F">
        <w:trPr>
          <w:trHeight w:val="57"/>
        </w:trPr>
        <w:tc>
          <w:tcPr>
            <w:tcW w:w="2127" w:type="dxa"/>
            <w:tcBorders>
              <w:top w:val="nil"/>
              <w:left w:val="nil"/>
              <w:right w:val="nil"/>
            </w:tcBorders>
            <w:tcMar>
              <w:top w:w="0" w:type="dxa"/>
              <w:left w:w="108" w:type="dxa"/>
              <w:bottom w:w="0" w:type="dxa"/>
              <w:right w:w="108" w:type="dxa"/>
            </w:tcMar>
            <w:vAlign w:val="bottom"/>
          </w:tcPr>
          <w:p w14:paraId="28C9F6B8" w14:textId="77777777" w:rsidR="000B253E" w:rsidRPr="00615689" w:rsidRDefault="000B253E" w:rsidP="0081149F">
            <w:pPr>
              <w:spacing w:after="0"/>
              <w:rPr>
                <w:rFonts w:ascii="Arial" w:hAnsi="Arial" w:cs="Arial"/>
                <w:sz w:val="16"/>
                <w:szCs w:val="16"/>
              </w:rPr>
            </w:pPr>
            <w:r>
              <w:rPr>
                <w:rFonts w:ascii="Arial" w:hAnsi="Arial" w:cs="Arial"/>
              </w:rPr>
              <w:t>Corporation Name:</w:t>
            </w:r>
          </w:p>
        </w:tc>
        <w:tc>
          <w:tcPr>
            <w:tcW w:w="7087" w:type="dxa"/>
            <w:gridSpan w:val="3"/>
            <w:tcBorders>
              <w:top w:val="nil"/>
              <w:left w:val="nil"/>
              <w:bottom w:val="single" w:sz="4" w:space="0" w:color="auto"/>
              <w:right w:val="nil"/>
            </w:tcBorders>
          </w:tcPr>
          <w:p w14:paraId="670ABA1F" w14:textId="77777777" w:rsidR="000B253E" w:rsidRPr="00615689" w:rsidRDefault="000B253E" w:rsidP="0081149F">
            <w:pPr>
              <w:spacing w:after="0"/>
              <w:rPr>
                <w:rFonts w:ascii="Arial" w:hAnsi="Arial" w:cs="Arial"/>
                <w:sz w:val="16"/>
                <w:szCs w:val="16"/>
              </w:rPr>
            </w:pPr>
          </w:p>
        </w:tc>
      </w:tr>
      <w:tr w:rsidR="000B253E" w:rsidRPr="00615689" w14:paraId="74364405" w14:textId="77777777" w:rsidTr="0081149F">
        <w:trPr>
          <w:trHeight w:val="197"/>
        </w:trPr>
        <w:tc>
          <w:tcPr>
            <w:tcW w:w="2127" w:type="dxa"/>
            <w:tcBorders>
              <w:top w:val="nil"/>
              <w:left w:val="nil"/>
              <w:right w:val="nil"/>
            </w:tcBorders>
            <w:tcMar>
              <w:top w:w="0" w:type="dxa"/>
              <w:left w:w="108" w:type="dxa"/>
              <w:bottom w:w="0" w:type="dxa"/>
              <w:right w:w="108" w:type="dxa"/>
            </w:tcMar>
            <w:vAlign w:val="bottom"/>
          </w:tcPr>
          <w:p w14:paraId="25B87971" w14:textId="77777777" w:rsidR="000B253E" w:rsidRPr="00615689" w:rsidRDefault="000B253E" w:rsidP="0081149F">
            <w:pPr>
              <w:spacing w:after="0"/>
              <w:rPr>
                <w:rFonts w:ascii="Arial" w:hAnsi="Arial" w:cs="Arial"/>
                <w:sz w:val="8"/>
                <w:szCs w:val="8"/>
              </w:rPr>
            </w:pPr>
          </w:p>
        </w:tc>
        <w:tc>
          <w:tcPr>
            <w:tcW w:w="7087" w:type="dxa"/>
            <w:gridSpan w:val="3"/>
            <w:tcBorders>
              <w:top w:val="single" w:sz="4" w:space="0" w:color="auto"/>
              <w:left w:val="nil"/>
              <w:right w:val="nil"/>
            </w:tcBorders>
          </w:tcPr>
          <w:p w14:paraId="3117AC35" w14:textId="77777777" w:rsidR="000B253E" w:rsidRPr="00615689" w:rsidRDefault="000B253E" w:rsidP="0081149F">
            <w:pPr>
              <w:spacing w:after="0"/>
              <w:rPr>
                <w:rFonts w:ascii="Arial" w:hAnsi="Arial" w:cs="Arial"/>
                <w:sz w:val="8"/>
                <w:szCs w:val="8"/>
              </w:rPr>
            </w:pPr>
          </w:p>
        </w:tc>
      </w:tr>
      <w:tr w:rsidR="000B253E" w14:paraId="64C2ED0D" w14:textId="77777777" w:rsidTr="0081149F">
        <w:trPr>
          <w:trHeight w:val="1134"/>
        </w:trPr>
        <w:tc>
          <w:tcPr>
            <w:tcW w:w="4962" w:type="dxa"/>
            <w:gridSpan w:val="2"/>
            <w:tcBorders>
              <w:left w:val="nil"/>
              <w:bottom w:val="single" w:sz="8" w:space="0" w:color="auto"/>
              <w:right w:val="nil"/>
            </w:tcBorders>
            <w:tcMar>
              <w:top w:w="0" w:type="dxa"/>
              <w:left w:w="108" w:type="dxa"/>
              <w:bottom w:w="0" w:type="dxa"/>
              <w:right w:w="108" w:type="dxa"/>
            </w:tcMar>
          </w:tcPr>
          <w:p w14:paraId="60DC5AB1" w14:textId="77777777" w:rsidR="000B253E" w:rsidRDefault="000B253E" w:rsidP="0081149F">
            <w:pPr>
              <w:rPr>
                <w:rFonts w:ascii="Arial" w:hAnsi="Arial" w:cs="Arial"/>
              </w:rPr>
            </w:pPr>
          </w:p>
        </w:tc>
        <w:tc>
          <w:tcPr>
            <w:tcW w:w="850" w:type="dxa"/>
            <w:tcBorders>
              <w:top w:val="nil"/>
              <w:left w:val="nil"/>
              <w:right w:val="nil"/>
            </w:tcBorders>
          </w:tcPr>
          <w:p w14:paraId="00902148" w14:textId="77777777" w:rsidR="000B253E" w:rsidRDefault="000B253E" w:rsidP="0081149F">
            <w:pPr>
              <w:rPr>
                <w:rFonts w:ascii="Arial" w:hAnsi="Arial" w:cs="Arial"/>
              </w:rPr>
            </w:pPr>
          </w:p>
        </w:tc>
        <w:tc>
          <w:tcPr>
            <w:tcW w:w="3402" w:type="dxa"/>
            <w:tcBorders>
              <w:top w:val="nil"/>
              <w:left w:val="nil"/>
              <w:bottom w:val="single" w:sz="8" w:space="0" w:color="auto"/>
              <w:right w:val="nil"/>
            </w:tcBorders>
          </w:tcPr>
          <w:p w14:paraId="345966A1" w14:textId="77777777" w:rsidR="000B253E" w:rsidRDefault="000B253E" w:rsidP="0081149F">
            <w:pPr>
              <w:rPr>
                <w:rFonts w:ascii="Arial" w:hAnsi="Arial" w:cs="Arial"/>
              </w:rPr>
            </w:pPr>
          </w:p>
        </w:tc>
      </w:tr>
      <w:tr w:rsidR="000B253E" w:rsidRPr="002C5094" w14:paraId="06D48F25" w14:textId="77777777" w:rsidTr="0081149F">
        <w:trPr>
          <w:trHeight w:val="178"/>
        </w:trPr>
        <w:tc>
          <w:tcPr>
            <w:tcW w:w="4962" w:type="dxa"/>
            <w:gridSpan w:val="2"/>
            <w:tcMar>
              <w:top w:w="0" w:type="dxa"/>
              <w:left w:w="108" w:type="dxa"/>
              <w:bottom w:w="0" w:type="dxa"/>
              <w:right w:w="108" w:type="dxa"/>
            </w:tcMar>
            <w:hideMark/>
          </w:tcPr>
          <w:p w14:paraId="250D0AC4" w14:textId="77777777" w:rsidR="000B253E" w:rsidRPr="002C68C2" w:rsidRDefault="000B253E" w:rsidP="0081149F">
            <w:pPr>
              <w:spacing w:after="0"/>
              <w:rPr>
                <w:rFonts w:ascii="Arial" w:hAnsi="Arial" w:cs="Arial"/>
                <w:highlight w:val="yellow"/>
              </w:rPr>
            </w:pPr>
            <w:r w:rsidRPr="00526D93">
              <w:rPr>
                <w:rFonts w:ascii="Arial" w:hAnsi="Arial" w:cs="Arial"/>
                <w:lang w:val="en-CA"/>
              </w:rPr>
              <w:t>Authorized Signatory</w:t>
            </w:r>
          </w:p>
        </w:tc>
        <w:tc>
          <w:tcPr>
            <w:tcW w:w="850" w:type="dxa"/>
          </w:tcPr>
          <w:p w14:paraId="0062C6BE" w14:textId="77777777" w:rsidR="000B253E" w:rsidRPr="00055D1A" w:rsidRDefault="000B253E" w:rsidP="0081149F">
            <w:pPr>
              <w:spacing w:after="0"/>
              <w:rPr>
                <w:rFonts w:ascii="Arial" w:hAnsi="Arial" w:cs="Arial"/>
                <w:highlight w:val="yellow"/>
                <w:lang w:val="en-CA"/>
              </w:rPr>
            </w:pPr>
          </w:p>
        </w:tc>
        <w:tc>
          <w:tcPr>
            <w:tcW w:w="3402" w:type="dxa"/>
          </w:tcPr>
          <w:p w14:paraId="686F09B7" w14:textId="77777777" w:rsidR="000B253E" w:rsidRPr="00055D1A" w:rsidRDefault="000B253E" w:rsidP="0081149F">
            <w:pPr>
              <w:spacing w:after="0"/>
              <w:rPr>
                <w:rFonts w:ascii="Arial" w:hAnsi="Arial" w:cs="Arial"/>
                <w:highlight w:val="yellow"/>
                <w:lang w:val="en-CA"/>
              </w:rPr>
            </w:pPr>
            <w:r w:rsidRPr="00C25C23">
              <w:rPr>
                <w:rFonts w:ascii="Arial" w:hAnsi="Arial" w:cs="Arial"/>
                <w:lang w:val="en-CA"/>
              </w:rPr>
              <w:t>Date</w:t>
            </w:r>
          </w:p>
        </w:tc>
      </w:tr>
    </w:tbl>
    <w:p w14:paraId="64F9447A" w14:textId="77777777" w:rsidR="000B253E" w:rsidRDefault="000B253E">
      <w:pPr>
        <w:rPr>
          <w:rFonts w:ascii="Arial" w:eastAsia="Times New Roman" w:hAnsi="Arial" w:cs="Arial"/>
          <w:b/>
          <w:lang w:val="en-CA"/>
        </w:rPr>
      </w:pPr>
    </w:p>
    <w:p w14:paraId="3561EB5F" w14:textId="7721C115" w:rsidR="00AB2E97" w:rsidRPr="00D92C28" w:rsidRDefault="00AB2E97">
      <w:pPr>
        <w:rPr>
          <w:rFonts w:ascii="Arial" w:eastAsia="Times New Roman" w:hAnsi="Arial" w:cs="Arial"/>
          <w:b/>
          <w:lang w:val="en-CA"/>
        </w:rPr>
      </w:pPr>
      <w:r w:rsidRPr="00D92C28">
        <w:rPr>
          <w:rFonts w:ascii="Arial" w:eastAsia="Times New Roman" w:hAnsi="Arial" w:cs="Arial"/>
          <w:b/>
          <w:lang w:val="en-CA"/>
        </w:rPr>
        <w:br w:type="page"/>
      </w:r>
    </w:p>
    <w:p w14:paraId="088F6A0A" w14:textId="6C35D11F" w:rsidR="004F70EB" w:rsidRPr="00D92C28" w:rsidRDefault="004F70EB" w:rsidP="004F70EB">
      <w:pPr>
        <w:spacing w:after="0" w:line="240" w:lineRule="auto"/>
        <w:jc w:val="center"/>
        <w:rPr>
          <w:rFonts w:ascii="Arial" w:eastAsia="Times New Roman" w:hAnsi="Arial" w:cs="Arial"/>
          <w:b/>
          <w:lang w:val="en-CA"/>
        </w:rPr>
      </w:pPr>
      <w:r w:rsidRPr="00D92C28">
        <w:rPr>
          <w:rFonts w:ascii="Arial" w:eastAsia="Times New Roman" w:hAnsi="Arial" w:cs="Arial"/>
          <w:b/>
          <w:lang w:val="en-CA"/>
        </w:rPr>
        <w:lastRenderedPageBreak/>
        <w:t xml:space="preserve">APPENDIX </w:t>
      </w:r>
      <w:r w:rsidR="00421D6D" w:rsidRPr="00D92C28">
        <w:rPr>
          <w:rFonts w:ascii="Arial" w:eastAsia="Times New Roman" w:hAnsi="Arial" w:cs="Arial"/>
          <w:b/>
          <w:lang w:val="en-CA"/>
        </w:rPr>
        <w:t>3</w:t>
      </w:r>
    </w:p>
    <w:p w14:paraId="00E3C2E6" w14:textId="77777777" w:rsidR="004F70EB" w:rsidRPr="00D92C28" w:rsidRDefault="004F70EB" w:rsidP="004F70EB">
      <w:pPr>
        <w:spacing w:after="0" w:line="240" w:lineRule="auto"/>
        <w:jc w:val="center"/>
        <w:rPr>
          <w:rFonts w:ascii="Arial" w:eastAsia="Times New Roman" w:hAnsi="Arial" w:cs="Arial"/>
          <w:b/>
          <w:lang w:val="en-CA"/>
        </w:rPr>
      </w:pPr>
    </w:p>
    <w:p w14:paraId="3CB8AD0C" w14:textId="708C6DD6" w:rsidR="004F70EB" w:rsidRPr="00D92C28" w:rsidRDefault="00D85DE2" w:rsidP="004F70EB">
      <w:pPr>
        <w:spacing w:after="0" w:line="240" w:lineRule="auto"/>
        <w:jc w:val="center"/>
        <w:rPr>
          <w:rFonts w:ascii="Arial" w:eastAsia="Times New Roman" w:hAnsi="Arial" w:cs="Arial"/>
          <w:b/>
          <w:lang w:val="en-CA"/>
        </w:rPr>
      </w:pPr>
      <w:r w:rsidRPr="00D92C28">
        <w:rPr>
          <w:rFonts w:ascii="Arial" w:eastAsia="Times New Roman" w:hAnsi="Arial" w:cs="Arial"/>
          <w:b/>
          <w:lang w:val="en-CA"/>
        </w:rPr>
        <w:t xml:space="preserve">3C </w:t>
      </w:r>
      <w:r w:rsidR="004F70EB" w:rsidRPr="00D92C28">
        <w:rPr>
          <w:rFonts w:ascii="Arial" w:eastAsia="Times New Roman" w:hAnsi="Arial" w:cs="Arial"/>
          <w:b/>
          <w:lang w:val="en-CA"/>
        </w:rPr>
        <w:t>FEE FOR SERVICE AND THIRD PARTY BILLING ASSIGNMENT</w:t>
      </w:r>
    </w:p>
    <w:p w14:paraId="13D387BF" w14:textId="77777777" w:rsidR="004F70EB" w:rsidRPr="00D92C28" w:rsidRDefault="004F70EB" w:rsidP="004F70EB">
      <w:pPr>
        <w:spacing w:after="0" w:line="240" w:lineRule="auto"/>
        <w:rPr>
          <w:rFonts w:ascii="Arial" w:eastAsia="Times New Roman" w:hAnsi="Arial" w:cs="Arial"/>
          <w:b/>
          <w:lang w:val="en-CA"/>
        </w:rPr>
      </w:pPr>
    </w:p>
    <w:p w14:paraId="0FC88FFD" w14:textId="77777777" w:rsidR="004F70EB" w:rsidRPr="00D92C28" w:rsidRDefault="004F70EB" w:rsidP="004F70EB">
      <w:pPr>
        <w:spacing w:after="0" w:line="240" w:lineRule="auto"/>
        <w:rPr>
          <w:rFonts w:ascii="Arial" w:eastAsia="Times New Roman" w:hAnsi="Arial" w:cs="Arial"/>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707"/>
        <w:gridCol w:w="5249"/>
      </w:tblGrid>
      <w:tr w:rsidR="008F1842" w14:paraId="2BDC7E6C" w14:textId="77777777" w:rsidTr="00E67048">
        <w:tc>
          <w:tcPr>
            <w:tcW w:w="3116" w:type="dxa"/>
            <w:vAlign w:val="bottom"/>
          </w:tcPr>
          <w:p w14:paraId="1DC352F0" w14:textId="77777777" w:rsidR="008F1842" w:rsidRDefault="008F1842" w:rsidP="00E67048">
            <w:pPr>
              <w:rPr>
                <w:rFonts w:ascii="Arial" w:eastAsia="Times New Roman" w:hAnsi="Arial" w:cs="Arial"/>
                <w:lang w:val="en-CA"/>
              </w:rPr>
            </w:pPr>
            <w:r w:rsidRPr="003524DD">
              <w:rPr>
                <w:rFonts w:ascii="Arial" w:eastAsia="Times New Roman" w:hAnsi="Arial" w:cs="Arial"/>
                <w:lang w:val="en-CA"/>
              </w:rPr>
              <w:t>Physician/Corporation</w:t>
            </w:r>
            <w:r>
              <w:rPr>
                <w:rFonts w:ascii="Arial" w:eastAsia="Times New Roman" w:hAnsi="Arial" w:cs="Arial"/>
                <w:lang w:val="en-CA"/>
              </w:rPr>
              <w:t xml:space="preserve"> Name:</w:t>
            </w:r>
          </w:p>
        </w:tc>
        <w:tc>
          <w:tcPr>
            <w:tcW w:w="707" w:type="dxa"/>
            <w:vAlign w:val="bottom"/>
          </w:tcPr>
          <w:p w14:paraId="695180F3" w14:textId="77777777" w:rsidR="008F1842" w:rsidRDefault="008F1842" w:rsidP="00E67048">
            <w:pPr>
              <w:rPr>
                <w:rFonts w:ascii="Arial" w:eastAsia="Times New Roman" w:hAnsi="Arial" w:cs="Arial"/>
                <w:lang w:val="en-CA"/>
              </w:rPr>
            </w:pPr>
          </w:p>
        </w:tc>
        <w:tc>
          <w:tcPr>
            <w:tcW w:w="5249" w:type="dxa"/>
            <w:tcBorders>
              <w:bottom w:val="single" w:sz="4" w:space="0" w:color="auto"/>
            </w:tcBorders>
            <w:vAlign w:val="bottom"/>
          </w:tcPr>
          <w:p w14:paraId="76CCDA38" w14:textId="77777777" w:rsidR="008F1842" w:rsidRDefault="008F1842" w:rsidP="00E67048">
            <w:pPr>
              <w:rPr>
                <w:rFonts w:ascii="Arial" w:eastAsia="Times New Roman" w:hAnsi="Arial" w:cs="Arial"/>
                <w:lang w:val="en-CA"/>
              </w:rPr>
            </w:pPr>
          </w:p>
        </w:tc>
      </w:tr>
      <w:tr w:rsidR="008F1842" w:rsidRPr="001404BC" w14:paraId="147AF675" w14:textId="77777777" w:rsidTr="00E67048">
        <w:trPr>
          <w:trHeight w:val="205"/>
        </w:trPr>
        <w:tc>
          <w:tcPr>
            <w:tcW w:w="3116" w:type="dxa"/>
          </w:tcPr>
          <w:p w14:paraId="44EAB440" w14:textId="77777777" w:rsidR="008F1842" w:rsidRPr="001404BC" w:rsidRDefault="008F1842" w:rsidP="00E67048">
            <w:pPr>
              <w:rPr>
                <w:rFonts w:ascii="Arial" w:eastAsia="Times New Roman" w:hAnsi="Arial" w:cs="Arial"/>
                <w:lang w:val="en-CA"/>
              </w:rPr>
            </w:pPr>
          </w:p>
        </w:tc>
        <w:tc>
          <w:tcPr>
            <w:tcW w:w="707" w:type="dxa"/>
          </w:tcPr>
          <w:p w14:paraId="7B11CBDF" w14:textId="77777777" w:rsidR="008F1842" w:rsidRPr="001404BC" w:rsidRDefault="008F1842" w:rsidP="00E67048">
            <w:pPr>
              <w:rPr>
                <w:rFonts w:ascii="Arial" w:eastAsia="Times New Roman" w:hAnsi="Arial" w:cs="Arial"/>
                <w:lang w:val="en-CA"/>
              </w:rPr>
            </w:pPr>
          </w:p>
        </w:tc>
        <w:tc>
          <w:tcPr>
            <w:tcW w:w="5249" w:type="dxa"/>
            <w:tcBorders>
              <w:top w:val="single" w:sz="4" w:space="0" w:color="auto"/>
            </w:tcBorders>
          </w:tcPr>
          <w:p w14:paraId="74C714EE" w14:textId="77777777" w:rsidR="008F1842" w:rsidRPr="001404BC" w:rsidRDefault="008F1842" w:rsidP="00E67048">
            <w:pPr>
              <w:rPr>
                <w:rFonts w:ascii="Arial" w:eastAsia="Times New Roman" w:hAnsi="Arial" w:cs="Arial"/>
                <w:lang w:val="en-CA"/>
              </w:rPr>
            </w:pPr>
          </w:p>
        </w:tc>
      </w:tr>
      <w:tr w:rsidR="008F1842" w14:paraId="1D9B5C11" w14:textId="77777777" w:rsidTr="00E67048">
        <w:tc>
          <w:tcPr>
            <w:tcW w:w="3116" w:type="dxa"/>
          </w:tcPr>
          <w:p w14:paraId="4C4DB40E" w14:textId="77777777" w:rsidR="008F1842" w:rsidRDefault="008F1842" w:rsidP="00E67048">
            <w:pPr>
              <w:rPr>
                <w:rFonts w:ascii="Arial" w:eastAsia="Times New Roman" w:hAnsi="Arial" w:cs="Arial"/>
                <w:lang w:val="en-CA"/>
              </w:rPr>
            </w:pPr>
            <w:r w:rsidRPr="003524DD">
              <w:rPr>
                <w:rFonts w:ascii="Arial" w:eastAsia="Times New Roman" w:hAnsi="Arial" w:cs="Arial"/>
                <w:lang w:val="en-CA"/>
              </w:rPr>
              <w:t>MSP Practitioner Number</w:t>
            </w:r>
            <w:r>
              <w:rPr>
                <w:rFonts w:ascii="Arial" w:eastAsia="Times New Roman" w:hAnsi="Arial" w:cs="Arial"/>
                <w:lang w:val="en-CA"/>
              </w:rPr>
              <w:t>:</w:t>
            </w:r>
          </w:p>
        </w:tc>
        <w:tc>
          <w:tcPr>
            <w:tcW w:w="707" w:type="dxa"/>
          </w:tcPr>
          <w:p w14:paraId="5C0156D9" w14:textId="77777777" w:rsidR="008F1842" w:rsidRDefault="008F1842" w:rsidP="00E67048">
            <w:pPr>
              <w:rPr>
                <w:rFonts w:ascii="Arial" w:eastAsia="Times New Roman" w:hAnsi="Arial" w:cs="Arial"/>
                <w:lang w:val="en-CA"/>
              </w:rPr>
            </w:pPr>
          </w:p>
        </w:tc>
        <w:tc>
          <w:tcPr>
            <w:tcW w:w="5249" w:type="dxa"/>
            <w:tcBorders>
              <w:bottom w:val="single" w:sz="4" w:space="0" w:color="auto"/>
            </w:tcBorders>
          </w:tcPr>
          <w:p w14:paraId="3A6DB3E6" w14:textId="77777777" w:rsidR="008F1842" w:rsidRDefault="008F1842" w:rsidP="00E67048">
            <w:pPr>
              <w:rPr>
                <w:rFonts w:ascii="Arial" w:eastAsia="Times New Roman" w:hAnsi="Arial" w:cs="Arial"/>
                <w:lang w:val="en-CA"/>
              </w:rPr>
            </w:pPr>
          </w:p>
        </w:tc>
      </w:tr>
    </w:tbl>
    <w:p w14:paraId="74D879AF" w14:textId="77777777" w:rsidR="004F70EB" w:rsidRPr="00D92C28" w:rsidRDefault="004F70EB" w:rsidP="004F70EB">
      <w:pPr>
        <w:spacing w:after="0" w:line="240" w:lineRule="auto"/>
        <w:rPr>
          <w:rFonts w:ascii="Arial" w:eastAsia="Times New Roman" w:hAnsi="Arial" w:cs="Arial"/>
          <w:lang w:val="en-CA"/>
        </w:rPr>
      </w:pPr>
    </w:p>
    <w:p w14:paraId="0874C9F0" w14:textId="7D73EF9F" w:rsidR="00972241" w:rsidRPr="00D92C28" w:rsidRDefault="00972241" w:rsidP="00972241">
      <w:pPr>
        <w:spacing w:after="0" w:line="240" w:lineRule="auto"/>
        <w:rPr>
          <w:rFonts w:ascii="Arial" w:eastAsia="Times New Roman" w:hAnsi="Arial" w:cs="Arial"/>
          <w:lang w:val="en-CA"/>
        </w:rPr>
      </w:pPr>
      <w:r w:rsidRPr="00D92C28">
        <w:rPr>
          <w:rFonts w:ascii="Arial" w:eastAsia="Times New Roman" w:hAnsi="Arial" w:cs="Arial"/>
          <w:lang w:val="en-CA"/>
        </w:rPr>
        <w:t xml:space="preserve">All capitalized terms herein have the meaning given to them in the Service Contract between the undersigned and </w:t>
      </w:r>
      <w:r w:rsidR="00F063F6" w:rsidRPr="00D92C28">
        <w:rPr>
          <w:rFonts w:ascii="Arial" w:eastAsia="Times New Roman" w:hAnsi="Arial" w:cs="Arial"/>
          <w:lang w:val="en-CA"/>
        </w:rPr>
        <w:t xml:space="preserve">Island Health dated </w:t>
      </w:r>
      <w:r w:rsidR="00F063F6" w:rsidRPr="00D92C28">
        <w:rPr>
          <w:rFonts w:ascii="Arial" w:eastAsia="Times New Roman" w:hAnsi="Arial" w:cs="Arial"/>
          <w:highlight w:val="yellow"/>
          <w:lang w:val="en-CA"/>
        </w:rPr>
        <w:t>________________.</w:t>
      </w:r>
    </w:p>
    <w:p w14:paraId="2FC11DFE" w14:textId="77777777" w:rsidR="004F70EB" w:rsidRPr="00D92C28" w:rsidRDefault="004F70EB" w:rsidP="004F70EB">
      <w:pPr>
        <w:spacing w:after="0" w:line="240" w:lineRule="auto"/>
        <w:rPr>
          <w:rFonts w:ascii="Arial" w:eastAsia="Times New Roman" w:hAnsi="Arial" w:cs="Arial"/>
          <w:lang w:val="en-CA"/>
        </w:rPr>
      </w:pPr>
    </w:p>
    <w:p w14:paraId="1EA87703" w14:textId="53BF1D66" w:rsidR="00805EDA" w:rsidRPr="00D92C28" w:rsidRDefault="00972241" w:rsidP="004F70EB">
      <w:pPr>
        <w:spacing w:after="0" w:line="240" w:lineRule="auto"/>
        <w:rPr>
          <w:rFonts w:ascii="Arial" w:eastAsia="Times New Roman" w:hAnsi="Arial" w:cs="Arial"/>
          <w:lang w:val="en-CA"/>
        </w:rPr>
      </w:pPr>
      <w:r w:rsidRPr="00D92C28">
        <w:rPr>
          <w:rFonts w:ascii="Arial" w:eastAsia="Times New Roman" w:hAnsi="Arial" w:cs="Arial"/>
          <w:lang w:val="en-CA"/>
        </w:rPr>
        <w:t xml:space="preserve">The Physician </w:t>
      </w:r>
      <w:r w:rsidR="004F70EB" w:rsidRPr="00D92C28">
        <w:rPr>
          <w:rFonts w:ascii="Arial" w:eastAsia="Times New Roman" w:hAnsi="Arial" w:cs="Arial"/>
          <w:lang w:val="en-CA"/>
        </w:rPr>
        <w:t>acknowledge</w:t>
      </w:r>
      <w:r w:rsidRPr="00D92C28">
        <w:rPr>
          <w:rFonts w:ascii="Arial" w:eastAsia="Times New Roman" w:hAnsi="Arial" w:cs="Arial"/>
          <w:lang w:val="en-CA"/>
        </w:rPr>
        <w:t>s</w:t>
      </w:r>
      <w:r w:rsidR="004F70EB" w:rsidRPr="00D92C28">
        <w:rPr>
          <w:rFonts w:ascii="Arial" w:eastAsia="Times New Roman" w:hAnsi="Arial" w:cs="Arial"/>
          <w:lang w:val="en-CA"/>
        </w:rPr>
        <w:t xml:space="preserve"> that the payments paid to </w:t>
      </w:r>
      <w:r w:rsidRPr="00D92C28">
        <w:rPr>
          <w:rFonts w:ascii="Arial" w:eastAsia="Times New Roman" w:hAnsi="Arial" w:cs="Arial"/>
          <w:lang w:val="en-CA"/>
        </w:rPr>
        <w:t xml:space="preserve">the Physician </w:t>
      </w:r>
      <w:r w:rsidR="004F70EB" w:rsidRPr="00D92C28">
        <w:rPr>
          <w:rFonts w:ascii="Arial" w:eastAsia="Times New Roman" w:hAnsi="Arial" w:cs="Arial"/>
          <w:lang w:val="en-CA"/>
        </w:rPr>
        <w:t>by</w:t>
      </w:r>
      <w:r w:rsidRPr="00D92C28">
        <w:rPr>
          <w:rFonts w:ascii="Arial" w:eastAsia="Times New Roman" w:hAnsi="Arial" w:cs="Arial"/>
          <w:lang w:val="en-CA"/>
        </w:rPr>
        <w:t xml:space="preserve"> the Agency</w:t>
      </w:r>
      <w:r w:rsidR="004F70EB" w:rsidRPr="00D92C28">
        <w:rPr>
          <w:rFonts w:ascii="Arial" w:eastAsia="Times New Roman" w:hAnsi="Arial" w:cs="Arial"/>
          <w:lang w:val="en-CA"/>
        </w:rPr>
        <w:t xml:space="preserve"> for the Services provided under the terms of the Contract</w:t>
      </w:r>
      <w:r w:rsidR="004B5495" w:rsidRPr="00D92C28">
        <w:rPr>
          <w:rFonts w:ascii="Arial" w:eastAsia="Times New Roman" w:hAnsi="Arial" w:cs="Arial"/>
          <w:lang w:val="en-CA"/>
        </w:rPr>
        <w:t xml:space="preserve"> </w:t>
      </w:r>
      <w:r w:rsidR="004F70EB" w:rsidRPr="00D92C28">
        <w:rPr>
          <w:rFonts w:ascii="Arial" w:eastAsia="Times New Roman" w:hAnsi="Arial" w:cs="Arial"/>
          <w:lang w:val="en-CA"/>
        </w:rPr>
        <w:t>are payments in full for</w:t>
      </w:r>
      <w:r w:rsidR="00EB7E02" w:rsidRPr="00D92C28">
        <w:rPr>
          <w:rFonts w:ascii="Arial" w:eastAsia="Times New Roman" w:hAnsi="Arial" w:cs="Arial"/>
          <w:lang w:val="en-CA"/>
        </w:rPr>
        <w:t xml:space="preserve"> those</w:t>
      </w:r>
      <w:r w:rsidR="004F70EB" w:rsidRPr="00D92C28">
        <w:rPr>
          <w:rFonts w:ascii="Arial" w:eastAsia="Times New Roman" w:hAnsi="Arial" w:cs="Arial"/>
          <w:lang w:val="en-CA"/>
        </w:rPr>
        <w:t xml:space="preserve"> Services and </w:t>
      </w:r>
      <w:r w:rsidRPr="00D92C28">
        <w:rPr>
          <w:rFonts w:ascii="Arial" w:eastAsia="Times New Roman" w:hAnsi="Arial" w:cs="Arial"/>
          <w:lang w:val="en-CA"/>
        </w:rPr>
        <w:t xml:space="preserve">the Physician </w:t>
      </w:r>
      <w:r w:rsidR="004F70EB" w:rsidRPr="00D92C28">
        <w:rPr>
          <w:rFonts w:ascii="Arial" w:eastAsia="Times New Roman" w:hAnsi="Arial" w:cs="Arial"/>
          <w:lang w:val="en-CA"/>
        </w:rPr>
        <w:t>will make no other claim for th</w:t>
      </w:r>
      <w:r w:rsidR="00EB7E02" w:rsidRPr="00D92C28">
        <w:rPr>
          <w:rFonts w:ascii="Arial" w:eastAsia="Times New Roman" w:hAnsi="Arial" w:cs="Arial"/>
          <w:lang w:val="en-CA"/>
        </w:rPr>
        <w:t>o</w:t>
      </w:r>
      <w:r w:rsidR="004F70EB" w:rsidRPr="00D92C28">
        <w:rPr>
          <w:rFonts w:ascii="Arial" w:eastAsia="Times New Roman" w:hAnsi="Arial" w:cs="Arial"/>
          <w:lang w:val="en-CA"/>
        </w:rPr>
        <w:t xml:space="preserve">se Services.  </w:t>
      </w:r>
    </w:p>
    <w:p w14:paraId="3FEA6A7B" w14:textId="77777777" w:rsidR="00805EDA" w:rsidRPr="00D92C28" w:rsidRDefault="00805EDA" w:rsidP="004F70EB">
      <w:pPr>
        <w:spacing w:after="0" w:line="240" w:lineRule="auto"/>
        <w:rPr>
          <w:rFonts w:ascii="Arial" w:eastAsia="Times New Roman" w:hAnsi="Arial" w:cs="Arial"/>
          <w:lang w:val="en-CA"/>
        </w:rPr>
      </w:pPr>
    </w:p>
    <w:p w14:paraId="1F03D9F6" w14:textId="2C5D434F" w:rsidR="004F70EB" w:rsidRPr="00D92C28" w:rsidRDefault="00972241" w:rsidP="004F70EB">
      <w:pPr>
        <w:spacing w:after="0" w:line="240" w:lineRule="auto"/>
        <w:rPr>
          <w:rFonts w:ascii="Arial" w:eastAsia="Times New Roman" w:hAnsi="Arial" w:cs="Arial"/>
          <w:lang w:val="en-CA"/>
        </w:rPr>
      </w:pPr>
      <w:r w:rsidRPr="00D92C28">
        <w:rPr>
          <w:rFonts w:ascii="Arial" w:eastAsia="Times New Roman" w:hAnsi="Arial" w:cs="Arial"/>
          <w:lang w:val="en-CA"/>
        </w:rPr>
        <w:t xml:space="preserve">The Physician </w:t>
      </w:r>
      <w:r w:rsidR="00805EDA" w:rsidRPr="00D92C28">
        <w:rPr>
          <w:rFonts w:ascii="Arial" w:eastAsia="Times New Roman" w:hAnsi="Arial" w:cs="Arial"/>
          <w:lang w:val="en-CA"/>
        </w:rPr>
        <w:t xml:space="preserve">will not retain and </w:t>
      </w:r>
      <w:r w:rsidR="004F70EB" w:rsidRPr="00D92C28">
        <w:rPr>
          <w:rFonts w:ascii="Arial" w:eastAsia="Times New Roman" w:hAnsi="Arial" w:cs="Arial"/>
          <w:lang w:val="en-CA"/>
        </w:rPr>
        <w:t>hereby assign</w:t>
      </w:r>
      <w:r w:rsidRPr="00D92C28">
        <w:rPr>
          <w:rFonts w:ascii="Arial" w:eastAsia="Times New Roman" w:hAnsi="Arial" w:cs="Arial"/>
          <w:lang w:val="en-CA"/>
        </w:rPr>
        <w:t>s</w:t>
      </w:r>
      <w:r w:rsidR="004F70EB" w:rsidRPr="00D92C28">
        <w:rPr>
          <w:rFonts w:ascii="Arial" w:eastAsia="Times New Roman" w:hAnsi="Arial" w:cs="Arial"/>
          <w:lang w:val="en-CA"/>
        </w:rPr>
        <w:t xml:space="preserve"> to </w:t>
      </w:r>
      <w:r w:rsidRPr="00D92C28">
        <w:rPr>
          <w:rFonts w:ascii="Arial" w:eastAsia="Times New Roman" w:hAnsi="Arial" w:cs="Arial"/>
          <w:lang w:val="en-CA"/>
        </w:rPr>
        <w:t>the Agency</w:t>
      </w:r>
      <w:r w:rsidR="004F70EB" w:rsidRPr="00D92C28">
        <w:rPr>
          <w:rFonts w:ascii="Arial" w:eastAsia="Times New Roman" w:hAnsi="Arial" w:cs="Arial"/>
          <w:lang w:val="en-CA"/>
        </w:rPr>
        <w:t xml:space="preserve"> any and all rights </w:t>
      </w:r>
      <w:r w:rsidRPr="00D92C28">
        <w:rPr>
          <w:rFonts w:ascii="Arial" w:eastAsia="Times New Roman" w:hAnsi="Arial" w:cs="Arial"/>
          <w:lang w:val="en-CA"/>
        </w:rPr>
        <w:t>the Physician</w:t>
      </w:r>
      <w:r w:rsidR="004F70EB" w:rsidRPr="00D92C28">
        <w:rPr>
          <w:rFonts w:ascii="Arial" w:eastAsia="Times New Roman" w:hAnsi="Arial" w:cs="Arial"/>
          <w:lang w:val="en-CA"/>
        </w:rPr>
        <w:t xml:space="preserve"> </w:t>
      </w:r>
      <w:r w:rsidRPr="00D92C28">
        <w:rPr>
          <w:rFonts w:ascii="Arial" w:eastAsia="Times New Roman" w:hAnsi="Arial" w:cs="Arial"/>
          <w:lang w:val="en-CA"/>
        </w:rPr>
        <w:t xml:space="preserve">has </w:t>
      </w:r>
      <w:r w:rsidR="004F70EB" w:rsidRPr="00D92C28">
        <w:rPr>
          <w:rFonts w:ascii="Arial" w:eastAsia="Times New Roman" w:hAnsi="Arial" w:cs="Arial"/>
          <w:lang w:val="en-CA"/>
        </w:rPr>
        <w:t>to receive fee for service payments</w:t>
      </w:r>
      <w:r w:rsidR="00EB7E02" w:rsidRPr="00D92C28">
        <w:rPr>
          <w:rFonts w:ascii="Arial" w:eastAsia="Times New Roman" w:hAnsi="Arial" w:cs="Arial"/>
          <w:lang w:val="en-CA"/>
        </w:rPr>
        <w:t xml:space="preserve"> from the Medical Service Plan and third parties with respect to such Services</w:t>
      </w:r>
      <w:r w:rsidR="004F70EB" w:rsidRPr="00D92C28">
        <w:rPr>
          <w:rFonts w:ascii="Arial" w:eastAsia="Times New Roman" w:hAnsi="Arial" w:cs="Arial"/>
          <w:lang w:val="en-CA"/>
        </w:rPr>
        <w:t xml:space="preserve">. </w:t>
      </w:r>
    </w:p>
    <w:p w14:paraId="71CD6DB5" w14:textId="77777777" w:rsidR="004F70EB" w:rsidRPr="00D92C28" w:rsidRDefault="004F70EB" w:rsidP="004F70EB">
      <w:pPr>
        <w:spacing w:after="0" w:line="240" w:lineRule="auto"/>
        <w:rPr>
          <w:rFonts w:ascii="Arial" w:eastAsia="Times New Roman" w:hAnsi="Arial" w:cs="Arial"/>
          <w:lang w:val="en-CA"/>
        </w:rPr>
      </w:pPr>
    </w:p>
    <w:p w14:paraId="43536A10" w14:textId="0A2EF463" w:rsidR="00805EDA" w:rsidRPr="00D92C28" w:rsidRDefault="00972241" w:rsidP="004F70EB">
      <w:pPr>
        <w:spacing w:after="0" w:line="240" w:lineRule="auto"/>
        <w:rPr>
          <w:rFonts w:ascii="Arial" w:eastAsia="Times New Roman" w:hAnsi="Arial" w:cs="Arial"/>
          <w:lang w:val="en-CA"/>
        </w:rPr>
      </w:pPr>
      <w:r w:rsidRPr="00D92C28">
        <w:rPr>
          <w:rFonts w:ascii="Arial" w:eastAsia="Times New Roman" w:hAnsi="Arial" w:cs="Arial"/>
          <w:lang w:val="en-CA"/>
        </w:rPr>
        <w:t>The Physician</w:t>
      </w:r>
      <w:r w:rsidR="00EB7E02" w:rsidRPr="00D92C28">
        <w:rPr>
          <w:rFonts w:ascii="Arial" w:eastAsia="Times New Roman" w:hAnsi="Arial" w:cs="Arial"/>
          <w:lang w:val="en-CA"/>
        </w:rPr>
        <w:t xml:space="preserve"> will execute all documents and provide all information and paperwork not already in the Agency’s possession </w:t>
      </w:r>
      <w:r w:rsidRPr="00D92C28">
        <w:rPr>
          <w:rFonts w:ascii="Arial" w:eastAsia="Times New Roman" w:hAnsi="Arial" w:cs="Arial"/>
          <w:lang w:val="en-CA"/>
        </w:rPr>
        <w:t xml:space="preserve">relating to </w:t>
      </w:r>
      <w:r w:rsidR="00EB7E02" w:rsidRPr="00D92C28">
        <w:rPr>
          <w:rFonts w:ascii="Arial" w:eastAsia="Times New Roman" w:hAnsi="Arial" w:cs="Arial"/>
          <w:lang w:val="en-CA"/>
        </w:rPr>
        <w:t>the Services provided under the terms of  th</w:t>
      </w:r>
      <w:r w:rsidRPr="00D92C28">
        <w:rPr>
          <w:rFonts w:ascii="Arial" w:eastAsia="Times New Roman" w:hAnsi="Arial" w:cs="Arial"/>
          <w:lang w:val="en-CA"/>
        </w:rPr>
        <w:t>e</w:t>
      </w:r>
      <w:r w:rsidR="00EB7E02" w:rsidRPr="00D92C28">
        <w:rPr>
          <w:rFonts w:ascii="Arial" w:eastAsia="Times New Roman" w:hAnsi="Arial" w:cs="Arial"/>
          <w:lang w:val="en-CA"/>
        </w:rPr>
        <w:t xml:space="preserve"> Contract that are necessary for  the Agency to bill, and/or to permit and assist the Agency to bill, the Medical Services Plan according to the Medical Services Commission Payment Schedule for all third party billings with respect to those third parties for whom MSP acts as a processing agent, (including but not limited to ICBC and those Canadian provinces that have reciprocal payment arrangements with the province of British Columbia). For all other third party billings,</w:t>
      </w:r>
      <w:r w:rsidRPr="00D92C28">
        <w:rPr>
          <w:rFonts w:ascii="Arial" w:eastAsia="Times New Roman" w:hAnsi="Arial" w:cs="Arial"/>
          <w:lang w:val="en-CA"/>
        </w:rPr>
        <w:t xml:space="preserve"> the Physician</w:t>
      </w:r>
      <w:r w:rsidR="00EB7E02" w:rsidRPr="00D92C28">
        <w:rPr>
          <w:rFonts w:ascii="Arial" w:eastAsia="Times New Roman" w:hAnsi="Arial" w:cs="Arial"/>
          <w:lang w:val="en-CA"/>
        </w:rPr>
        <w:t xml:space="preserve"> will, as reasonably required, assist the Agency to submit claims directly to, or otherwise as required by, the relevant third party. </w:t>
      </w:r>
    </w:p>
    <w:p w14:paraId="3DF5CED1" w14:textId="77777777" w:rsidR="002B2C1D" w:rsidRPr="00D92C28" w:rsidRDefault="002B2C1D" w:rsidP="004F70EB">
      <w:pPr>
        <w:spacing w:after="0" w:line="240" w:lineRule="auto"/>
        <w:rPr>
          <w:rFonts w:ascii="Arial" w:eastAsia="Times New Roman" w:hAnsi="Arial" w:cs="Arial"/>
          <w:lang w:val="en-CA"/>
        </w:rPr>
      </w:pPr>
    </w:p>
    <w:p w14:paraId="7218BE0D" w14:textId="77777777" w:rsidR="004F70EB" w:rsidRPr="00D92C28" w:rsidRDefault="004F70EB" w:rsidP="004F70EB">
      <w:pPr>
        <w:spacing w:after="0" w:line="240" w:lineRule="auto"/>
        <w:rPr>
          <w:rFonts w:ascii="Arial" w:eastAsia="Times New Roman" w:hAnsi="Arial" w:cs="Arial"/>
          <w:i/>
          <w:lang w:val="en-CA"/>
        </w:rPr>
      </w:pPr>
      <w:r w:rsidRPr="00D92C28">
        <w:rPr>
          <w:rFonts w:ascii="Arial" w:eastAsia="Times New Roman" w:hAnsi="Arial" w:cs="Arial"/>
          <w:i/>
          <w:lang w:val="en-CA"/>
        </w:rPr>
        <w:t>Note:  If any Services are billable on a fee-for-service basis, they must be specifically excluded here and in the Contract.</w:t>
      </w:r>
    </w:p>
    <w:p w14:paraId="3A3FFB8C" w14:textId="77777777" w:rsidR="004F70EB" w:rsidRPr="00D92C28" w:rsidRDefault="004F70EB" w:rsidP="004F70EB">
      <w:pPr>
        <w:spacing w:after="0" w:line="240" w:lineRule="auto"/>
        <w:rPr>
          <w:rFonts w:ascii="Arial" w:eastAsia="Times New Roman" w:hAnsi="Arial" w:cs="Arial"/>
          <w:lang w:val="en-CA"/>
        </w:rPr>
      </w:pPr>
    </w:p>
    <w:tbl>
      <w:tblPr>
        <w:tblW w:w="9214" w:type="dxa"/>
        <w:tblCellMar>
          <w:left w:w="0" w:type="dxa"/>
          <w:right w:w="0" w:type="dxa"/>
        </w:tblCellMar>
        <w:tblLook w:val="04A0" w:firstRow="1" w:lastRow="0" w:firstColumn="1" w:lastColumn="0" w:noHBand="0" w:noVBand="1"/>
      </w:tblPr>
      <w:tblGrid>
        <w:gridCol w:w="4962"/>
        <w:gridCol w:w="850"/>
        <w:gridCol w:w="3402"/>
      </w:tblGrid>
      <w:tr w:rsidR="008F1842" w14:paraId="682CE3A8" w14:textId="77777777" w:rsidTr="00E67048">
        <w:trPr>
          <w:trHeight w:val="1134"/>
        </w:trPr>
        <w:tc>
          <w:tcPr>
            <w:tcW w:w="4962" w:type="dxa"/>
            <w:tcBorders>
              <w:top w:val="nil"/>
              <w:left w:val="nil"/>
              <w:bottom w:val="single" w:sz="8" w:space="0" w:color="auto"/>
              <w:right w:val="nil"/>
            </w:tcBorders>
            <w:tcMar>
              <w:top w:w="0" w:type="dxa"/>
              <w:left w:w="108" w:type="dxa"/>
              <w:bottom w:w="0" w:type="dxa"/>
              <w:right w:w="108" w:type="dxa"/>
            </w:tcMar>
          </w:tcPr>
          <w:p w14:paraId="2B86AB44" w14:textId="77777777" w:rsidR="008F1842" w:rsidRDefault="008F1842" w:rsidP="00E67048">
            <w:pPr>
              <w:rPr>
                <w:rFonts w:ascii="Arial" w:hAnsi="Arial" w:cs="Arial"/>
              </w:rPr>
            </w:pPr>
          </w:p>
        </w:tc>
        <w:tc>
          <w:tcPr>
            <w:tcW w:w="850" w:type="dxa"/>
            <w:tcBorders>
              <w:top w:val="nil"/>
              <w:left w:val="nil"/>
              <w:right w:val="nil"/>
            </w:tcBorders>
          </w:tcPr>
          <w:p w14:paraId="68651AB4" w14:textId="77777777" w:rsidR="008F1842" w:rsidRDefault="008F1842" w:rsidP="00E67048">
            <w:pPr>
              <w:rPr>
                <w:rFonts w:ascii="Arial" w:hAnsi="Arial" w:cs="Arial"/>
              </w:rPr>
            </w:pPr>
          </w:p>
        </w:tc>
        <w:tc>
          <w:tcPr>
            <w:tcW w:w="3402" w:type="dxa"/>
            <w:tcBorders>
              <w:top w:val="nil"/>
              <w:left w:val="nil"/>
              <w:bottom w:val="single" w:sz="8" w:space="0" w:color="auto"/>
              <w:right w:val="nil"/>
            </w:tcBorders>
          </w:tcPr>
          <w:p w14:paraId="09BE64C7" w14:textId="77777777" w:rsidR="008F1842" w:rsidRDefault="008F1842" w:rsidP="00E67048">
            <w:pPr>
              <w:rPr>
                <w:rFonts w:ascii="Arial" w:hAnsi="Arial" w:cs="Arial"/>
              </w:rPr>
            </w:pPr>
          </w:p>
        </w:tc>
      </w:tr>
      <w:tr w:rsidR="008F1842" w:rsidRPr="002C5094" w14:paraId="369F683D" w14:textId="77777777" w:rsidTr="00E67048">
        <w:trPr>
          <w:trHeight w:val="178"/>
        </w:trPr>
        <w:tc>
          <w:tcPr>
            <w:tcW w:w="4962" w:type="dxa"/>
            <w:tcMar>
              <w:top w:w="0" w:type="dxa"/>
              <w:left w:w="108" w:type="dxa"/>
              <w:bottom w:w="0" w:type="dxa"/>
              <w:right w:w="108" w:type="dxa"/>
            </w:tcMar>
            <w:hideMark/>
          </w:tcPr>
          <w:p w14:paraId="1D269B2B" w14:textId="14A475DA" w:rsidR="008F1842" w:rsidRPr="002B032C" w:rsidRDefault="008F1842" w:rsidP="00E67048">
            <w:pPr>
              <w:spacing w:after="0"/>
              <w:rPr>
                <w:rFonts w:ascii="Arial" w:hAnsi="Arial" w:cs="Arial"/>
              </w:rPr>
            </w:pPr>
            <w:r w:rsidRPr="002B032C">
              <w:rPr>
                <w:rFonts w:ascii="Arial" w:hAnsi="Arial" w:cs="Arial"/>
                <w:lang w:val="en-CA"/>
              </w:rPr>
              <w:t>Physician’s Signature (unincorporated)</w:t>
            </w:r>
            <w:r w:rsidRPr="002B032C">
              <w:rPr>
                <w:rFonts w:ascii="Arial" w:hAnsi="Arial" w:cs="Arial"/>
                <w:lang w:val="en-CA"/>
              </w:rPr>
              <w:tab/>
            </w:r>
          </w:p>
        </w:tc>
        <w:tc>
          <w:tcPr>
            <w:tcW w:w="850" w:type="dxa"/>
          </w:tcPr>
          <w:p w14:paraId="6D1B931D" w14:textId="77777777" w:rsidR="008F1842" w:rsidRPr="00055D1A" w:rsidRDefault="008F1842" w:rsidP="00E67048">
            <w:pPr>
              <w:spacing w:after="0"/>
              <w:rPr>
                <w:rFonts w:ascii="Arial" w:hAnsi="Arial" w:cs="Arial"/>
                <w:highlight w:val="yellow"/>
                <w:lang w:val="en-CA"/>
              </w:rPr>
            </w:pPr>
          </w:p>
        </w:tc>
        <w:tc>
          <w:tcPr>
            <w:tcW w:w="3402" w:type="dxa"/>
          </w:tcPr>
          <w:p w14:paraId="55E7BF36" w14:textId="77777777" w:rsidR="008F1842" w:rsidRPr="00055D1A" w:rsidRDefault="008F1842" w:rsidP="00E67048">
            <w:pPr>
              <w:spacing w:after="0"/>
              <w:rPr>
                <w:rFonts w:ascii="Arial" w:hAnsi="Arial" w:cs="Arial"/>
                <w:highlight w:val="yellow"/>
                <w:lang w:val="en-CA"/>
              </w:rPr>
            </w:pPr>
            <w:r w:rsidRPr="00C25C23">
              <w:rPr>
                <w:rFonts w:ascii="Arial" w:hAnsi="Arial" w:cs="Arial"/>
                <w:lang w:val="en-CA"/>
              </w:rPr>
              <w:t>Date</w:t>
            </w:r>
          </w:p>
        </w:tc>
      </w:tr>
    </w:tbl>
    <w:p w14:paraId="1C6EBC09" w14:textId="77777777" w:rsidR="008F1842" w:rsidRPr="003524DD" w:rsidRDefault="008F1842" w:rsidP="008F1842">
      <w:pPr>
        <w:spacing w:after="0" w:line="240" w:lineRule="auto"/>
        <w:rPr>
          <w:rFonts w:ascii="Arial" w:eastAsia="Times New Roman" w:hAnsi="Arial" w:cs="Arial"/>
          <w:lang w:val="en-CA"/>
        </w:rPr>
      </w:pPr>
    </w:p>
    <w:p w14:paraId="5F3070DF" w14:textId="77777777" w:rsidR="008F1842" w:rsidRPr="003524DD" w:rsidRDefault="008F1842" w:rsidP="008F1842">
      <w:pPr>
        <w:keepNext/>
        <w:spacing w:after="0" w:line="240" w:lineRule="auto"/>
        <w:outlineLvl w:val="2"/>
        <w:rPr>
          <w:rFonts w:ascii="Arial" w:eastAsia="Times New Roman" w:hAnsi="Arial" w:cs="Arial"/>
          <w:lang w:val="en-CA"/>
        </w:rPr>
      </w:pPr>
      <w:r w:rsidRPr="00C819AE">
        <w:rPr>
          <w:rFonts w:ascii="Arial" w:eastAsia="Times New Roman" w:hAnsi="Arial" w:cs="Arial"/>
          <w:lang w:val="en-CA"/>
        </w:rPr>
        <w:t>or</w:t>
      </w:r>
      <w:r w:rsidRPr="003524DD">
        <w:rPr>
          <w:rFonts w:ascii="Arial" w:eastAsia="Times New Roman" w:hAnsi="Arial" w:cs="Arial"/>
          <w:lang w:val="en-CA"/>
        </w:rPr>
        <w:t xml:space="preserve"> </w:t>
      </w:r>
    </w:p>
    <w:p w14:paraId="6066FF6A" w14:textId="77777777" w:rsidR="008F1842" w:rsidRDefault="008F1842" w:rsidP="00652016">
      <w:pPr>
        <w:spacing w:after="0"/>
        <w:rPr>
          <w:rFonts w:ascii="Arial" w:hAnsi="Arial" w:cs="Arial"/>
          <w:b/>
          <w:bCs/>
          <w:highlight w:val="yellow"/>
        </w:rPr>
      </w:pPr>
    </w:p>
    <w:tbl>
      <w:tblPr>
        <w:tblW w:w="9214" w:type="dxa"/>
        <w:tblCellMar>
          <w:left w:w="0" w:type="dxa"/>
          <w:right w:w="0" w:type="dxa"/>
        </w:tblCellMar>
        <w:tblLook w:val="04A0" w:firstRow="1" w:lastRow="0" w:firstColumn="1" w:lastColumn="0" w:noHBand="0" w:noVBand="1"/>
      </w:tblPr>
      <w:tblGrid>
        <w:gridCol w:w="2127"/>
        <w:gridCol w:w="2835"/>
        <w:gridCol w:w="850"/>
        <w:gridCol w:w="3402"/>
      </w:tblGrid>
      <w:tr w:rsidR="00333221" w:rsidRPr="00615689" w14:paraId="59EC56CE" w14:textId="77777777" w:rsidTr="0081149F">
        <w:trPr>
          <w:trHeight w:val="57"/>
        </w:trPr>
        <w:tc>
          <w:tcPr>
            <w:tcW w:w="2127" w:type="dxa"/>
            <w:tcBorders>
              <w:top w:val="nil"/>
              <w:left w:val="nil"/>
              <w:right w:val="nil"/>
            </w:tcBorders>
            <w:tcMar>
              <w:top w:w="0" w:type="dxa"/>
              <w:left w:w="108" w:type="dxa"/>
              <w:bottom w:w="0" w:type="dxa"/>
              <w:right w:w="108" w:type="dxa"/>
            </w:tcMar>
            <w:vAlign w:val="bottom"/>
          </w:tcPr>
          <w:p w14:paraId="224953E1" w14:textId="77777777" w:rsidR="00333221" w:rsidRPr="00615689" w:rsidRDefault="00333221" w:rsidP="0081149F">
            <w:pPr>
              <w:spacing w:after="0"/>
              <w:rPr>
                <w:rFonts w:ascii="Arial" w:hAnsi="Arial" w:cs="Arial"/>
                <w:sz w:val="16"/>
                <w:szCs w:val="16"/>
              </w:rPr>
            </w:pPr>
            <w:r>
              <w:rPr>
                <w:rFonts w:ascii="Arial" w:hAnsi="Arial" w:cs="Arial"/>
              </w:rPr>
              <w:t>Corporation Name:</w:t>
            </w:r>
          </w:p>
        </w:tc>
        <w:tc>
          <w:tcPr>
            <w:tcW w:w="7087" w:type="dxa"/>
            <w:gridSpan w:val="3"/>
            <w:tcBorders>
              <w:top w:val="nil"/>
              <w:left w:val="nil"/>
              <w:bottom w:val="single" w:sz="4" w:space="0" w:color="auto"/>
              <w:right w:val="nil"/>
            </w:tcBorders>
          </w:tcPr>
          <w:p w14:paraId="722393DC" w14:textId="77777777" w:rsidR="00333221" w:rsidRPr="00615689" w:rsidRDefault="00333221" w:rsidP="0081149F">
            <w:pPr>
              <w:spacing w:after="0"/>
              <w:rPr>
                <w:rFonts w:ascii="Arial" w:hAnsi="Arial" w:cs="Arial"/>
                <w:sz w:val="16"/>
                <w:szCs w:val="16"/>
              </w:rPr>
            </w:pPr>
          </w:p>
        </w:tc>
      </w:tr>
      <w:tr w:rsidR="00333221" w:rsidRPr="00615689" w14:paraId="3B6550B8" w14:textId="77777777" w:rsidTr="0081149F">
        <w:trPr>
          <w:trHeight w:val="197"/>
        </w:trPr>
        <w:tc>
          <w:tcPr>
            <w:tcW w:w="2127" w:type="dxa"/>
            <w:tcBorders>
              <w:top w:val="nil"/>
              <w:left w:val="nil"/>
              <w:right w:val="nil"/>
            </w:tcBorders>
            <w:tcMar>
              <w:top w:w="0" w:type="dxa"/>
              <w:left w:w="108" w:type="dxa"/>
              <w:bottom w:w="0" w:type="dxa"/>
              <w:right w:w="108" w:type="dxa"/>
            </w:tcMar>
            <w:vAlign w:val="bottom"/>
          </w:tcPr>
          <w:p w14:paraId="5ACB0EA7" w14:textId="77777777" w:rsidR="00333221" w:rsidRPr="00615689" w:rsidRDefault="00333221" w:rsidP="0081149F">
            <w:pPr>
              <w:spacing w:after="0"/>
              <w:rPr>
                <w:rFonts w:ascii="Arial" w:hAnsi="Arial" w:cs="Arial"/>
                <w:sz w:val="8"/>
                <w:szCs w:val="8"/>
              </w:rPr>
            </w:pPr>
          </w:p>
        </w:tc>
        <w:tc>
          <w:tcPr>
            <w:tcW w:w="7087" w:type="dxa"/>
            <w:gridSpan w:val="3"/>
            <w:tcBorders>
              <w:top w:val="single" w:sz="4" w:space="0" w:color="auto"/>
              <w:left w:val="nil"/>
              <w:right w:val="nil"/>
            </w:tcBorders>
          </w:tcPr>
          <w:p w14:paraId="3AFDF323" w14:textId="77777777" w:rsidR="00333221" w:rsidRPr="00615689" w:rsidRDefault="00333221" w:rsidP="0081149F">
            <w:pPr>
              <w:spacing w:after="0"/>
              <w:rPr>
                <w:rFonts w:ascii="Arial" w:hAnsi="Arial" w:cs="Arial"/>
                <w:sz w:val="8"/>
                <w:szCs w:val="8"/>
              </w:rPr>
            </w:pPr>
          </w:p>
        </w:tc>
      </w:tr>
      <w:tr w:rsidR="00333221" w14:paraId="4FE2E091" w14:textId="77777777" w:rsidTr="0081149F">
        <w:trPr>
          <w:trHeight w:val="1134"/>
        </w:trPr>
        <w:tc>
          <w:tcPr>
            <w:tcW w:w="4962" w:type="dxa"/>
            <w:gridSpan w:val="2"/>
            <w:tcBorders>
              <w:left w:val="nil"/>
              <w:bottom w:val="single" w:sz="8" w:space="0" w:color="auto"/>
              <w:right w:val="nil"/>
            </w:tcBorders>
            <w:tcMar>
              <w:top w:w="0" w:type="dxa"/>
              <w:left w:w="108" w:type="dxa"/>
              <w:bottom w:w="0" w:type="dxa"/>
              <w:right w:w="108" w:type="dxa"/>
            </w:tcMar>
          </w:tcPr>
          <w:p w14:paraId="38D675DD" w14:textId="77777777" w:rsidR="00333221" w:rsidRDefault="00333221" w:rsidP="0081149F">
            <w:pPr>
              <w:rPr>
                <w:rFonts w:ascii="Arial" w:hAnsi="Arial" w:cs="Arial"/>
              </w:rPr>
            </w:pPr>
          </w:p>
        </w:tc>
        <w:tc>
          <w:tcPr>
            <w:tcW w:w="850" w:type="dxa"/>
            <w:tcBorders>
              <w:top w:val="nil"/>
              <w:left w:val="nil"/>
              <w:right w:val="nil"/>
            </w:tcBorders>
          </w:tcPr>
          <w:p w14:paraId="16748304" w14:textId="77777777" w:rsidR="00333221" w:rsidRDefault="00333221" w:rsidP="0081149F">
            <w:pPr>
              <w:rPr>
                <w:rFonts w:ascii="Arial" w:hAnsi="Arial" w:cs="Arial"/>
              </w:rPr>
            </w:pPr>
          </w:p>
        </w:tc>
        <w:tc>
          <w:tcPr>
            <w:tcW w:w="3402" w:type="dxa"/>
            <w:tcBorders>
              <w:top w:val="nil"/>
              <w:left w:val="nil"/>
              <w:bottom w:val="single" w:sz="8" w:space="0" w:color="auto"/>
              <w:right w:val="nil"/>
            </w:tcBorders>
          </w:tcPr>
          <w:p w14:paraId="0ED3013B" w14:textId="77777777" w:rsidR="00333221" w:rsidRDefault="00333221" w:rsidP="0081149F">
            <w:pPr>
              <w:rPr>
                <w:rFonts w:ascii="Arial" w:hAnsi="Arial" w:cs="Arial"/>
              </w:rPr>
            </w:pPr>
          </w:p>
        </w:tc>
      </w:tr>
      <w:tr w:rsidR="00333221" w:rsidRPr="002C5094" w14:paraId="63EFF0E8" w14:textId="77777777" w:rsidTr="0081149F">
        <w:trPr>
          <w:trHeight w:val="178"/>
        </w:trPr>
        <w:tc>
          <w:tcPr>
            <w:tcW w:w="4962" w:type="dxa"/>
            <w:gridSpan w:val="2"/>
            <w:tcMar>
              <w:top w:w="0" w:type="dxa"/>
              <w:left w:w="108" w:type="dxa"/>
              <w:bottom w:w="0" w:type="dxa"/>
              <w:right w:w="108" w:type="dxa"/>
            </w:tcMar>
            <w:hideMark/>
          </w:tcPr>
          <w:p w14:paraId="4DCDF3FD" w14:textId="77777777" w:rsidR="00333221" w:rsidRPr="002C68C2" w:rsidRDefault="00333221" w:rsidP="0081149F">
            <w:pPr>
              <w:spacing w:after="0"/>
              <w:rPr>
                <w:rFonts w:ascii="Arial" w:hAnsi="Arial" w:cs="Arial"/>
                <w:highlight w:val="yellow"/>
              </w:rPr>
            </w:pPr>
            <w:r w:rsidRPr="00526D93">
              <w:rPr>
                <w:rFonts w:ascii="Arial" w:hAnsi="Arial" w:cs="Arial"/>
                <w:lang w:val="en-CA"/>
              </w:rPr>
              <w:t>Authorized Signatory</w:t>
            </w:r>
          </w:p>
        </w:tc>
        <w:tc>
          <w:tcPr>
            <w:tcW w:w="850" w:type="dxa"/>
          </w:tcPr>
          <w:p w14:paraId="71161E87" w14:textId="77777777" w:rsidR="00333221" w:rsidRPr="00055D1A" w:rsidRDefault="00333221" w:rsidP="0081149F">
            <w:pPr>
              <w:spacing w:after="0"/>
              <w:rPr>
                <w:rFonts w:ascii="Arial" w:hAnsi="Arial" w:cs="Arial"/>
                <w:highlight w:val="yellow"/>
                <w:lang w:val="en-CA"/>
              </w:rPr>
            </w:pPr>
          </w:p>
        </w:tc>
        <w:tc>
          <w:tcPr>
            <w:tcW w:w="3402" w:type="dxa"/>
          </w:tcPr>
          <w:p w14:paraId="789E1747" w14:textId="77777777" w:rsidR="00333221" w:rsidRPr="00055D1A" w:rsidRDefault="00333221" w:rsidP="0081149F">
            <w:pPr>
              <w:spacing w:after="0"/>
              <w:rPr>
                <w:rFonts w:ascii="Arial" w:hAnsi="Arial" w:cs="Arial"/>
                <w:highlight w:val="yellow"/>
                <w:lang w:val="en-CA"/>
              </w:rPr>
            </w:pPr>
            <w:r w:rsidRPr="00C25C23">
              <w:rPr>
                <w:rFonts w:ascii="Arial" w:hAnsi="Arial" w:cs="Arial"/>
                <w:lang w:val="en-CA"/>
              </w:rPr>
              <w:t>Date</w:t>
            </w:r>
          </w:p>
        </w:tc>
      </w:tr>
    </w:tbl>
    <w:p w14:paraId="0193B8EC" w14:textId="3CCAAF87" w:rsidR="008F1842" w:rsidRDefault="008F1842" w:rsidP="00333221">
      <w:pPr>
        <w:keepNext/>
        <w:spacing w:after="0"/>
        <w:rPr>
          <w:rFonts w:ascii="Arial" w:eastAsia="Times New Roman" w:hAnsi="Arial" w:cs="Arial"/>
          <w:lang w:val="en-CA"/>
        </w:rPr>
      </w:pPr>
      <w:r>
        <w:rPr>
          <w:rFonts w:ascii="Arial" w:eastAsia="Times New Roman" w:hAnsi="Arial" w:cs="Arial"/>
          <w:lang w:val="en-CA"/>
        </w:rPr>
        <w:br w:type="page"/>
      </w:r>
    </w:p>
    <w:p w14:paraId="222D9956" w14:textId="77777777" w:rsidR="004F70EB" w:rsidRPr="00D92C28" w:rsidRDefault="004F70EB" w:rsidP="004F70EB">
      <w:pPr>
        <w:spacing w:after="0" w:line="240" w:lineRule="auto"/>
        <w:jc w:val="center"/>
        <w:rPr>
          <w:rFonts w:ascii="Arial" w:eastAsia="Times New Roman" w:hAnsi="Arial" w:cs="Arial"/>
          <w:b/>
          <w:bCs/>
          <w:lang w:val="en-CA"/>
        </w:rPr>
      </w:pPr>
      <w:r w:rsidRPr="00D92C28">
        <w:rPr>
          <w:rFonts w:ascii="Arial" w:eastAsia="Times New Roman" w:hAnsi="Arial" w:cs="Arial"/>
          <w:b/>
          <w:bCs/>
          <w:lang w:val="en-CA"/>
        </w:rPr>
        <w:lastRenderedPageBreak/>
        <w:t xml:space="preserve">APPENDIX </w:t>
      </w:r>
      <w:r w:rsidR="00421D6D" w:rsidRPr="00D92C28">
        <w:rPr>
          <w:rFonts w:ascii="Arial" w:eastAsia="Times New Roman" w:hAnsi="Arial" w:cs="Arial"/>
          <w:b/>
          <w:bCs/>
          <w:lang w:val="en-CA"/>
        </w:rPr>
        <w:t>4</w:t>
      </w:r>
    </w:p>
    <w:p w14:paraId="4A6040B3" w14:textId="77777777" w:rsidR="004F70EB" w:rsidRPr="00D92C28" w:rsidRDefault="004F70EB" w:rsidP="004F70EB">
      <w:pPr>
        <w:spacing w:after="0" w:line="240" w:lineRule="auto"/>
        <w:jc w:val="center"/>
        <w:rPr>
          <w:rFonts w:ascii="Arial" w:eastAsia="Times New Roman" w:hAnsi="Arial" w:cs="Arial"/>
          <w:b/>
          <w:bCs/>
          <w:lang w:val="en-CA"/>
        </w:rPr>
      </w:pPr>
    </w:p>
    <w:p w14:paraId="699EDF4D" w14:textId="77777777" w:rsidR="004F70EB" w:rsidRPr="00D92C28" w:rsidRDefault="004F70EB" w:rsidP="004F70EB">
      <w:pPr>
        <w:spacing w:after="0" w:line="240" w:lineRule="auto"/>
        <w:jc w:val="center"/>
        <w:rPr>
          <w:rFonts w:ascii="Arial" w:eastAsia="Times New Roman" w:hAnsi="Arial" w:cs="Arial"/>
          <w:b/>
          <w:bCs/>
          <w:lang w:val="en-CA"/>
        </w:rPr>
      </w:pPr>
      <w:r w:rsidRPr="00D92C28">
        <w:rPr>
          <w:rFonts w:ascii="Arial" w:eastAsia="Times New Roman" w:hAnsi="Arial" w:cs="Arial"/>
          <w:b/>
          <w:bCs/>
          <w:lang w:val="en-CA"/>
        </w:rPr>
        <w:t>REPORTING</w:t>
      </w:r>
    </w:p>
    <w:p w14:paraId="0EE989BB" w14:textId="77777777" w:rsidR="004F70EB" w:rsidRPr="00D92C28" w:rsidRDefault="004F70EB" w:rsidP="004F70EB">
      <w:pPr>
        <w:spacing w:after="0" w:line="240" w:lineRule="auto"/>
        <w:jc w:val="center"/>
        <w:rPr>
          <w:rFonts w:ascii="Arial" w:eastAsia="Times New Roman" w:hAnsi="Arial" w:cs="Arial"/>
          <w:b/>
          <w:bCs/>
          <w:lang w:val="en-CA"/>
        </w:rPr>
      </w:pPr>
    </w:p>
    <w:p w14:paraId="30558EF8" w14:textId="753845DA" w:rsidR="004F70EB" w:rsidRPr="00D92C28" w:rsidRDefault="00D24BD5" w:rsidP="004F70EB">
      <w:pPr>
        <w:spacing w:after="0" w:line="240" w:lineRule="auto"/>
        <w:rPr>
          <w:rFonts w:ascii="Arial" w:eastAsia="Times New Roman" w:hAnsi="Arial" w:cs="Arial"/>
          <w:bCs/>
          <w:lang w:val="en-CA"/>
        </w:rPr>
      </w:pPr>
      <w:r w:rsidRPr="00D92C28">
        <w:rPr>
          <w:rFonts w:ascii="Arial" w:eastAsia="Times New Roman" w:hAnsi="Arial" w:cs="Arial"/>
          <w:bCs/>
          <w:lang w:val="en-CA"/>
        </w:rPr>
        <w:t xml:space="preserve">The Physician will comply with the reporting requirements set out below. It is the Physician’s responsibility to ensure that all reports/forms are completed and submitted </w:t>
      </w:r>
      <w:r w:rsidR="000426F4" w:rsidRPr="00D92C28">
        <w:rPr>
          <w:rFonts w:ascii="Arial" w:eastAsia="Times New Roman" w:hAnsi="Arial" w:cs="Arial"/>
          <w:bCs/>
          <w:lang w:val="en-CA"/>
        </w:rPr>
        <w:t xml:space="preserve">as </w:t>
      </w:r>
      <w:r w:rsidRPr="00D92C28">
        <w:rPr>
          <w:rFonts w:ascii="Arial" w:eastAsia="Times New Roman" w:hAnsi="Arial" w:cs="Arial"/>
          <w:bCs/>
          <w:lang w:val="en-CA"/>
        </w:rPr>
        <w:t>set out below, and in particular</w:t>
      </w:r>
      <w:r w:rsidR="004F70EB" w:rsidRPr="00D92C28">
        <w:rPr>
          <w:rFonts w:ascii="Arial" w:eastAsia="Times New Roman" w:hAnsi="Arial" w:cs="Arial"/>
          <w:bCs/>
          <w:lang w:val="en-CA"/>
        </w:rPr>
        <w:t>:</w:t>
      </w:r>
    </w:p>
    <w:p w14:paraId="5D5A973C" w14:textId="626C5657" w:rsidR="004F70EB" w:rsidRPr="00D92C28" w:rsidRDefault="004F70EB" w:rsidP="004F70EB">
      <w:pPr>
        <w:spacing w:after="0" w:line="240" w:lineRule="auto"/>
        <w:rPr>
          <w:rFonts w:ascii="Arial" w:eastAsia="Times New Roman" w:hAnsi="Arial" w:cs="Arial"/>
          <w:lang w:val="en-CA"/>
        </w:rPr>
      </w:pPr>
    </w:p>
    <w:p w14:paraId="76CB5545" w14:textId="7E3508B1" w:rsidR="00E16C6D" w:rsidRPr="00D92C28" w:rsidRDefault="00E16C6D" w:rsidP="00285333">
      <w:pPr>
        <w:pStyle w:val="ListParagraph"/>
        <w:numPr>
          <w:ilvl w:val="0"/>
          <w:numId w:val="5"/>
        </w:numPr>
        <w:spacing w:after="0" w:line="240" w:lineRule="auto"/>
        <w:ind w:left="567" w:hanging="567"/>
        <w:rPr>
          <w:rFonts w:ascii="Arial" w:eastAsia="Times New Roman" w:hAnsi="Arial" w:cs="Arial"/>
          <w:lang w:val="en-CA"/>
        </w:rPr>
      </w:pPr>
      <w:r w:rsidRPr="00D92C28">
        <w:rPr>
          <w:rFonts w:ascii="Arial" w:eastAsia="Times New Roman" w:hAnsi="Arial" w:cs="Arial"/>
          <w:lang w:val="en-CA"/>
        </w:rPr>
        <w:t xml:space="preserve">On a </w:t>
      </w:r>
      <w:r w:rsidRPr="00D92C28">
        <w:rPr>
          <w:rFonts w:ascii="Arial" w:eastAsia="Times New Roman" w:hAnsi="Arial" w:cs="Arial"/>
          <w:highlight w:val="yellow"/>
          <w:lang w:val="en-CA"/>
        </w:rPr>
        <w:t>[monthly/quarterly]</w:t>
      </w:r>
      <w:r w:rsidRPr="00D92C28">
        <w:rPr>
          <w:rFonts w:ascii="Arial" w:eastAsia="Times New Roman" w:hAnsi="Arial" w:cs="Arial"/>
          <w:lang w:val="en-CA"/>
        </w:rPr>
        <w:t xml:space="preserve"> basis during the Term, the Physician will provide to the Agency an hours report with respect to the Services provided under the Contract which identifies:</w:t>
      </w:r>
    </w:p>
    <w:p w14:paraId="71932383" w14:textId="77777777" w:rsidR="00E16C6D" w:rsidRPr="00D92C28" w:rsidRDefault="00E16C6D" w:rsidP="00E16C6D">
      <w:pPr>
        <w:spacing w:after="0" w:line="240" w:lineRule="auto"/>
        <w:rPr>
          <w:rFonts w:ascii="Arial" w:eastAsia="Times New Roman" w:hAnsi="Arial" w:cs="Arial"/>
          <w:lang w:val="en-CA"/>
        </w:rPr>
      </w:pPr>
    </w:p>
    <w:p w14:paraId="484C63FB" w14:textId="0BF6D6F9" w:rsidR="00114C92" w:rsidRPr="00D92C28" w:rsidRDefault="00E16C6D" w:rsidP="00114C92">
      <w:pPr>
        <w:pStyle w:val="ListParagraph"/>
        <w:numPr>
          <w:ilvl w:val="2"/>
          <w:numId w:val="5"/>
        </w:numPr>
        <w:spacing w:after="0" w:line="240" w:lineRule="auto"/>
        <w:rPr>
          <w:rFonts w:ascii="Arial" w:eastAsia="Times New Roman" w:hAnsi="Arial" w:cs="Arial"/>
          <w:lang w:val="en-CA"/>
        </w:rPr>
      </w:pPr>
      <w:r w:rsidRPr="00D92C28">
        <w:rPr>
          <w:rFonts w:ascii="Arial" w:eastAsia="Times New Roman" w:hAnsi="Arial" w:cs="Arial"/>
          <w:lang w:val="en-CA"/>
        </w:rPr>
        <w:t>the days Services were provided;</w:t>
      </w:r>
    </w:p>
    <w:p w14:paraId="06473E2A" w14:textId="77777777" w:rsidR="00114C92" w:rsidRPr="00D92C28" w:rsidRDefault="00E16C6D" w:rsidP="00114C92">
      <w:pPr>
        <w:pStyle w:val="ListParagraph"/>
        <w:numPr>
          <w:ilvl w:val="2"/>
          <w:numId w:val="5"/>
        </w:numPr>
        <w:spacing w:after="0" w:line="240" w:lineRule="auto"/>
        <w:rPr>
          <w:rFonts w:ascii="Arial" w:eastAsia="Times New Roman" w:hAnsi="Arial" w:cs="Arial"/>
          <w:lang w:val="en-CA"/>
        </w:rPr>
      </w:pPr>
      <w:r w:rsidRPr="00D92C28">
        <w:rPr>
          <w:rFonts w:ascii="Arial" w:eastAsia="Times New Roman" w:hAnsi="Arial" w:cs="Arial"/>
          <w:lang w:val="en-CA"/>
        </w:rPr>
        <w:t>the location of the Services, identified by either “on-site” or “off-site” (the Physician and the Agency have agreed that the following locations are “on site”: [insert locations])</w:t>
      </w:r>
      <w:r w:rsidR="00F26F2C" w:rsidRPr="00D92C28">
        <w:rPr>
          <w:rFonts w:ascii="Arial" w:eastAsia="Times New Roman" w:hAnsi="Arial" w:cs="Arial"/>
          <w:lang w:val="en-CA"/>
        </w:rPr>
        <w:t>;</w:t>
      </w:r>
    </w:p>
    <w:p w14:paraId="70A87C63" w14:textId="77777777" w:rsidR="00114C92" w:rsidRPr="00D92C28" w:rsidRDefault="00E16C6D" w:rsidP="00114C92">
      <w:pPr>
        <w:pStyle w:val="ListParagraph"/>
        <w:numPr>
          <w:ilvl w:val="2"/>
          <w:numId w:val="5"/>
        </w:numPr>
        <w:spacing w:after="0" w:line="240" w:lineRule="auto"/>
        <w:rPr>
          <w:rFonts w:ascii="Arial" w:eastAsia="Times New Roman" w:hAnsi="Arial" w:cs="Arial"/>
          <w:lang w:val="en-CA"/>
        </w:rPr>
      </w:pPr>
      <w:r w:rsidRPr="00D92C28">
        <w:rPr>
          <w:rFonts w:ascii="Arial" w:eastAsia="Times New Roman" w:hAnsi="Arial" w:cs="Arial"/>
          <w:lang w:val="en-CA"/>
        </w:rPr>
        <w:t>for hours provided when the Physician is scheduled to provide Services, daily start and stop times rounded to the nearest 15 minutes, with additional start and stop times required if needed to report blocks of Services separated by periods longer than 30 minutes; and</w:t>
      </w:r>
    </w:p>
    <w:p w14:paraId="3DC132F9" w14:textId="2EA7A66D" w:rsidR="00E16C6D" w:rsidRPr="00D92C28" w:rsidRDefault="00E16C6D" w:rsidP="00114C92">
      <w:pPr>
        <w:pStyle w:val="ListParagraph"/>
        <w:numPr>
          <w:ilvl w:val="2"/>
          <w:numId w:val="5"/>
        </w:numPr>
        <w:spacing w:after="0" w:line="240" w:lineRule="auto"/>
        <w:rPr>
          <w:rFonts w:ascii="Arial" w:eastAsia="Times New Roman" w:hAnsi="Arial" w:cs="Arial"/>
          <w:lang w:val="en-CA"/>
        </w:rPr>
      </w:pPr>
      <w:r w:rsidRPr="00D92C28">
        <w:rPr>
          <w:rFonts w:ascii="Arial" w:eastAsia="Times New Roman" w:hAnsi="Arial" w:cs="Arial"/>
          <w:lang w:val="en-CA"/>
        </w:rPr>
        <w:t>for hours provided when the Physician is not scheduled to provide Services (exclusive of Services provided while the Physician is scheduled), total daily hours rounded to the nearest 15 minutes.</w:t>
      </w:r>
    </w:p>
    <w:p w14:paraId="37CD602D" w14:textId="77777777" w:rsidR="00E16C6D" w:rsidRPr="00D92C28" w:rsidRDefault="00E16C6D" w:rsidP="00E16C6D">
      <w:pPr>
        <w:spacing w:after="0" w:line="240" w:lineRule="auto"/>
        <w:rPr>
          <w:rFonts w:ascii="Arial" w:eastAsia="Times New Roman" w:hAnsi="Arial" w:cs="Arial"/>
          <w:lang w:val="en-CA"/>
        </w:rPr>
      </w:pPr>
    </w:p>
    <w:p w14:paraId="7B48890F" w14:textId="77777777" w:rsidR="00D85DE2" w:rsidRPr="00D92C28" w:rsidRDefault="00E16C6D" w:rsidP="00285333">
      <w:pPr>
        <w:pStyle w:val="ListParagraph"/>
        <w:numPr>
          <w:ilvl w:val="0"/>
          <w:numId w:val="5"/>
        </w:numPr>
        <w:spacing w:after="0" w:line="240" w:lineRule="auto"/>
        <w:ind w:left="567" w:hanging="567"/>
        <w:rPr>
          <w:rFonts w:ascii="Arial" w:eastAsia="Times New Roman" w:hAnsi="Arial" w:cs="Arial"/>
          <w:lang w:val="en-CA"/>
        </w:rPr>
      </w:pPr>
      <w:r w:rsidRPr="00D92C28">
        <w:rPr>
          <w:rFonts w:ascii="Arial" w:eastAsia="Times New Roman" w:hAnsi="Arial" w:cs="Arial"/>
          <w:lang w:val="en-CA"/>
        </w:rPr>
        <w:t>Effective April 1, 2023, to claim After-Hours Premiums, the Physician must report to the Agency all hours of Services (scheduled or unscheduled) provided After-Hours (as defined in the Alternative Payments Subsidiary Agreement), together with the date, name of the Agency facility where the Services were provided and the start and stop times rounded to the nearest 15 minutes.</w:t>
      </w:r>
    </w:p>
    <w:p w14:paraId="2C661884" w14:textId="77777777" w:rsidR="00D85DE2" w:rsidRPr="00D92C28" w:rsidRDefault="00D85DE2" w:rsidP="00D85DE2">
      <w:pPr>
        <w:pStyle w:val="ListParagraph"/>
        <w:spacing w:after="0" w:line="240" w:lineRule="auto"/>
        <w:ind w:left="567"/>
        <w:rPr>
          <w:rFonts w:ascii="Arial" w:eastAsia="Times New Roman" w:hAnsi="Arial" w:cs="Arial"/>
          <w:lang w:val="en-CA"/>
        </w:rPr>
      </w:pPr>
    </w:p>
    <w:p w14:paraId="4E7F36E3" w14:textId="71D8FCC5" w:rsidR="00D85DE2" w:rsidRPr="00D92C28" w:rsidRDefault="00D85DE2" w:rsidP="00285333">
      <w:pPr>
        <w:pStyle w:val="ListParagraph"/>
        <w:numPr>
          <w:ilvl w:val="0"/>
          <w:numId w:val="5"/>
        </w:numPr>
        <w:spacing w:after="0" w:line="240" w:lineRule="auto"/>
        <w:ind w:left="567" w:hanging="567"/>
        <w:rPr>
          <w:rFonts w:ascii="Arial" w:eastAsia="Times New Roman" w:hAnsi="Arial" w:cs="Arial"/>
          <w:lang w:val="en-CA"/>
        </w:rPr>
      </w:pPr>
      <w:r w:rsidRPr="00D92C28">
        <w:rPr>
          <w:rFonts w:ascii="Arial" w:eastAsia="Times New Roman" w:hAnsi="Arial" w:cs="Arial"/>
          <w:i/>
          <w:highlight w:val="yellow"/>
          <w:u w:color="0000FF"/>
          <w:lang w:val="en-CA"/>
        </w:rPr>
        <w:t>Insert Encounter Reporting or FFS Recovery details here (</w:t>
      </w:r>
      <w:r w:rsidRPr="00D92C28">
        <w:rPr>
          <w:rFonts w:ascii="Arial" w:eastAsia="Times New Roman" w:hAnsi="Arial" w:cs="Arial"/>
          <w:b/>
          <w:i/>
          <w:highlight w:val="yellow"/>
          <w:u w:color="0000FF"/>
          <w:lang w:val="en-CA"/>
        </w:rPr>
        <w:t>see samples below</w:t>
      </w:r>
      <w:r w:rsidRPr="00D92C28">
        <w:rPr>
          <w:rFonts w:ascii="Arial" w:eastAsia="Times New Roman" w:hAnsi="Arial" w:cs="Arial"/>
          <w:i/>
          <w:highlight w:val="yellow"/>
          <w:u w:color="0000FF"/>
          <w:lang w:val="en-CA"/>
        </w:rPr>
        <w:t>)</w:t>
      </w:r>
    </w:p>
    <w:p w14:paraId="3CC93354" w14:textId="77777777" w:rsidR="00D85DE2" w:rsidRPr="00D92C28" w:rsidRDefault="00D85DE2" w:rsidP="00D85DE2">
      <w:pPr>
        <w:pStyle w:val="ListParagraph"/>
        <w:spacing w:after="0" w:line="240" w:lineRule="auto"/>
        <w:ind w:left="567"/>
        <w:rPr>
          <w:rFonts w:ascii="Arial" w:eastAsia="Times New Roman" w:hAnsi="Arial" w:cs="Arial"/>
          <w:lang w:val="en-CA"/>
        </w:rPr>
      </w:pPr>
    </w:p>
    <w:p w14:paraId="412B5DBF" w14:textId="77777777" w:rsidR="00D85DE2" w:rsidRPr="00D92C28" w:rsidRDefault="00D85DE2" w:rsidP="00D85DE2">
      <w:pPr>
        <w:pStyle w:val="ListParagraph"/>
        <w:rPr>
          <w:rFonts w:ascii="Arial" w:eastAsia="Times New Roman" w:hAnsi="Arial" w:cs="Arial"/>
          <w:lang w:val="en-CA"/>
        </w:rPr>
      </w:pPr>
    </w:p>
    <w:p w14:paraId="33BCB0B6" w14:textId="0AAD7E0B" w:rsidR="00E16C6D" w:rsidRPr="00D92C28" w:rsidRDefault="00E16C6D" w:rsidP="00285333">
      <w:pPr>
        <w:pStyle w:val="ListParagraph"/>
        <w:numPr>
          <w:ilvl w:val="0"/>
          <w:numId w:val="5"/>
        </w:numPr>
        <w:spacing w:after="0" w:line="240" w:lineRule="auto"/>
        <w:ind w:left="567" w:hanging="567"/>
        <w:rPr>
          <w:rFonts w:ascii="Arial" w:eastAsia="Times New Roman" w:hAnsi="Arial" w:cs="Arial"/>
          <w:lang w:val="en-CA"/>
        </w:rPr>
      </w:pPr>
      <w:r w:rsidRPr="00D92C28">
        <w:rPr>
          <w:rFonts w:ascii="Arial" w:eastAsia="Times New Roman" w:hAnsi="Arial" w:cs="Arial"/>
          <w:lang w:val="en-CA"/>
        </w:rPr>
        <w:t xml:space="preserve">In the event that the Physician provides services outside the scope of this Contract on a fee-for-service basis on the same day the Physician provides Services under this Contract, the Physician, whether or not required by MSP or another paying agency, will enter start and stop times and an appropriate location code (e.g. “A” – Practitioner’s Office – In Community) for the patient encounter(s). The Physician will also provide start and stop times for unscheduled Services in the same manner as for scheduled Services. </w:t>
      </w:r>
    </w:p>
    <w:p w14:paraId="68D412E0" w14:textId="77777777" w:rsidR="00E16C6D" w:rsidRPr="00D92C28" w:rsidRDefault="00E16C6D" w:rsidP="00E16C6D">
      <w:pPr>
        <w:spacing w:after="0" w:line="240" w:lineRule="auto"/>
        <w:rPr>
          <w:rFonts w:ascii="Arial" w:eastAsia="Times New Roman" w:hAnsi="Arial" w:cs="Arial"/>
          <w:lang w:val="en-CA"/>
        </w:rPr>
      </w:pPr>
    </w:p>
    <w:p w14:paraId="2AE516A2" w14:textId="6D78D86C" w:rsidR="00E16C6D" w:rsidRPr="00D92C28" w:rsidRDefault="00E16C6D" w:rsidP="00285333">
      <w:pPr>
        <w:pStyle w:val="ListParagraph"/>
        <w:numPr>
          <w:ilvl w:val="0"/>
          <w:numId w:val="5"/>
        </w:numPr>
        <w:spacing w:after="0" w:line="240" w:lineRule="auto"/>
        <w:ind w:left="567" w:hanging="567"/>
        <w:rPr>
          <w:rFonts w:ascii="Arial" w:eastAsia="Times New Roman" w:hAnsi="Arial" w:cs="Arial"/>
          <w:lang w:val="en-CA"/>
        </w:rPr>
      </w:pPr>
      <w:r w:rsidRPr="00D92C28">
        <w:rPr>
          <w:rFonts w:ascii="Arial" w:eastAsia="Times New Roman" w:hAnsi="Arial" w:cs="Arial"/>
          <w:lang w:val="en-CA"/>
        </w:rPr>
        <w:t xml:space="preserve">The Physician acknowledges that information collected by the Medical Services Commission under the authority of the </w:t>
      </w:r>
      <w:r w:rsidRPr="00D92C28">
        <w:rPr>
          <w:rFonts w:ascii="Arial" w:eastAsia="Times New Roman" w:hAnsi="Arial" w:cs="Arial"/>
          <w:i/>
          <w:iCs/>
          <w:lang w:val="en-CA"/>
        </w:rPr>
        <w:t>Medicare Protection Act</w:t>
      </w:r>
      <w:r w:rsidRPr="00D92C28">
        <w:rPr>
          <w:rFonts w:ascii="Arial" w:eastAsia="Times New Roman" w:hAnsi="Arial" w:cs="Arial"/>
          <w:lang w:val="en-CA"/>
        </w:rPr>
        <w:t xml:space="preserve">, including details of physician fee-for-service billings and encounter billings, may be disclosed to the Agency for any purposes authorized by law, including the purposes of administering, evaluating and monitoring the Contract. Personal information in the custody or under the control of the Agency is protected from unauthorized use and disclosure in accordance with the </w:t>
      </w:r>
      <w:r w:rsidRPr="00D92C28">
        <w:rPr>
          <w:rFonts w:ascii="Arial" w:eastAsia="Times New Roman" w:hAnsi="Arial" w:cs="Arial"/>
          <w:i/>
          <w:iCs/>
          <w:lang w:val="en-CA"/>
        </w:rPr>
        <w:t>Freedom of Information and Protection of Privacy Act</w:t>
      </w:r>
      <w:r w:rsidRPr="00D92C28">
        <w:rPr>
          <w:rFonts w:ascii="Arial" w:eastAsia="Times New Roman" w:hAnsi="Arial" w:cs="Arial"/>
          <w:lang w:val="en-CA"/>
        </w:rPr>
        <w:t xml:space="preserve"> and may be disclosed only as permitted by that Act.</w:t>
      </w:r>
    </w:p>
    <w:p w14:paraId="5013AA5C" w14:textId="77777777" w:rsidR="00F063F6" w:rsidRPr="00D92C28" w:rsidRDefault="00F063F6" w:rsidP="00F063F6">
      <w:pPr>
        <w:pStyle w:val="ListParagraph"/>
        <w:spacing w:after="0" w:line="240" w:lineRule="auto"/>
        <w:ind w:left="567"/>
        <w:rPr>
          <w:rFonts w:ascii="Arial" w:eastAsia="Times New Roman" w:hAnsi="Arial" w:cs="Arial"/>
          <w:lang w:val="en-CA"/>
        </w:rPr>
      </w:pPr>
    </w:p>
    <w:p w14:paraId="79D56076" w14:textId="77777777" w:rsidR="00F063F6" w:rsidRPr="00D92C28" w:rsidRDefault="00F063F6" w:rsidP="00285333">
      <w:pPr>
        <w:pStyle w:val="ListParagraph"/>
        <w:numPr>
          <w:ilvl w:val="0"/>
          <w:numId w:val="5"/>
        </w:numPr>
        <w:spacing w:after="0" w:line="240" w:lineRule="auto"/>
        <w:ind w:left="567" w:hanging="567"/>
        <w:rPr>
          <w:rFonts w:ascii="Arial" w:eastAsia="Times New Roman" w:hAnsi="Arial" w:cs="Arial"/>
          <w:u w:color="0000FF"/>
          <w:lang w:val="en-CA"/>
        </w:rPr>
      </w:pPr>
      <w:r w:rsidRPr="00D92C28">
        <w:rPr>
          <w:rFonts w:ascii="Arial" w:eastAsia="Times New Roman" w:hAnsi="Arial" w:cs="Arial"/>
          <w:lang w:val="en-CA"/>
        </w:rPr>
        <w:t xml:space="preserve">The Physicians will review their status and provide confirmation of compliance with the Order of the Provincial Health Officer in relation to Hospital and Community (Health Care and Other Services) COVID-19 Vaccination Status Information and Preventative </w:t>
      </w:r>
      <w:r w:rsidRPr="00D92C28">
        <w:rPr>
          <w:rFonts w:ascii="Arial" w:eastAsia="Times New Roman" w:hAnsi="Arial" w:cs="Arial"/>
          <w:lang w:val="en-CA"/>
        </w:rPr>
        <w:lastRenderedPageBreak/>
        <w:t>Measures, as described in Appendix 1, annually or as otherwise required by the Agency during the Term of this Contract.</w:t>
      </w:r>
    </w:p>
    <w:p w14:paraId="5D086B3A" w14:textId="77777777" w:rsidR="00F063F6" w:rsidRPr="00D92C28" w:rsidRDefault="00F063F6" w:rsidP="00F063F6">
      <w:pPr>
        <w:pStyle w:val="ListParagraph"/>
        <w:spacing w:after="0" w:line="240" w:lineRule="auto"/>
        <w:ind w:left="567"/>
        <w:rPr>
          <w:rFonts w:ascii="Arial" w:eastAsia="Times New Roman" w:hAnsi="Arial" w:cs="Arial"/>
          <w:lang w:val="en-CA"/>
        </w:rPr>
      </w:pPr>
    </w:p>
    <w:p w14:paraId="00F42549" w14:textId="77777777" w:rsidR="00F063F6" w:rsidRPr="00D92C28" w:rsidRDefault="00F063F6" w:rsidP="00F063F6">
      <w:pPr>
        <w:pStyle w:val="ListParagraph"/>
        <w:spacing w:after="0" w:line="240" w:lineRule="auto"/>
        <w:ind w:left="567"/>
        <w:rPr>
          <w:rFonts w:ascii="Arial" w:eastAsia="Times New Roman" w:hAnsi="Arial" w:cs="Arial"/>
          <w:lang w:val="en-CA"/>
        </w:rPr>
      </w:pPr>
    </w:p>
    <w:p w14:paraId="7768BC26" w14:textId="68E8876E" w:rsidR="006B3657" w:rsidRPr="00D92C28" w:rsidRDefault="006B3657" w:rsidP="006B3657">
      <w:pPr>
        <w:spacing w:after="0" w:line="240" w:lineRule="auto"/>
        <w:rPr>
          <w:rFonts w:ascii="Arial" w:eastAsia="Times New Roman" w:hAnsi="Arial" w:cs="Arial"/>
          <w:i/>
          <w:lang w:val="en-CA"/>
        </w:rPr>
      </w:pPr>
    </w:p>
    <w:p w14:paraId="4F8B2E41" w14:textId="77777777" w:rsidR="00D85DE2" w:rsidRPr="00D92C28" w:rsidRDefault="00D85DE2" w:rsidP="00D85DE2">
      <w:pPr>
        <w:spacing w:after="0" w:line="240" w:lineRule="auto"/>
        <w:contextualSpacing/>
        <w:rPr>
          <w:rFonts w:ascii="Arial" w:eastAsia="Times New Roman" w:hAnsi="Arial" w:cs="Arial"/>
          <w:b/>
          <w:i/>
          <w:u w:color="0000FF"/>
          <w:lang w:val="en-CA"/>
        </w:rPr>
      </w:pPr>
      <w:r w:rsidRPr="00D92C28">
        <w:rPr>
          <w:rFonts w:ascii="Arial" w:eastAsia="Times New Roman" w:hAnsi="Arial" w:cs="Arial"/>
          <w:b/>
          <w:i/>
          <w:highlight w:val="yellow"/>
          <w:u w:color="0000FF"/>
          <w:lang w:val="en-CA"/>
        </w:rPr>
        <w:t>Text to include if FFS and 3</w:t>
      </w:r>
      <w:r w:rsidRPr="00D92C28">
        <w:rPr>
          <w:rFonts w:ascii="Arial" w:eastAsia="Times New Roman" w:hAnsi="Arial" w:cs="Arial"/>
          <w:b/>
          <w:i/>
          <w:highlight w:val="yellow"/>
          <w:u w:color="0000FF"/>
          <w:vertAlign w:val="superscript"/>
          <w:lang w:val="en-CA"/>
        </w:rPr>
        <w:t>rd</w:t>
      </w:r>
      <w:r w:rsidRPr="00D92C28">
        <w:rPr>
          <w:rFonts w:ascii="Arial" w:eastAsia="Times New Roman" w:hAnsi="Arial" w:cs="Arial"/>
          <w:b/>
          <w:i/>
          <w:highlight w:val="yellow"/>
          <w:u w:color="0000FF"/>
          <w:lang w:val="en-CA"/>
        </w:rPr>
        <w:t xml:space="preserve"> Party Billing assignment is required:</w:t>
      </w:r>
    </w:p>
    <w:p w14:paraId="297A45BD" w14:textId="77777777" w:rsidR="00D85DE2" w:rsidRPr="00D92C28" w:rsidRDefault="00D85DE2" w:rsidP="00285333">
      <w:pPr>
        <w:widowControl w:val="0"/>
        <w:numPr>
          <w:ilvl w:val="0"/>
          <w:numId w:val="12"/>
        </w:numPr>
        <w:tabs>
          <w:tab w:val="left" w:pos="700"/>
        </w:tabs>
        <w:autoSpaceDE w:val="0"/>
        <w:autoSpaceDN w:val="0"/>
        <w:spacing w:after="0" w:line="240" w:lineRule="auto"/>
        <w:ind w:left="361" w:right="4" w:hanging="361"/>
        <w:contextualSpacing/>
        <w:jc w:val="both"/>
        <w:rPr>
          <w:rFonts w:ascii="Arial" w:eastAsia="Arial" w:hAnsi="Arial" w:cs="Arial"/>
          <w:lang w:val="en-CA"/>
        </w:rPr>
      </w:pPr>
      <w:r w:rsidRPr="00D92C28">
        <w:rPr>
          <w:rFonts w:ascii="Arial" w:eastAsia="Arial" w:hAnsi="Arial" w:cs="Arial"/>
          <w:lang w:val="en-CA"/>
        </w:rPr>
        <w:t>The following information must be provided by the Physician to the Agency on a continual and timely basis, the Physicians will also ensure that for each patient seen, the following shall</w:t>
      </w:r>
      <w:r w:rsidRPr="00D92C28">
        <w:rPr>
          <w:rFonts w:ascii="Arial" w:eastAsia="Arial" w:hAnsi="Arial" w:cs="Arial"/>
          <w:spacing w:val="-3"/>
          <w:lang w:val="en-CA"/>
        </w:rPr>
        <w:t xml:space="preserve"> </w:t>
      </w:r>
      <w:r w:rsidRPr="00D92C28">
        <w:rPr>
          <w:rFonts w:ascii="Arial" w:eastAsia="Arial" w:hAnsi="Arial" w:cs="Arial"/>
          <w:lang w:val="en-CA"/>
        </w:rPr>
        <w:t>be</w:t>
      </w:r>
      <w:r w:rsidRPr="00D92C28">
        <w:rPr>
          <w:rFonts w:ascii="Arial" w:eastAsia="Arial" w:hAnsi="Arial" w:cs="Arial"/>
          <w:spacing w:val="-4"/>
          <w:lang w:val="en-CA"/>
        </w:rPr>
        <w:t xml:space="preserve"> </w:t>
      </w:r>
      <w:r w:rsidRPr="00D92C28">
        <w:rPr>
          <w:rFonts w:ascii="Arial" w:eastAsia="Arial" w:hAnsi="Arial" w:cs="Arial"/>
          <w:lang w:val="en-CA"/>
        </w:rPr>
        <w:t>fee</w:t>
      </w:r>
      <w:r w:rsidRPr="00D92C28">
        <w:rPr>
          <w:rFonts w:ascii="Arial" w:eastAsia="Arial" w:hAnsi="Arial" w:cs="Arial"/>
          <w:spacing w:val="-6"/>
          <w:lang w:val="en-CA"/>
        </w:rPr>
        <w:t xml:space="preserve"> </w:t>
      </w:r>
      <w:r w:rsidRPr="00D92C28">
        <w:rPr>
          <w:rFonts w:ascii="Arial" w:eastAsia="Arial" w:hAnsi="Arial" w:cs="Arial"/>
          <w:lang w:val="en-CA"/>
        </w:rPr>
        <w:t>for service</w:t>
      </w:r>
      <w:r w:rsidRPr="00D92C28">
        <w:rPr>
          <w:rFonts w:ascii="Arial" w:eastAsia="Arial" w:hAnsi="Arial" w:cs="Arial"/>
          <w:spacing w:val="-2"/>
          <w:lang w:val="en-CA"/>
        </w:rPr>
        <w:t xml:space="preserve"> </w:t>
      </w:r>
      <w:r w:rsidRPr="00D92C28">
        <w:rPr>
          <w:rFonts w:ascii="Arial" w:eastAsia="Arial" w:hAnsi="Arial" w:cs="Arial"/>
          <w:lang w:val="en-CA"/>
        </w:rPr>
        <w:t>billed</w:t>
      </w:r>
      <w:r w:rsidRPr="00D92C28">
        <w:rPr>
          <w:rFonts w:ascii="Arial" w:eastAsia="Arial" w:hAnsi="Arial" w:cs="Arial"/>
          <w:spacing w:val="-2"/>
          <w:lang w:val="en-CA"/>
        </w:rPr>
        <w:t xml:space="preserve"> </w:t>
      </w:r>
      <w:r w:rsidRPr="00D92C28">
        <w:rPr>
          <w:rFonts w:ascii="Arial" w:eastAsia="Arial" w:hAnsi="Arial" w:cs="Arial"/>
          <w:lang w:val="en-CA"/>
        </w:rPr>
        <w:t>and</w:t>
      </w:r>
      <w:r w:rsidRPr="00D92C28">
        <w:rPr>
          <w:rFonts w:ascii="Arial" w:eastAsia="Arial" w:hAnsi="Arial" w:cs="Arial"/>
          <w:spacing w:val="-2"/>
          <w:lang w:val="en-CA"/>
        </w:rPr>
        <w:t xml:space="preserve"> </w:t>
      </w:r>
      <w:r w:rsidRPr="00D92C28">
        <w:rPr>
          <w:rFonts w:ascii="Arial" w:eastAsia="Arial" w:hAnsi="Arial" w:cs="Arial"/>
          <w:lang w:val="en-CA"/>
        </w:rPr>
        <w:t>third</w:t>
      </w:r>
      <w:r w:rsidRPr="00D92C28">
        <w:rPr>
          <w:rFonts w:ascii="Arial" w:eastAsia="Arial" w:hAnsi="Arial" w:cs="Arial"/>
          <w:spacing w:val="-4"/>
          <w:lang w:val="en-CA"/>
        </w:rPr>
        <w:t xml:space="preserve"> </w:t>
      </w:r>
      <w:r w:rsidRPr="00D92C28">
        <w:rPr>
          <w:rFonts w:ascii="Arial" w:eastAsia="Arial" w:hAnsi="Arial" w:cs="Arial"/>
          <w:lang w:val="en-CA"/>
        </w:rPr>
        <w:t>party</w:t>
      </w:r>
      <w:r w:rsidRPr="00D92C28">
        <w:rPr>
          <w:rFonts w:ascii="Arial" w:eastAsia="Arial" w:hAnsi="Arial" w:cs="Arial"/>
          <w:spacing w:val="-4"/>
          <w:lang w:val="en-CA"/>
        </w:rPr>
        <w:t xml:space="preserve"> </w:t>
      </w:r>
      <w:r w:rsidRPr="00D92C28">
        <w:rPr>
          <w:rFonts w:ascii="Arial" w:eastAsia="Arial" w:hAnsi="Arial" w:cs="Arial"/>
          <w:lang w:val="en-CA"/>
        </w:rPr>
        <w:t>billed</w:t>
      </w:r>
      <w:r w:rsidRPr="00D92C28">
        <w:rPr>
          <w:rFonts w:ascii="Arial" w:eastAsia="Arial" w:hAnsi="Arial" w:cs="Arial"/>
          <w:spacing w:val="-2"/>
          <w:lang w:val="en-CA"/>
        </w:rPr>
        <w:t xml:space="preserve"> </w:t>
      </w:r>
      <w:r w:rsidRPr="00D92C28">
        <w:rPr>
          <w:rFonts w:ascii="Arial" w:eastAsia="Arial" w:hAnsi="Arial" w:cs="Arial"/>
          <w:lang w:val="en-CA"/>
        </w:rPr>
        <w:t>as</w:t>
      </w:r>
      <w:r w:rsidRPr="00D92C28">
        <w:rPr>
          <w:rFonts w:ascii="Arial" w:eastAsia="Arial" w:hAnsi="Arial" w:cs="Arial"/>
          <w:spacing w:val="-1"/>
          <w:lang w:val="en-CA"/>
        </w:rPr>
        <w:t xml:space="preserve"> </w:t>
      </w:r>
      <w:r w:rsidRPr="00D92C28">
        <w:rPr>
          <w:rFonts w:ascii="Arial" w:eastAsia="Arial" w:hAnsi="Arial" w:cs="Arial"/>
          <w:lang w:val="en-CA"/>
        </w:rPr>
        <w:t>appropriate</w:t>
      </w:r>
      <w:r w:rsidRPr="00D92C28">
        <w:rPr>
          <w:rFonts w:ascii="Arial" w:eastAsia="Arial" w:hAnsi="Arial" w:cs="Arial"/>
          <w:spacing w:val="-3"/>
          <w:lang w:val="en-CA"/>
        </w:rPr>
        <w:t xml:space="preserve"> </w:t>
      </w:r>
      <w:r w:rsidRPr="00D92C28">
        <w:rPr>
          <w:rFonts w:ascii="Arial" w:eastAsia="Arial" w:hAnsi="Arial" w:cs="Arial"/>
          <w:lang w:val="en-CA"/>
        </w:rPr>
        <w:t>via</w:t>
      </w:r>
      <w:r w:rsidRPr="00D92C28">
        <w:rPr>
          <w:rFonts w:ascii="Arial" w:eastAsia="Arial" w:hAnsi="Arial" w:cs="Arial"/>
          <w:spacing w:val="-4"/>
          <w:lang w:val="en-CA"/>
        </w:rPr>
        <w:t xml:space="preserve"> </w:t>
      </w:r>
      <w:r w:rsidRPr="00D92C28">
        <w:rPr>
          <w:rFonts w:ascii="Arial" w:eastAsia="Arial" w:hAnsi="Arial" w:cs="Arial"/>
          <w:lang w:val="en-CA"/>
        </w:rPr>
        <w:t>Teleplan</w:t>
      </w:r>
      <w:r w:rsidRPr="00D92C28">
        <w:rPr>
          <w:rFonts w:ascii="Arial" w:eastAsia="Arial" w:hAnsi="Arial" w:cs="Arial"/>
          <w:spacing w:val="-2"/>
          <w:lang w:val="en-CA"/>
        </w:rPr>
        <w:t xml:space="preserve"> </w:t>
      </w:r>
      <w:r w:rsidRPr="00D92C28">
        <w:rPr>
          <w:rFonts w:ascii="Arial" w:eastAsia="Arial" w:hAnsi="Arial" w:cs="Arial"/>
          <w:lang w:val="en-CA"/>
        </w:rPr>
        <w:t>to</w:t>
      </w:r>
      <w:r w:rsidRPr="00D92C28">
        <w:rPr>
          <w:rFonts w:ascii="Arial" w:eastAsia="Arial" w:hAnsi="Arial" w:cs="Arial"/>
          <w:spacing w:val="-4"/>
          <w:lang w:val="en-CA"/>
        </w:rPr>
        <w:t xml:space="preserve"> </w:t>
      </w:r>
      <w:r w:rsidRPr="00D92C28">
        <w:rPr>
          <w:rFonts w:ascii="Arial" w:eastAsia="Arial" w:hAnsi="Arial" w:cs="Arial"/>
          <w:lang w:val="en-CA"/>
        </w:rPr>
        <w:t>the</w:t>
      </w:r>
      <w:r w:rsidRPr="00D92C28">
        <w:rPr>
          <w:rFonts w:ascii="Arial" w:eastAsia="Arial" w:hAnsi="Arial" w:cs="Arial"/>
          <w:spacing w:val="-4"/>
          <w:lang w:val="en-CA"/>
        </w:rPr>
        <w:t xml:space="preserve"> </w:t>
      </w:r>
      <w:r w:rsidRPr="00D92C28">
        <w:rPr>
          <w:rFonts w:ascii="Arial" w:eastAsia="Arial" w:hAnsi="Arial" w:cs="Arial"/>
          <w:lang w:val="en-CA"/>
        </w:rPr>
        <w:t>Medical Services Plan and third party payer in the manner that is appropriate for the complete billing of the</w:t>
      </w:r>
      <w:r w:rsidRPr="00D92C28">
        <w:rPr>
          <w:rFonts w:ascii="Arial" w:eastAsia="Arial" w:hAnsi="Arial" w:cs="Arial"/>
          <w:spacing w:val="1"/>
          <w:lang w:val="en-CA"/>
        </w:rPr>
        <w:t xml:space="preserve"> </w:t>
      </w:r>
      <w:r w:rsidRPr="00D92C28">
        <w:rPr>
          <w:rFonts w:ascii="Arial" w:eastAsia="Arial" w:hAnsi="Arial" w:cs="Arial"/>
          <w:lang w:val="en-CA"/>
        </w:rPr>
        <w:t>Services:</w:t>
      </w:r>
    </w:p>
    <w:p w14:paraId="52D21A22" w14:textId="77777777" w:rsidR="00D85DE2" w:rsidRPr="00D92C28" w:rsidRDefault="00D85DE2" w:rsidP="00285333">
      <w:pPr>
        <w:widowControl w:val="0"/>
        <w:numPr>
          <w:ilvl w:val="1"/>
          <w:numId w:val="12"/>
        </w:numPr>
        <w:tabs>
          <w:tab w:val="left" w:pos="700"/>
        </w:tabs>
        <w:autoSpaceDE w:val="0"/>
        <w:autoSpaceDN w:val="0"/>
        <w:spacing w:after="0" w:line="240" w:lineRule="auto"/>
        <w:ind w:right="4"/>
        <w:contextualSpacing/>
        <w:jc w:val="both"/>
        <w:rPr>
          <w:rFonts w:ascii="Arial" w:eastAsia="Arial" w:hAnsi="Arial" w:cs="Arial"/>
          <w:lang w:val="en-CA"/>
        </w:rPr>
      </w:pPr>
      <w:r w:rsidRPr="00D92C28">
        <w:rPr>
          <w:rFonts w:ascii="Arial" w:eastAsia="Arial" w:hAnsi="Arial" w:cs="Arial"/>
          <w:lang w:val="en-CA"/>
        </w:rPr>
        <w:t xml:space="preserve">Payee Number </w:t>
      </w:r>
      <w:r w:rsidRPr="00D92C28">
        <w:rPr>
          <w:rFonts w:ascii="Arial" w:eastAsia="Arial" w:hAnsi="Arial" w:cs="Arial"/>
          <w:highlight w:val="yellow"/>
          <w:lang w:val="en-CA"/>
        </w:rPr>
        <w:t>xxxxx</w:t>
      </w:r>
    </w:p>
    <w:p w14:paraId="61416636" w14:textId="77777777" w:rsidR="00D85DE2" w:rsidRPr="00D92C28" w:rsidRDefault="00D85DE2" w:rsidP="00285333">
      <w:pPr>
        <w:widowControl w:val="0"/>
        <w:numPr>
          <w:ilvl w:val="1"/>
          <w:numId w:val="12"/>
        </w:numPr>
        <w:tabs>
          <w:tab w:val="left" w:pos="700"/>
        </w:tabs>
        <w:autoSpaceDE w:val="0"/>
        <w:autoSpaceDN w:val="0"/>
        <w:spacing w:after="0" w:line="240" w:lineRule="auto"/>
        <w:ind w:right="4"/>
        <w:contextualSpacing/>
        <w:jc w:val="both"/>
        <w:rPr>
          <w:rFonts w:ascii="Arial" w:eastAsia="Arial" w:hAnsi="Arial" w:cs="Arial"/>
          <w:lang w:val="en-CA"/>
        </w:rPr>
      </w:pPr>
      <w:r w:rsidRPr="00D92C28">
        <w:rPr>
          <w:rFonts w:ascii="Arial" w:eastAsia="Arial" w:hAnsi="Arial" w:cs="Arial"/>
          <w:lang w:val="en-CA"/>
        </w:rPr>
        <w:t>Practitioner Number (MSP enrolment number)</w:t>
      </w:r>
    </w:p>
    <w:p w14:paraId="24FB19FC" w14:textId="77777777" w:rsidR="00D85DE2" w:rsidRPr="00D92C28" w:rsidRDefault="00D85DE2" w:rsidP="00285333">
      <w:pPr>
        <w:widowControl w:val="0"/>
        <w:numPr>
          <w:ilvl w:val="1"/>
          <w:numId w:val="12"/>
        </w:numPr>
        <w:tabs>
          <w:tab w:val="left" w:pos="700"/>
        </w:tabs>
        <w:autoSpaceDE w:val="0"/>
        <w:autoSpaceDN w:val="0"/>
        <w:spacing w:after="0" w:line="240" w:lineRule="auto"/>
        <w:ind w:right="4"/>
        <w:contextualSpacing/>
        <w:jc w:val="both"/>
        <w:rPr>
          <w:rFonts w:ascii="Arial" w:eastAsia="Arial" w:hAnsi="Arial" w:cs="Arial"/>
          <w:lang w:val="en-CA"/>
        </w:rPr>
      </w:pPr>
      <w:r w:rsidRPr="00D92C28">
        <w:rPr>
          <w:rFonts w:ascii="Arial" w:eastAsia="Arial" w:hAnsi="Arial" w:cs="Arial"/>
          <w:lang w:val="en-CA"/>
        </w:rPr>
        <w:t>Patient’s/Client’s personal health number (PHN)</w:t>
      </w:r>
    </w:p>
    <w:p w14:paraId="50208F65" w14:textId="77777777" w:rsidR="00D85DE2" w:rsidRPr="00D92C28" w:rsidRDefault="00D85DE2" w:rsidP="00285333">
      <w:pPr>
        <w:widowControl w:val="0"/>
        <w:numPr>
          <w:ilvl w:val="1"/>
          <w:numId w:val="12"/>
        </w:numPr>
        <w:tabs>
          <w:tab w:val="left" w:pos="700"/>
        </w:tabs>
        <w:autoSpaceDE w:val="0"/>
        <w:autoSpaceDN w:val="0"/>
        <w:spacing w:after="0" w:line="240" w:lineRule="auto"/>
        <w:ind w:right="4"/>
        <w:contextualSpacing/>
        <w:jc w:val="both"/>
        <w:rPr>
          <w:rFonts w:ascii="Arial" w:eastAsia="Arial" w:hAnsi="Arial" w:cs="Arial"/>
          <w:lang w:val="en-CA"/>
        </w:rPr>
      </w:pPr>
      <w:r w:rsidRPr="00D92C28">
        <w:rPr>
          <w:rFonts w:ascii="Arial" w:eastAsia="Arial" w:hAnsi="Arial" w:cs="Arial"/>
          <w:lang w:val="en-CA"/>
        </w:rPr>
        <w:t>Patient/Client Name</w:t>
      </w:r>
    </w:p>
    <w:p w14:paraId="0C29EE09" w14:textId="77777777" w:rsidR="00D85DE2" w:rsidRPr="00D92C28" w:rsidRDefault="00D85DE2" w:rsidP="00285333">
      <w:pPr>
        <w:widowControl w:val="0"/>
        <w:numPr>
          <w:ilvl w:val="1"/>
          <w:numId w:val="12"/>
        </w:numPr>
        <w:tabs>
          <w:tab w:val="left" w:pos="700"/>
        </w:tabs>
        <w:autoSpaceDE w:val="0"/>
        <w:autoSpaceDN w:val="0"/>
        <w:spacing w:after="0" w:line="240" w:lineRule="auto"/>
        <w:ind w:right="4"/>
        <w:contextualSpacing/>
        <w:jc w:val="both"/>
        <w:rPr>
          <w:rFonts w:ascii="Arial" w:eastAsia="Arial" w:hAnsi="Arial" w:cs="Arial"/>
          <w:lang w:val="en-CA"/>
        </w:rPr>
      </w:pPr>
      <w:r w:rsidRPr="00D92C28">
        <w:rPr>
          <w:rFonts w:ascii="Arial" w:eastAsia="Arial" w:hAnsi="Arial" w:cs="Arial"/>
          <w:lang w:val="en-CA"/>
        </w:rPr>
        <w:t>Date of services</w:t>
      </w:r>
    </w:p>
    <w:p w14:paraId="3F9D88AA" w14:textId="77777777" w:rsidR="00D85DE2" w:rsidRPr="00D92C28" w:rsidRDefault="00D85DE2" w:rsidP="00285333">
      <w:pPr>
        <w:widowControl w:val="0"/>
        <w:numPr>
          <w:ilvl w:val="1"/>
          <w:numId w:val="12"/>
        </w:numPr>
        <w:tabs>
          <w:tab w:val="left" w:pos="700"/>
        </w:tabs>
        <w:autoSpaceDE w:val="0"/>
        <w:autoSpaceDN w:val="0"/>
        <w:spacing w:after="0" w:line="240" w:lineRule="auto"/>
        <w:ind w:right="4"/>
        <w:contextualSpacing/>
        <w:jc w:val="both"/>
        <w:rPr>
          <w:rFonts w:ascii="Arial" w:eastAsia="Arial" w:hAnsi="Arial" w:cs="Arial"/>
          <w:lang w:val="en-CA"/>
        </w:rPr>
      </w:pPr>
      <w:r w:rsidRPr="00D92C28">
        <w:rPr>
          <w:rFonts w:ascii="Arial" w:eastAsia="Arial" w:hAnsi="Arial" w:cs="Arial"/>
          <w:lang w:val="en-CA"/>
        </w:rPr>
        <w:t>Facility and location code where the services were provided</w:t>
      </w:r>
    </w:p>
    <w:p w14:paraId="1990C0D8" w14:textId="77777777" w:rsidR="00D85DE2" w:rsidRPr="00D92C28" w:rsidRDefault="00D85DE2" w:rsidP="00285333">
      <w:pPr>
        <w:widowControl w:val="0"/>
        <w:numPr>
          <w:ilvl w:val="1"/>
          <w:numId w:val="12"/>
        </w:numPr>
        <w:tabs>
          <w:tab w:val="left" w:pos="700"/>
        </w:tabs>
        <w:autoSpaceDE w:val="0"/>
        <w:autoSpaceDN w:val="0"/>
        <w:spacing w:after="0" w:line="240" w:lineRule="auto"/>
        <w:ind w:right="4"/>
        <w:contextualSpacing/>
        <w:jc w:val="both"/>
        <w:rPr>
          <w:rFonts w:ascii="Arial" w:eastAsia="Arial" w:hAnsi="Arial" w:cs="Arial"/>
          <w:lang w:val="en-CA"/>
        </w:rPr>
      </w:pPr>
      <w:r w:rsidRPr="00D92C28">
        <w:rPr>
          <w:rFonts w:ascii="Arial" w:eastAsia="Arial" w:hAnsi="Arial" w:cs="Arial"/>
          <w:lang w:val="en-CA"/>
        </w:rPr>
        <w:t>Encounter code(s) or equivalent fee item</w:t>
      </w:r>
    </w:p>
    <w:p w14:paraId="6142E533" w14:textId="77777777" w:rsidR="00D85DE2" w:rsidRPr="00D92C28" w:rsidRDefault="00D85DE2" w:rsidP="00285333">
      <w:pPr>
        <w:widowControl w:val="0"/>
        <w:numPr>
          <w:ilvl w:val="1"/>
          <w:numId w:val="12"/>
        </w:numPr>
        <w:tabs>
          <w:tab w:val="left" w:pos="700"/>
        </w:tabs>
        <w:autoSpaceDE w:val="0"/>
        <w:autoSpaceDN w:val="0"/>
        <w:spacing w:after="0" w:line="240" w:lineRule="auto"/>
        <w:ind w:right="4"/>
        <w:contextualSpacing/>
        <w:jc w:val="both"/>
        <w:rPr>
          <w:rFonts w:ascii="Arial" w:eastAsia="Arial" w:hAnsi="Arial" w:cs="Arial"/>
          <w:lang w:val="en-CA"/>
        </w:rPr>
      </w:pPr>
      <w:r w:rsidRPr="00D92C28">
        <w:rPr>
          <w:rFonts w:ascii="Arial" w:eastAsia="Arial" w:hAnsi="Arial" w:cs="Arial"/>
          <w:lang w:val="en-CA"/>
        </w:rPr>
        <w:t>Start Time (for that day)</w:t>
      </w:r>
    </w:p>
    <w:p w14:paraId="5E5FC159" w14:textId="77777777" w:rsidR="00D85DE2" w:rsidRPr="00D92C28" w:rsidRDefault="00D85DE2" w:rsidP="00285333">
      <w:pPr>
        <w:widowControl w:val="0"/>
        <w:numPr>
          <w:ilvl w:val="1"/>
          <w:numId w:val="12"/>
        </w:numPr>
        <w:tabs>
          <w:tab w:val="left" w:pos="700"/>
        </w:tabs>
        <w:autoSpaceDE w:val="0"/>
        <w:autoSpaceDN w:val="0"/>
        <w:spacing w:after="0" w:line="240" w:lineRule="auto"/>
        <w:ind w:right="4"/>
        <w:contextualSpacing/>
        <w:jc w:val="both"/>
        <w:rPr>
          <w:rFonts w:ascii="Arial" w:eastAsia="Arial" w:hAnsi="Arial" w:cs="Arial"/>
          <w:lang w:val="en-CA"/>
        </w:rPr>
      </w:pPr>
      <w:r w:rsidRPr="00D92C28">
        <w:rPr>
          <w:rFonts w:ascii="Arial" w:eastAsia="Arial" w:hAnsi="Arial" w:cs="Arial"/>
          <w:lang w:val="en-CA"/>
        </w:rPr>
        <w:t>End Time (for that day)</w:t>
      </w:r>
    </w:p>
    <w:p w14:paraId="1A895BC9" w14:textId="77777777" w:rsidR="00D85DE2" w:rsidRPr="00D92C28" w:rsidRDefault="00D85DE2" w:rsidP="00285333">
      <w:pPr>
        <w:widowControl w:val="0"/>
        <w:numPr>
          <w:ilvl w:val="1"/>
          <w:numId w:val="12"/>
        </w:numPr>
        <w:tabs>
          <w:tab w:val="left" w:pos="700"/>
        </w:tabs>
        <w:autoSpaceDE w:val="0"/>
        <w:autoSpaceDN w:val="0"/>
        <w:spacing w:after="0" w:line="240" w:lineRule="auto"/>
        <w:ind w:right="4"/>
        <w:contextualSpacing/>
        <w:jc w:val="both"/>
        <w:rPr>
          <w:rFonts w:ascii="Arial" w:eastAsia="Arial" w:hAnsi="Arial" w:cs="Arial"/>
          <w:lang w:val="en-CA"/>
        </w:rPr>
      </w:pPr>
      <w:r w:rsidRPr="00D92C28">
        <w:rPr>
          <w:rFonts w:ascii="Arial" w:eastAsia="Arial" w:hAnsi="Arial" w:cs="Arial"/>
          <w:lang w:val="en-CA"/>
        </w:rPr>
        <w:t>Diagnosis (ICD code)</w:t>
      </w:r>
    </w:p>
    <w:p w14:paraId="2292E971" w14:textId="77777777" w:rsidR="00D85DE2" w:rsidRPr="00D92C28" w:rsidRDefault="00D85DE2" w:rsidP="00285333">
      <w:pPr>
        <w:widowControl w:val="0"/>
        <w:numPr>
          <w:ilvl w:val="1"/>
          <w:numId w:val="12"/>
        </w:numPr>
        <w:tabs>
          <w:tab w:val="left" w:pos="700"/>
        </w:tabs>
        <w:autoSpaceDE w:val="0"/>
        <w:autoSpaceDN w:val="0"/>
        <w:spacing w:after="0" w:line="240" w:lineRule="auto"/>
        <w:ind w:right="4"/>
        <w:contextualSpacing/>
        <w:jc w:val="both"/>
        <w:rPr>
          <w:rFonts w:ascii="Arial" w:eastAsia="Arial" w:hAnsi="Arial" w:cs="Arial"/>
          <w:lang w:val="en-CA"/>
        </w:rPr>
      </w:pPr>
      <w:r w:rsidRPr="00D92C28">
        <w:rPr>
          <w:rFonts w:ascii="Arial" w:eastAsia="Arial" w:hAnsi="Arial" w:cs="Arial"/>
          <w:lang w:val="en-CA"/>
        </w:rPr>
        <w:t>Referring/Referred practitioner # (if the Physician is referring patient to or receiving a referral from another practitioner).</w:t>
      </w:r>
    </w:p>
    <w:p w14:paraId="79124919" w14:textId="77777777" w:rsidR="00D85DE2" w:rsidRPr="00D92C28" w:rsidRDefault="00D85DE2" w:rsidP="00285333">
      <w:pPr>
        <w:widowControl w:val="0"/>
        <w:numPr>
          <w:ilvl w:val="1"/>
          <w:numId w:val="12"/>
        </w:numPr>
        <w:tabs>
          <w:tab w:val="left" w:pos="700"/>
        </w:tabs>
        <w:autoSpaceDE w:val="0"/>
        <w:autoSpaceDN w:val="0"/>
        <w:spacing w:after="0" w:line="240" w:lineRule="auto"/>
        <w:ind w:right="4"/>
        <w:contextualSpacing/>
        <w:jc w:val="both"/>
        <w:rPr>
          <w:rFonts w:ascii="Arial" w:eastAsia="Arial" w:hAnsi="Arial" w:cs="Arial"/>
          <w:lang w:val="en-CA"/>
        </w:rPr>
      </w:pPr>
      <w:r w:rsidRPr="00D92C28">
        <w:rPr>
          <w:rFonts w:ascii="Arial" w:eastAsia="Arial" w:hAnsi="Arial" w:cs="Arial"/>
          <w:lang w:val="en-CA"/>
        </w:rPr>
        <w:t>Identification of services for which payment is recoverable from a third party payer</w:t>
      </w:r>
    </w:p>
    <w:p w14:paraId="4D8B3500" w14:textId="77777777" w:rsidR="00D85DE2" w:rsidRPr="00D92C28" w:rsidRDefault="00D85DE2" w:rsidP="00D85DE2">
      <w:pPr>
        <w:spacing w:line="240" w:lineRule="auto"/>
        <w:ind w:right="4"/>
        <w:contextualSpacing/>
        <w:rPr>
          <w:rFonts w:ascii="Arial" w:eastAsia="Times New Roman" w:hAnsi="Arial" w:cs="Arial"/>
          <w:lang w:val="en-CA"/>
        </w:rPr>
      </w:pPr>
    </w:p>
    <w:p w14:paraId="707D10A5" w14:textId="77777777" w:rsidR="00D85DE2" w:rsidRPr="00D92C28" w:rsidRDefault="00D85DE2" w:rsidP="00D85DE2">
      <w:pPr>
        <w:spacing w:after="0" w:line="240" w:lineRule="auto"/>
        <w:contextualSpacing/>
        <w:rPr>
          <w:rFonts w:ascii="Arial" w:eastAsia="Times New Roman" w:hAnsi="Arial" w:cs="Arial"/>
          <w:b/>
          <w:i/>
          <w:u w:color="0000FF"/>
          <w:lang w:val="en-CA"/>
        </w:rPr>
      </w:pPr>
      <w:r w:rsidRPr="00D92C28">
        <w:rPr>
          <w:rFonts w:ascii="Arial" w:eastAsia="Times New Roman" w:hAnsi="Arial" w:cs="Arial"/>
          <w:b/>
          <w:i/>
          <w:highlight w:val="yellow"/>
          <w:u w:color="0000FF"/>
          <w:lang w:val="en-CA"/>
        </w:rPr>
        <w:t>Text to include if Encounter Reporting is required:</w:t>
      </w:r>
    </w:p>
    <w:p w14:paraId="08F48D5F" w14:textId="77777777" w:rsidR="00D85DE2" w:rsidRPr="00D92C28" w:rsidRDefault="00D85DE2" w:rsidP="00285333">
      <w:pPr>
        <w:pStyle w:val="ListParagraph"/>
        <w:numPr>
          <w:ilvl w:val="0"/>
          <w:numId w:val="12"/>
        </w:numPr>
        <w:spacing w:after="0" w:line="240" w:lineRule="auto"/>
        <w:rPr>
          <w:rFonts w:ascii="Arial" w:eastAsia="Times New Roman" w:hAnsi="Arial" w:cs="Arial"/>
          <w:bCs/>
          <w:lang w:val="en-CA"/>
        </w:rPr>
      </w:pPr>
      <w:r w:rsidRPr="00D92C28">
        <w:rPr>
          <w:rFonts w:ascii="Arial" w:eastAsia="Times New Roman" w:hAnsi="Arial" w:cs="Arial"/>
          <w:bCs/>
          <w:lang w:val="en-CA"/>
        </w:rPr>
        <w:t xml:space="preserve">Patient based Statistical Data (Encounter Records) – Services provided to all patients, using fee codes as listed in the Medical Services Commission (MSC) Payment Schedule and all information noted in article 16.1 of this Contract. </w:t>
      </w:r>
      <w:r w:rsidRPr="00D92C28">
        <w:rPr>
          <w:rFonts w:ascii="Arial" w:eastAsia="Times New Roman" w:hAnsi="Arial" w:cs="Arial"/>
          <w:bCs/>
        </w:rPr>
        <w:t xml:space="preserve">The Physician will submit such information to the Agency within 30 days of service date for submission to the MSC through Teleplan using Payee Number </w:t>
      </w:r>
      <w:r w:rsidRPr="00D92C28">
        <w:rPr>
          <w:rFonts w:ascii="Arial" w:hAnsi="Arial" w:cs="Arial"/>
          <w:highlight w:val="yellow"/>
        </w:rPr>
        <w:t>xxxxx</w:t>
      </w:r>
      <w:r w:rsidRPr="00D92C28">
        <w:rPr>
          <w:rFonts w:ascii="Arial" w:eastAsia="Times New Roman" w:hAnsi="Arial" w:cs="Arial"/>
          <w:bCs/>
          <w:highlight w:val="yellow"/>
        </w:rPr>
        <w:t>.</w:t>
      </w:r>
    </w:p>
    <w:p w14:paraId="28E019B4" w14:textId="77777777" w:rsidR="00D85DE2" w:rsidRPr="00D92C28" w:rsidRDefault="00D85DE2" w:rsidP="00D85DE2">
      <w:pPr>
        <w:pStyle w:val="ListParagraph"/>
        <w:spacing w:after="0" w:line="240" w:lineRule="auto"/>
        <w:ind w:left="699"/>
        <w:rPr>
          <w:rFonts w:ascii="Arial" w:eastAsia="Times New Roman" w:hAnsi="Arial" w:cs="Arial"/>
          <w:bCs/>
          <w:lang w:val="en-CA"/>
        </w:rPr>
      </w:pPr>
    </w:p>
    <w:p w14:paraId="3846DDF7" w14:textId="77777777" w:rsidR="00D85DE2" w:rsidRPr="00D92C28" w:rsidRDefault="00D85DE2" w:rsidP="00285333">
      <w:pPr>
        <w:widowControl w:val="0"/>
        <w:numPr>
          <w:ilvl w:val="1"/>
          <w:numId w:val="12"/>
        </w:numPr>
        <w:tabs>
          <w:tab w:val="left" w:pos="700"/>
        </w:tabs>
        <w:autoSpaceDE w:val="0"/>
        <w:autoSpaceDN w:val="0"/>
        <w:spacing w:after="0" w:line="240" w:lineRule="auto"/>
        <w:ind w:right="4"/>
        <w:contextualSpacing/>
        <w:jc w:val="both"/>
        <w:rPr>
          <w:rFonts w:ascii="Arial" w:eastAsia="Arial" w:hAnsi="Arial" w:cs="Arial"/>
          <w:lang w:val="en-CA"/>
        </w:rPr>
      </w:pPr>
      <w:r w:rsidRPr="00D92C28">
        <w:rPr>
          <w:rFonts w:ascii="Arial" w:eastAsia="Arial" w:hAnsi="Arial" w:cs="Arial"/>
          <w:lang w:val="en-CA"/>
        </w:rPr>
        <w:t>Practitioner Number (MSP enrolment number)</w:t>
      </w:r>
    </w:p>
    <w:p w14:paraId="11BE22D4" w14:textId="77777777" w:rsidR="00D85DE2" w:rsidRPr="00D92C28" w:rsidRDefault="00D85DE2" w:rsidP="00285333">
      <w:pPr>
        <w:widowControl w:val="0"/>
        <w:numPr>
          <w:ilvl w:val="1"/>
          <w:numId w:val="12"/>
        </w:numPr>
        <w:tabs>
          <w:tab w:val="left" w:pos="700"/>
        </w:tabs>
        <w:autoSpaceDE w:val="0"/>
        <w:autoSpaceDN w:val="0"/>
        <w:spacing w:after="0" w:line="240" w:lineRule="auto"/>
        <w:ind w:right="4"/>
        <w:contextualSpacing/>
        <w:jc w:val="both"/>
        <w:rPr>
          <w:rFonts w:ascii="Arial" w:eastAsia="Arial" w:hAnsi="Arial" w:cs="Arial"/>
          <w:lang w:val="en-CA"/>
        </w:rPr>
      </w:pPr>
      <w:r w:rsidRPr="00D92C28">
        <w:rPr>
          <w:rFonts w:ascii="Arial" w:eastAsia="Arial" w:hAnsi="Arial" w:cs="Arial"/>
          <w:lang w:val="en-CA"/>
        </w:rPr>
        <w:t>Patient’s/Client’s personal health number (PHN)</w:t>
      </w:r>
    </w:p>
    <w:p w14:paraId="464AC72D" w14:textId="77777777" w:rsidR="00D85DE2" w:rsidRPr="00D92C28" w:rsidRDefault="00D85DE2" w:rsidP="00285333">
      <w:pPr>
        <w:widowControl w:val="0"/>
        <w:numPr>
          <w:ilvl w:val="1"/>
          <w:numId w:val="12"/>
        </w:numPr>
        <w:tabs>
          <w:tab w:val="left" w:pos="700"/>
        </w:tabs>
        <w:autoSpaceDE w:val="0"/>
        <w:autoSpaceDN w:val="0"/>
        <w:spacing w:after="0" w:line="240" w:lineRule="auto"/>
        <w:ind w:right="4"/>
        <w:contextualSpacing/>
        <w:jc w:val="both"/>
        <w:rPr>
          <w:rFonts w:ascii="Arial" w:eastAsia="Arial" w:hAnsi="Arial" w:cs="Arial"/>
          <w:lang w:val="en-CA"/>
        </w:rPr>
      </w:pPr>
      <w:r w:rsidRPr="00D92C28">
        <w:rPr>
          <w:rFonts w:ascii="Arial" w:eastAsia="Arial" w:hAnsi="Arial" w:cs="Arial"/>
          <w:lang w:val="en-CA"/>
        </w:rPr>
        <w:t>Patient/Client Name</w:t>
      </w:r>
    </w:p>
    <w:p w14:paraId="3DC7F0F9" w14:textId="77777777" w:rsidR="00D85DE2" w:rsidRPr="00D92C28" w:rsidRDefault="00D85DE2" w:rsidP="00285333">
      <w:pPr>
        <w:widowControl w:val="0"/>
        <w:numPr>
          <w:ilvl w:val="1"/>
          <w:numId w:val="12"/>
        </w:numPr>
        <w:tabs>
          <w:tab w:val="left" w:pos="700"/>
        </w:tabs>
        <w:autoSpaceDE w:val="0"/>
        <w:autoSpaceDN w:val="0"/>
        <w:spacing w:after="0" w:line="240" w:lineRule="auto"/>
        <w:ind w:right="4"/>
        <w:contextualSpacing/>
        <w:jc w:val="both"/>
        <w:rPr>
          <w:rFonts w:ascii="Arial" w:eastAsia="Arial" w:hAnsi="Arial" w:cs="Arial"/>
          <w:lang w:val="en-CA"/>
        </w:rPr>
      </w:pPr>
      <w:r w:rsidRPr="00D92C28">
        <w:rPr>
          <w:rFonts w:ascii="Arial" w:eastAsia="Arial" w:hAnsi="Arial" w:cs="Arial"/>
          <w:lang w:val="en-CA"/>
        </w:rPr>
        <w:t>Date of services</w:t>
      </w:r>
    </w:p>
    <w:p w14:paraId="3A746250" w14:textId="77777777" w:rsidR="00D85DE2" w:rsidRPr="00D92C28" w:rsidRDefault="00D85DE2" w:rsidP="00285333">
      <w:pPr>
        <w:widowControl w:val="0"/>
        <w:numPr>
          <w:ilvl w:val="1"/>
          <w:numId w:val="12"/>
        </w:numPr>
        <w:tabs>
          <w:tab w:val="left" w:pos="700"/>
        </w:tabs>
        <w:autoSpaceDE w:val="0"/>
        <w:autoSpaceDN w:val="0"/>
        <w:spacing w:after="0" w:line="240" w:lineRule="auto"/>
        <w:ind w:right="4"/>
        <w:contextualSpacing/>
        <w:jc w:val="both"/>
        <w:rPr>
          <w:rFonts w:ascii="Arial" w:eastAsia="Arial" w:hAnsi="Arial" w:cs="Arial"/>
          <w:lang w:val="en-CA"/>
        </w:rPr>
      </w:pPr>
      <w:r w:rsidRPr="00D92C28">
        <w:rPr>
          <w:rFonts w:ascii="Arial" w:eastAsia="Arial" w:hAnsi="Arial" w:cs="Arial"/>
          <w:lang w:val="en-CA"/>
        </w:rPr>
        <w:t>Facility and location code where the services were provided</w:t>
      </w:r>
    </w:p>
    <w:p w14:paraId="1DEC7972" w14:textId="77777777" w:rsidR="00D85DE2" w:rsidRPr="00D92C28" w:rsidRDefault="00D85DE2" w:rsidP="00285333">
      <w:pPr>
        <w:widowControl w:val="0"/>
        <w:numPr>
          <w:ilvl w:val="1"/>
          <w:numId w:val="12"/>
        </w:numPr>
        <w:tabs>
          <w:tab w:val="left" w:pos="700"/>
        </w:tabs>
        <w:autoSpaceDE w:val="0"/>
        <w:autoSpaceDN w:val="0"/>
        <w:spacing w:after="0" w:line="240" w:lineRule="auto"/>
        <w:ind w:right="4"/>
        <w:contextualSpacing/>
        <w:jc w:val="both"/>
        <w:rPr>
          <w:rFonts w:ascii="Arial" w:eastAsia="Arial" w:hAnsi="Arial" w:cs="Arial"/>
          <w:lang w:val="en-CA"/>
        </w:rPr>
      </w:pPr>
      <w:r w:rsidRPr="00D92C28">
        <w:rPr>
          <w:rFonts w:ascii="Arial" w:eastAsia="Arial" w:hAnsi="Arial" w:cs="Arial"/>
          <w:lang w:val="en-CA"/>
        </w:rPr>
        <w:t>Encounter code(s) or equivalent fee item</w:t>
      </w:r>
    </w:p>
    <w:p w14:paraId="13FBD0DA" w14:textId="77777777" w:rsidR="00D85DE2" w:rsidRPr="00D92C28" w:rsidRDefault="00D85DE2" w:rsidP="00285333">
      <w:pPr>
        <w:widowControl w:val="0"/>
        <w:numPr>
          <w:ilvl w:val="1"/>
          <w:numId w:val="12"/>
        </w:numPr>
        <w:tabs>
          <w:tab w:val="left" w:pos="700"/>
        </w:tabs>
        <w:autoSpaceDE w:val="0"/>
        <w:autoSpaceDN w:val="0"/>
        <w:spacing w:after="0" w:line="240" w:lineRule="auto"/>
        <w:ind w:right="4"/>
        <w:contextualSpacing/>
        <w:jc w:val="both"/>
        <w:rPr>
          <w:rFonts w:ascii="Arial" w:eastAsia="Arial" w:hAnsi="Arial" w:cs="Arial"/>
          <w:lang w:val="en-CA"/>
        </w:rPr>
      </w:pPr>
      <w:r w:rsidRPr="00D92C28">
        <w:rPr>
          <w:rFonts w:ascii="Arial" w:eastAsia="Arial" w:hAnsi="Arial" w:cs="Arial"/>
          <w:lang w:val="en-CA"/>
        </w:rPr>
        <w:t>Start Time (for that day)</w:t>
      </w:r>
    </w:p>
    <w:p w14:paraId="3E87E4C8" w14:textId="77777777" w:rsidR="00D85DE2" w:rsidRPr="00D92C28" w:rsidRDefault="00D85DE2" w:rsidP="00285333">
      <w:pPr>
        <w:widowControl w:val="0"/>
        <w:numPr>
          <w:ilvl w:val="1"/>
          <w:numId w:val="12"/>
        </w:numPr>
        <w:tabs>
          <w:tab w:val="left" w:pos="700"/>
        </w:tabs>
        <w:autoSpaceDE w:val="0"/>
        <w:autoSpaceDN w:val="0"/>
        <w:spacing w:after="0" w:line="240" w:lineRule="auto"/>
        <w:ind w:right="4"/>
        <w:contextualSpacing/>
        <w:jc w:val="both"/>
        <w:rPr>
          <w:rFonts w:ascii="Arial" w:eastAsia="Arial" w:hAnsi="Arial" w:cs="Arial"/>
          <w:lang w:val="en-CA"/>
        </w:rPr>
      </w:pPr>
      <w:r w:rsidRPr="00D92C28">
        <w:rPr>
          <w:rFonts w:ascii="Arial" w:eastAsia="Arial" w:hAnsi="Arial" w:cs="Arial"/>
          <w:lang w:val="en-CA"/>
        </w:rPr>
        <w:t>End Time (for that day)</w:t>
      </w:r>
    </w:p>
    <w:p w14:paraId="084A8B4E" w14:textId="7C02C520" w:rsidR="008D54B0" w:rsidRPr="00D92C28" w:rsidRDefault="00D85DE2" w:rsidP="00285333">
      <w:pPr>
        <w:widowControl w:val="0"/>
        <w:numPr>
          <w:ilvl w:val="1"/>
          <w:numId w:val="12"/>
        </w:numPr>
        <w:tabs>
          <w:tab w:val="left" w:pos="700"/>
        </w:tabs>
        <w:autoSpaceDE w:val="0"/>
        <w:autoSpaceDN w:val="0"/>
        <w:spacing w:after="0" w:line="240" w:lineRule="auto"/>
        <w:ind w:right="4"/>
        <w:contextualSpacing/>
        <w:jc w:val="both"/>
        <w:rPr>
          <w:rFonts w:ascii="Arial" w:eastAsia="Times New Roman" w:hAnsi="Arial" w:cs="Arial"/>
          <w:lang w:val="en-CA"/>
        </w:rPr>
      </w:pPr>
      <w:r w:rsidRPr="00D92C28">
        <w:rPr>
          <w:rFonts w:ascii="Arial" w:eastAsia="Arial" w:hAnsi="Arial" w:cs="Arial"/>
          <w:lang w:val="en-CA"/>
        </w:rPr>
        <w:t>Diagnosis (ICD code)</w:t>
      </w:r>
      <w:r w:rsidR="008D54B0" w:rsidRPr="00D92C28">
        <w:rPr>
          <w:rFonts w:ascii="Arial" w:eastAsia="Times New Roman" w:hAnsi="Arial" w:cs="Arial"/>
          <w:lang w:val="en-CA"/>
        </w:rPr>
        <w:br w:type="page"/>
      </w:r>
    </w:p>
    <w:p w14:paraId="340C96DC" w14:textId="7E541709" w:rsidR="008D54B0" w:rsidRPr="00D92C28" w:rsidRDefault="008D54B0" w:rsidP="006C1E3C">
      <w:pPr>
        <w:spacing w:after="0" w:line="240" w:lineRule="auto"/>
        <w:jc w:val="center"/>
        <w:rPr>
          <w:rFonts w:ascii="Arial" w:eastAsia="Times New Roman" w:hAnsi="Arial" w:cs="Arial"/>
          <w:b/>
          <w:bCs/>
          <w:lang w:val="en-CA"/>
        </w:rPr>
      </w:pPr>
      <w:r w:rsidRPr="00D92C28">
        <w:rPr>
          <w:rFonts w:ascii="Arial" w:eastAsia="Times New Roman" w:hAnsi="Arial" w:cs="Arial"/>
          <w:b/>
          <w:bCs/>
          <w:lang w:val="en-CA"/>
        </w:rPr>
        <w:lastRenderedPageBreak/>
        <w:t>APPENDIX 5</w:t>
      </w:r>
    </w:p>
    <w:p w14:paraId="7B04A974" w14:textId="77777777" w:rsidR="008D54B0" w:rsidRPr="00D92C28" w:rsidRDefault="008D54B0" w:rsidP="006C1E3C">
      <w:pPr>
        <w:spacing w:after="0" w:line="240" w:lineRule="auto"/>
        <w:jc w:val="center"/>
        <w:rPr>
          <w:rFonts w:ascii="Arial" w:eastAsia="Times New Roman" w:hAnsi="Arial" w:cs="Arial"/>
          <w:lang w:val="en-CA"/>
        </w:rPr>
      </w:pPr>
    </w:p>
    <w:p w14:paraId="6204469E" w14:textId="7CE5CAA3" w:rsidR="008D54B0" w:rsidRPr="00D92C28" w:rsidRDefault="008D54B0" w:rsidP="006C1E3C">
      <w:pPr>
        <w:spacing w:after="0" w:line="240" w:lineRule="auto"/>
        <w:jc w:val="center"/>
        <w:rPr>
          <w:rFonts w:ascii="Arial" w:eastAsia="Times New Roman" w:hAnsi="Arial" w:cs="Arial"/>
          <w:b/>
          <w:bCs/>
          <w:lang w:val="en-CA"/>
        </w:rPr>
      </w:pPr>
      <w:r w:rsidRPr="00D92C28">
        <w:rPr>
          <w:rFonts w:ascii="Arial" w:eastAsia="Times New Roman" w:hAnsi="Arial" w:cs="Arial"/>
          <w:b/>
          <w:bCs/>
          <w:lang w:val="en-CA"/>
        </w:rPr>
        <w:t>WORKLOAD MEASURES</w:t>
      </w:r>
    </w:p>
    <w:p w14:paraId="169BC707" w14:textId="77777777" w:rsidR="008D54B0" w:rsidRPr="00D92C28" w:rsidRDefault="008D54B0" w:rsidP="006C1E3C">
      <w:pPr>
        <w:spacing w:after="0" w:line="240" w:lineRule="auto"/>
        <w:jc w:val="center"/>
        <w:rPr>
          <w:rFonts w:ascii="Arial" w:eastAsia="Times New Roman" w:hAnsi="Arial" w:cs="Arial"/>
          <w:lang w:val="en-CA"/>
        </w:rPr>
      </w:pPr>
    </w:p>
    <w:p w14:paraId="59160D4A" w14:textId="77777777" w:rsidR="008D54B0" w:rsidRPr="00D92C28" w:rsidRDefault="008D54B0" w:rsidP="006C1E3C">
      <w:pPr>
        <w:spacing w:after="0" w:line="240" w:lineRule="auto"/>
        <w:rPr>
          <w:rFonts w:ascii="Arial" w:eastAsia="Times New Roman" w:hAnsi="Arial" w:cs="Arial"/>
          <w:i/>
          <w:iCs/>
          <w:highlight w:val="yellow"/>
          <w:lang w:val="en-CA"/>
        </w:rPr>
      </w:pPr>
      <w:r w:rsidRPr="00D92C28">
        <w:rPr>
          <w:rFonts w:ascii="Arial" w:eastAsia="Times New Roman" w:hAnsi="Arial" w:cs="Arial"/>
          <w:i/>
          <w:iCs/>
          <w:highlight w:val="yellow"/>
          <w:lang w:val="en-CA"/>
        </w:rPr>
        <w:t>The inclusion of one to three Workload Measures, or more by agreement, in this Appendix is mandatory. If the parties are unable to agree to the proposed Workload Measure(s), the Provincial Workload Measure(s) applicable to that Practice Category/Clinical Service Area will be included instead. For clarity, the Agency and the Physician(s) are not precluded from agreeing to include one or more Provincial Workload Measure(s) in combination with one or more other Workload Measure(s). If the parties are unable to agree to the proposed Workload Measure(s) and there are no applicable Provincial Workload Measure(s), the parties will refer the matter to the Trouble Shooter for non-binding recommendations.</w:t>
      </w:r>
    </w:p>
    <w:p w14:paraId="3755F301" w14:textId="77777777" w:rsidR="008D54B0" w:rsidRPr="00D92C28" w:rsidRDefault="008D54B0" w:rsidP="006C1E3C">
      <w:pPr>
        <w:spacing w:after="0" w:line="240" w:lineRule="auto"/>
        <w:rPr>
          <w:rFonts w:ascii="Arial" w:eastAsia="Times New Roman" w:hAnsi="Arial" w:cs="Arial"/>
          <w:i/>
          <w:iCs/>
          <w:highlight w:val="yellow"/>
          <w:lang w:val="en-CA"/>
        </w:rPr>
      </w:pPr>
    </w:p>
    <w:p w14:paraId="3E08AD52" w14:textId="77583405" w:rsidR="008D54B0" w:rsidRPr="00D92C28" w:rsidRDefault="008D54B0" w:rsidP="006C1E3C">
      <w:pPr>
        <w:spacing w:after="0" w:line="240" w:lineRule="auto"/>
        <w:rPr>
          <w:rFonts w:ascii="Arial" w:eastAsia="Times New Roman" w:hAnsi="Arial" w:cs="Arial"/>
          <w:i/>
          <w:iCs/>
          <w:lang w:val="en-CA"/>
        </w:rPr>
      </w:pPr>
      <w:r w:rsidRPr="00D92C28">
        <w:rPr>
          <w:rFonts w:ascii="Arial" w:eastAsia="Times New Roman" w:hAnsi="Arial" w:cs="Arial"/>
          <w:i/>
          <w:iCs/>
          <w:highlight w:val="yellow"/>
          <w:lang w:val="en-CA"/>
        </w:rPr>
        <w:t>Physicians under multiple individual Service Contracts or Salary Agreements for similar Physician Services are encouraged to work together to support consistency in the identification of Workload Measure(s) across those contracts.</w:t>
      </w:r>
    </w:p>
    <w:p w14:paraId="0DD088AC" w14:textId="77777777" w:rsidR="008D54B0" w:rsidRPr="00D92C28" w:rsidRDefault="008D54B0" w:rsidP="006C1E3C">
      <w:pPr>
        <w:spacing w:after="0" w:line="240" w:lineRule="auto"/>
        <w:rPr>
          <w:rFonts w:ascii="Arial" w:eastAsia="Times New Roman" w:hAnsi="Arial" w:cs="Arial"/>
          <w:lang w:val="en-CA"/>
        </w:rPr>
      </w:pPr>
    </w:p>
    <w:p w14:paraId="6DEDE9AB" w14:textId="3041D178" w:rsidR="008D54B0" w:rsidRPr="00D92C28" w:rsidRDefault="008D54B0" w:rsidP="00285333">
      <w:pPr>
        <w:pStyle w:val="ListParagraph"/>
        <w:numPr>
          <w:ilvl w:val="0"/>
          <w:numId w:val="2"/>
        </w:numPr>
        <w:spacing w:after="0" w:line="240" w:lineRule="auto"/>
        <w:ind w:left="720"/>
        <w:rPr>
          <w:rFonts w:ascii="Arial" w:eastAsia="Times New Roman" w:hAnsi="Arial" w:cs="Arial"/>
          <w:lang w:val="en-CA"/>
        </w:rPr>
      </w:pPr>
      <w:r w:rsidRPr="00D92C28">
        <w:rPr>
          <w:rFonts w:ascii="Arial" w:eastAsia="Times New Roman" w:hAnsi="Arial" w:cs="Arial"/>
          <w:lang w:val="en-CA"/>
        </w:rPr>
        <w:t>A “</w:t>
      </w:r>
      <w:r w:rsidRPr="00D92C28">
        <w:rPr>
          <w:rFonts w:ascii="Arial" w:eastAsia="Times New Roman" w:hAnsi="Arial" w:cs="Arial"/>
          <w:b/>
          <w:bCs/>
          <w:lang w:val="en-CA"/>
        </w:rPr>
        <w:t>Workload Measure</w:t>
      </w:r>
      <w:r w:rsidRPr="00D92C28">
        <w:rPr>
          <w:rFonts w:ascii="Arial" w:eastAsia="Times New Roman" w:hAnsi="Arial" w:cs="Arial"/>
          <w:lang w:val="en-CA"/>
        </w:rPr>
        <w:t>” is a tool to identify relevant information for the review of physician workload.</w:t>
      </w:r>
    </w:p>
    <w:p w14:paraId="7618CB72" w14:textId="77777777" w:rsidR="008D54B0" w:rsidRPr="00D92C28" w:rsidRDefault="008D54B0" w:rsidP="006C1E3C">
      <w:pPr>
        <w:pStyle w:val="ListParagraph"/>
        <w:spacing w:after="0" w:line="240" w:lineRule="auto"/>
        <w:ind w:hanging="720"/>
        <w:rPr>
          <w:rFonts w:ascii="Arial" w:eastAsia="Times New Roman" w:hAnsi="Arial" w:cs="Arial"/>
          <w:lang w:val="en-CA"/>
        </w:rPr>
      </w:pPr>
    </w:p>
    <w:p w14:paraId="5B2A3EE1" w14:textId="31BC1E7C" w:rsidR="008D54B0" w:rsidRPr="00D92C28" w:rsidRDefault="008D54B0" w:rsidP="00285333">
      <w:pPr>
        <w:pStyle w:val="ListParagraph"/>
        <w:numPr>
          <w:ilvl w:val="0"/>
          <w:numId w:val="2"/>
        </w:numPr>
        <w:spacing w:after="0" w:line="240" w:lineRule="auto"/>
        <w:ind w:left="720"/>
        <w:rPr>
          <w:rFonts w:ascii="Arial" w:eastAsia="Times New Roman" w:hAnsi="Arial" w:cs="Arial"/>
          <w:lang w:val="en-CA"/>
        </w:rPr>
      </w:pPr>
      <w:r w:rsidRPr="00D92C28">
        <w:rPr>
          <w:rFonts w:ascii="Arial" w:eastAsia="Times New Roman" w:hAnsi="Arial" w:cs="Arial"/>
          <w:lang w:val="en-CA"/>
        </w:rPr>
        <w:t>The following Workload Measure(s) are included in this Appendix:</w:t>
      </w:r>
    </w:p>
    <w:p w14:paraId="297612CD" w14:textId="77777777" w:rsidR="008D54B0" w:rsidRPr="00D92C28" w:rsidRDefault="008D54B0" w:rsidP="006C1E3C">
      <w:pPr>
        <w:pStyle w:val="ListParagraph"/>
        <w:spacing w:after="0" w:line="240" w:lineRule="auto"/>
        <w:ind w:hanging="720"/>
        <w:rPr>
          <w:rFonts w:ascii="Arial" w:eastAsia="Times New Roman" w:hAnsi="Arial" w:cs="Arial"/>
          <w:lang w:val="en-CA"/>
        </w:rPr>
      </w:pPr>
    </w:p>
    <w:p w14:paraId="75919339" w14:textId="3B8F7F66" w:rsidR="00114C92" w:rsidRPr="00D92C28" w:rsidRDefault="008D54B0" w:rsidP="00114C92">
      <w:pPr>
        <w:pStyle w:val="ListParagraph"/>
        <w:numPr>
          <w:ilvl w:val="1"/>
          <w:numId w:val="2"/>
        </w:numPr>
        <w:spacing w:after="0" w:line="240" w:lineRule="auto"/>
        <w:rPr>
          <w:rFonts w:ascii="Arial" w:eastAsia="Times New Roman" w:hAnsi="Arial" w:cs="Arial"/>
          <w:highlight w:val="yellow"/>
          <w:lang w:val="en-CA"/>
        </w:rPr>
      </w:pPr>
      <w:r w:rsidRPr="00D92C28">
        <w:rPr>
          <w:rFonts w:ascii="Arial" w:eastAsia="Times New Roman" w:hAnsi="Arial" w:cs="Arial"/>
          <w:highlight w:val="yellow"/>
          <w:lang w:val="en-CA"/>
        </w:rPr>
        <w:t>[</w:t>
      </w:r>
      <w:r w:rsidRPr="00D92C28">
        <w:rPr>
          <w:rFonts w:ascii="Arial" w:eastAsia="Times New Roman" w:hAnsi="Arial" w:cs="Arial"/>
          <w:i/>
          <w:iCs/>
          <w:highlight w:val="yellow"/>
          <w:lang w:val="en-CA"/>
        </w:rPr>
        <w:t>Insert Workload Measure(s) here</w:t>
      </w:r>
      <w:r w:rsidRPr="00D92C28">
        <w:rPr>
          <w:rFonts w:ascii="Arial" w:eastAsia="Times New Roman" w:hAnsi="Arial" w:cs="Arial"/>
          <w:highlight w:val="yellow"/>
          <w:lang w:val="en-CA"/>
        </w:rPr>
        <w:t>]</w:t>
      </w:r>
    </w:p>
    <w:p w14:paraId="6B7B8F50" w14:textId="3D6F2CAA" w:rsidR="008D54B0" w:rsidRPr="00D92C28" w:rsidRDefault="008D54B0" w:rsidP="00114C92">
      <w:pPr>
        <w:pStyle w:val="ListParagraph"/>
        <w:numPr>
          <w:ilvl w:val="1"/>
          <w:numId w:val="2"/>
        </w:numPr>
        <w:spacing w:after="0" w:line="240" w:lineRule="auto"/>
        <w:rPr>
          <w:rFonts w:ascii="Arial" w:eastAsia="Times New Roman" w:hAnsi="Arial" w:cs="Arial"/>
          <w:highlight w:val="yellow"/>
          <w:lang w:val="en-CA"/>
        </w:rPr>
      </w:pPr>
      <w:r w:rsidRPr="00D92C28">
        <w:rPr>
          <w:rFonts w:ascii="Arial" w:eastAsia="Times New Roman" w:hAnsi="Arial" w:cs="Arial"/>
          <w:highlight w:val="yellow"/>
          <w:lang w:val="en-CA"/>
        </w:rPr>
        <w:t>[</w:t>
      </w:r>
      <w:r w:rsidRPr="00D92C28">
        <w:rPr>
          <w:rFonts w:ascii="Arial" w:eastAsia="Times New Roman" w:hAnsi="Arial" w:cs="Arial"/>
          <w:i/>
          <w:iCs/>
          <w:highlight w:val="yellow"/>
          <w:lang w:val="en-CA"/>
        </w:rPr>
        <w:t>Insert Workload Measure(s) here</w:t>
      </w:r>
      <w:r w:rsidRPr="00D92C28">
        <w:rPr>
          <w:rFonts w:ascii="Arial" w:eastAsia="Times New Roman" w:hAnsi="Arial" w:cs="Arial"/>
          <w:highlight w:val="yellow"/>
          <w:lang w:val="en-CA"/>
        </w:rPr>
        <w:t>]</w:t>
      </w:r>
    </w:p>
    <w:p w14:paraId="7744F995" w14:textId="77777777" w:rsidR="008D54B0" w:rsidRPr="00D92C28" w:rsidRDefault="008D54B0" w:rsidP="006C1E3C">
      <w:pPr>
        <w:spacing w:after="0" w:line="240" w:lineRule="auto"/>
        <w:ind w:left="720" w:hanging="720"/>
        <w:rPr>
          <w:rFonts w:ascii="Arial" w:eastAsia="Times New Roman" w:hAnsi="Arial" w:cs="Arial"/>
          <w:lang w:val="en-CA"/>
        </w:rPr>
      </w:pPr>
    </w:p>
    <w:p w14:paraId="7E35E6AC" w14:textId="6A86F269" w:rsidR="008D54B0" w:rsidRPr="00D92C28" w:rsidRDefault="008D54B0" w:rsidP="00285333">
      <w:pPr>
        <w:pStyle w:val="ListParagraph"/>
        <w:numPr>
          <w:ilvl w:val="0"/>
          <w:numId w:val="2"/>
        </w:numPr>
        <w:spacing w:after="0" w:line="240" w:lineRule="auto"/>
        <w:ind w:left="720"/>
        <w:rPr>
          <w:rFonts w:ascii="Arial" w:eastAsia="Times New Roman" w:hAnsi="Arial" w:cs="Arial"/>
          <w:lang w:val="en-CA"/>
        </w:rPr>
      </w:pPr>
      <w:r w:rsidRPr="00D92C28">
        <w:rPr>
          <w:rFonts w:ascii="Arial" w:eastAsia="Times New Roman" w:hAnsi="Arial" w:cs="Arial"/>
          <w:lang w:val="en-CA"/>
        </w:rPr>
        <w:t>For clarity, the Workload Measures included in this Appendix:</w:t>
      </w:r>
    </w:p>
    <w:p w14:paraId="05495D24" w14:textId="77777777" w:rsidR="008D54B0" w:rsidRPr="00D92C28" w:rsidRDefault="008D54B0" w:rsidP="006C1E3C">
      <w:pPr>
        <w:pStyle w:val="ListParagraph"/>
        <w:spacing w:after="0" w:line="240" w:lineRule="auto"/>
        <w:ind w:left="1080"/>
        <w:rPr>
          <w:rFonts w:ascii="Arial" w:eastAsia="Times New Roman" w:hAnsi="Arial" w:cs="Arial"/>
          <w:lang w:val="en-CA"/>
        </w:rPr>
      </w:pPr>
    </w:p>
    <w:p w14:paraId="79D39141" w14:textId="77777777" w:rsidR="00114C92" w:rsidRPr="00D92C28" w:rsidRDefault="008D54B0" w:rsidP="00114C92">
      <w:pPr>
        <w:pStyle w:val="ListParagraph"/>
        <w:numPr>
          <w:ilvl w:val="1"/>
          <w:numId w:val="2"/>
        </w:numPr>
        <w:spacing w:after="0" w:line="240" w:lineRule="auto"/>
        <w:rPr>
          <w:rFonts w:ascii="Arial" w:eastAsia="Times New Roman" w:hAnsi="Arial" w:cs="Arial"/>
          <w:lang w:val="en-CA"/>
        </w:rPr>
      </w:pPr>
      <w:r w:rsidRPr="00D92C28">
        <w:rPr>
          <w:rFonts w:ascii="Arial" w:eastAsia="Times New Roman" w:hAnsi="Arial" w:cs="Arial"/>
          <w:lang w:val="en-CA"/>
        </w:rPr>
        <w:t>provide the Agency and the Physician(s) with a tool through which to inform discussion and identify relevant information for the review of physician workload;</w:t>
      </w:r>
    </w:p>
    <w:p w14:paraId="5FD66F60" w14:textId="77777777" w:rsidR="00114C92" w:rsidRPr="00D92C28" w:rsidRDefault="008D54B0" w:rsidP="00114C92">
      <w:pPr>
        <w:pStyle w:val="ListParagraph"/>
        <w:numPr>
          <w:ilvl w:val="1"/>
          <w:numId w:val="2"/>
        </w:numPr>
        <w:spacing w:after="0" w:line="240" w:lineRule="auto"/>
        <w:rPr>
          <w:rFonts w:ascii="Arial" w:eastAsia="Times New Roman" w:hAnsi="Arial" w:cs="Arial"/>
          <w:lang w:val="en-CA"/>
        </w:rPr>
      </w:pPr>
      <w:r w:rsidRPr="00D92C28">
        <w:rPr>
          <w:rFonts w:ascii="Arial" w:eastAsia="Times New Roman" w:hAnsi="Arial" w:cs="Arial"/>
          <w:lang w:val="en-CA"/>
        </w:rPr>
        <w:t>may, and are expected to, change over time;</w:t>
      </w:r>
    </w:p>
    <w:p w14:paraId="3D211B49" w14:textId="77777777" w:rsidR="00114C92" w:rsidRPr="00D92C28" w:rsidRDefault="008D54B0" w:rsidP="00114C92">
      <w:pPr>
        <w:pStyle w:val="ListParagraph"/>
        <w:numPr>
          <w:ilvl w:val="1"/>
          <w:numId w:val="2"/>
        </w:numPr>
        <w:spacing w:after="0" w:line="240" w:lineRule="auto"/>
        <w:rPr>
          <w:rFonts w:ascii="Arial" w:eastAsia="Times New Roman" w:hAnsi="Arial" w:cs="Arial"/>
          <w:lang w:val="en-CA"/>
        </w:rPr>
      </w:pPr>
      <w:r w:rsidRPr="00D92C28">
        <w:rPr>
          <w:rFonts w:ascii="Arial" w:eastAsia="Times New Roman" w:hAnsi="Arial" w:cs="Arial"/>
          <w:lang w:val="en-CA"/>
        </w:rPr>
        <w:t>do not preclude the Agency and/or the Physician(s) from considering or discussing any other workload data or workload measure(s) in the assessment of physician workload;</w:t>
      </w:r>
    </w:p>
    <w:p w14:paraId="5F47F2F0" w14:textId="77777777" w:rsidR="00114C92" w:rsidRPr="00D92C28" w:rsidRDefault="008D54B0" w:rsidP="00114C92">
      <w:pPr>
        <w:pStyle w:val="ListParagraph"/>
        <w:numPr>
          <w:ilvl w:val="1"/>
          <w:numId w:val="2"/>
        </w:numPr>
        <w:spacing w:after="0" w:line="240" w:lineRule="auto"/>
        <w:rPr>
          <w:rFonts w:ascii="Arial" w:eastAsia="Times New Roman" w:hAnsi="Arial" w:cs="Arial"/>
          <w:lang w:val="en-CA"/>
        </w:rPr>
      </w:pPr>
      <w:r w:rsidRPr="00D92C28">
        <w:rPr>
          <w:rFonts w:ascii="Arial" w:eastAsia="Times New Roman" w:hAnsi="Arial" w:cs="Arial"/>
          <w:lang w:val="en-CA"/>
        </w:rPr>
        <w:t>do not preclude or supersede the use of any existing or future workload models used for staffing or resource allocation; and</w:t>
      </w:r>
    </w:p>
    <w:p w14:paraId="2907718C" w14:textId="304196EE" w:rsidR="008D54B0" w:rsidRPr="00D92C28" w:rsidRDefault="008D54B0" w:rsidP="00114C92">
      <w:pPr>
        <w:pStyle w:val="ListParagraph"/>
        <w:numPr>
          <w:ilvl w:val="1"/>
          <w:numId w:val="2"/>
        </w:numPr>
        <w:spacing w:after="0" w:line="240" w:lineRule="auto"/>
        <w:rPr>
          <w:rFonts w:ascii="Arial" w:eastAsia="Times New Roman" w:hAnsi="Arial" w:cs="Arial"/>
          <w:lang w:val="en-CA"/>
        </w:rPr>
      </w:pPr>
      <w:r w:rsidRPr="00D92C28">
        <w:rPr>
          <w:rFonts w:ascii="Arial" w:eastAsia="Times New Roman" w:hAnsi="Arial" w:cs="Arial"/>
          <w:lang w:val="en-CA"/>
        </w:rPr>
        <w:t>do not create any contractual obligations on the Agency or the Physician(s).</w:t>
      </w:r>
    </w:p>
    <w:p w14:paraId="055B913D" w14:textId="77777777" w:rsidR="008D54B0" w:rsidRPr="00D92C28" w:rsidRDefault="008D54B0" w:rsidP="006C1E3C">
      <w:pPr>
        <w:pStyle w:val="ListParagraph"/>
        <w:spacing w:after="0" w:line="240" w:lineRule="auto"/>
        <w:rPr>
          <w:rFonts w:ascii="Arial" w:eastAsia="Times New Roman" w:hAnsi="Arial" w:cs="Arial"/>
          <w:lang w:val="en-CA"/>
        </w:rPr>
      </w:pPr>
    </w:p>
    <w:p w14:paraId="600A7995" w14:textId="2C140879" w:rsidR="004F70EB" w:rsidRPr="00D92C28" w:rsidRDefault="008D54B0" w:rsidP="00285333">
      <w:pPr>
        <w:pStyle w:val="ListParagraph"/>
        <w:numPr>
          <w:ilvl w:val="0"/>
          <w:numId w:val="2"/>
        </w:numPr>
        <w:spacing w:after="0" w:line="240" w:lineRule="auto"/>
        <w:ind w:left="709" w:hanging="709"/>
        <w:rPr>
          <w:rFonts w:ascii="Arial" w:eastAsia="Times New Roman" w:hAnsi="Arial" w:cs="Arial"/>
          <w:lang w:val="en-CA"/>
        </w:rPr>
      </w:pPr>
      <w:r w:rsidRPr="00D92C28">
        <w:rPr>
          <w:rFonts w:ascii="Arial" w:eastAsia="Times New Roman" w:hAnsi="Arial" w:cs="Arial"/>
          <w:lang w:val="en-CA"/>
        </w:rPr>
        <w:t xml:space="preserve">The Physician(s) and the Agency will </w:t>
      </w:r>
      <w:r w:rsidRPr="00D92C28">
        <w:rPr>
          <w:rFonts w:ascii="Arial" w:eastAsia="Times New Roman" w:hAnsi="Arial" w:cs="Arial"/>
          <w:highlight w:val="yellow"/>
          <w:lang w:val="en-CA"/>
        </w:rPr>
        <w:t>meet [</w:t>
      </w:r>
      <w:r w:rsidRPr="00D92C28">
        <w:rPr>
          <w:rFonts w:ascii="Arial" w:eastAsia="Times New Roman" w:hAnsi="Arial" w:cs="Arial"/>
          <w:i/>
          <w:iCs/>
          <w:highlight w:val="yellow"/>
          <w:lang w:val="en-CA"/>
        </w:rPr>
        <w:t>insert agreed upon timeframe (e.g. quarterly, every 6 months)</w:t>
      </w:r>
      <w:r w:rsidRPr="00D92C28">
        <w:rPr>
          <w:rFonts w:ascii="Arial" w:eastAsia="Times New Roman" w:hAnsi="Arial" w:cs="Arial"/>
          <w:highlight w:val="yellow"/>
          <w:lang w:val="en-CA"/>
        </w:rPr>
        <w:t>]</w:t>
      </w:r>
      <w:r w:rsidRPr="00D92C28">
        <w:rPr>
          <w:rFonts w:ascii="Arial" w:eastAsia="Times New Roman" w:hAnsi="Arial" w:cs="Arial"/>
          <w:lang w:val="en-CA"/>
        </w:rPr>
        <w:t xml:space="preserve"> to review any hours reporting and consider the Workload Measures data for the purpose of assessing workload, and where there is an identifiable growth trend, discuss potential solutions, including but not limited to submitting a proposal for workload funding through the provincial workload funding process set out in section 5.3 of the Alternative Payments</w:t>
      </w:r>
      <w:r w:rsidR="006C1E3C" w:rsidRPr="00D92C28">
        <w:rPr>
          <w:rFonts w:ascii="Arial" w:eastAsia="Times New Roman" w:hAnsi="Arial" w:cs="Arial"/>
          <w:lang w:val="en-CA"/>
        </w:rPr>
        <w:t xml:space="preserve"> Subsidiary Agreement.</w:t>
      </w:r>
    </w:p>
    <w:sectPr w:rsidR="004F70EB" w:rsidRPr="00D92C28" w:rsidSect="005130A0">
      <w:footerReference w:type="default" r:id="rId13"/>
      <w:pgSz w:w="12240" w:h="15840"/>
      <w:pgMar w:top="1440" w:right="1440" w:bottom="1440" w:left="1440" w:header="432"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3" w:author="Author" w:initials="A">
    <w:p w14:paraId="1756F51E" w14:textId="171AD5E7" w:rsidR="0038382B" w:rsidRDefault="0038382B">
      <w:pPr>
        <w:pStyle w:val="CommentText"/>
      </w:pPr>
      <w:r>
        <w:rPr>
          <w:rStyle w:val="CommentReference"/>
        </w:rPr>
        <w:annotationRef/>
      </w:r>
      <w:r>
        <w:t>Check that it matches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756F51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756F51E" w16cid:durableId="4EE69E6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0F8872" w14:textId="77777777" w:rsidR="005130A0" w:rsidRDefault="005130A0" w:rsidP="00CB768B">
      <w:pPr>
        <w:spacing w:after="0" w:line="240" w:lineRule="auto"/>
      </w:pPr>
      <w:r>
        <w:separator/>
      </w:r>
    </w:p>
  </w:endnote>
  <w:endnote w:type="continuationSeparator" w:id="0">
    <w:p w14:paraId="5A1B9505" w14:textId="77777777" w:rsidR="005130A0" w:rsidRDefault="005130A0" w:rsidP="00CB7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32242770"/>
      <w:docPartObj>
        <w:docPartGallery w:val="Page Numbers (Bottom of Page)"/>
        <w:docPartUnique/>
      </w:docPartObj>
    </w:sdtPr>
    <w:sdtEndPr>
      <w:rPr>
        <w:noProof/>
      </w:rPr>
    </w:sdtEndPr>
    <w:sdtContent>
      <w:p w14:paraId="0DA1CFFA" w14:textId="77777777" w:rsidR="005F212C" w:rsidRDefault="005F212C" w:rsidP="00961DB3">
        <w:pPr>
          <w:pStyle w:val="Footer"/>
          <w:jc w:val="center"/>
        </w:pPr>
      </w:p>
      <w:p w14:paraId="13B45EF3" w14:textId="555337FC" w:rsidR="005F212C" w:rsidRPr="00356C08" w:rsidRDefault="005F212C" w:rsidP="00C819AE">
        <w:pPr>
          <w:pStyle w:val="Footer"/>
          <w:pBdr>
            <w:top w:val="single" w:sz="4" w:space="1" w:color="auto"/>
          </w:pBdr>
          <w:rPr>
            <w:rFonts w:ascii="Arial" w:hAnsi="Arial" w:cs="Arial"/>
            <w:b/>
            <w:bCs/>
            <w:sz w:val="16"/>
            <w:szCs w:val="16"/>
            <w:highlight w:val="yellow"/>
          </w:rPr>
        </w:pPr>
        <w:r>
          <w:rPr>
            <w:rFonts w:ascii="Arial" w:hAnsi="Arial" w:cs="Arial"/>
            <w:bCs/>
            <w:sz w:val="16"/>
            <w:szCs w:val="16"/>
            <w:highlight w:val="yellow"/>
          </w:rPr>
          <w:t>Service Contract</w:t>
        </w:r>
        <w:r w:rsidRPr="00356C08">
          <w:rPr>
            <w:rFonts w:ascii="Arial" w:hAnsi="Arial" w:cs="Arial"/>
            <w:sz w:val="16"/>
            <w:szCs w:val="16"/>
            <w:highlight w:val="yellow"/>
          </w:rPr>
          <w:tab/>
        </w:r>
        <w:r w:rsidRPr="00356C08">
          <w:rPr>
            <w:rFonts w:ascii="Arial" w:hAnsi="Arial" w:cs="Arial"/>
            <w:sz w:val="16"/>
            <w:szCs w:val="16"/>
            <w:highlight w:val="yellow"/>
          </w:rPr>
          <w:tab/>
        </w:r>
        <w:sdt>
          <w:sdtPr>
            <w:rPr>
              <w:rFonts w:ascii="Arial" w:hAnsi="Arial" w:cs="Arial"/>
              <w:sz w:val="16"/>
              <w:szCs w:val="16"/>
              <w:highlight w:val="yellow"/>
            </w:rPr>
            <w:alias w:val="Status"/>
            <w:tag w:val=""/>
            <w:id w:val="-909301064"/>
            <w:dataBinding w:prefixMappings="xmlns:ns0='http://purl.org/dc/elements/1.1/' xmlns:ns1='http://schemas.openxmlformats.org/package/2006/metadata/core-properties' " w:xpath="/ns1:coreProperties[1]/ns1:contentStatus[1]" w:storeItemID="{6C3C8BC8-F283-45AE-878A-BAB7291924A1}"/>
            <w:text/>
          </w:sdtPr>
          <w:sdtContent>
            <w:r>
              <w:rPr>
                <w:rFonts w:ascii="Arial" w:hAnsi="Arial" w:cs="Arial"/>
                <w:sz w:val="16"/>
                <w:szCs w:val="16"/>
                <w:highlight w:val="yellow"/>
              </w:rPr>
              <w:t>PXXXXXX</w:t>
            </w:r>
          </w:sdtContent>
        </w:sdt>
      </w:p>
      <w:p w14:paraId="080AE592" w14:textId="4452CA7B" w:rsidR="005F212C" w:rsidRDefault="005F212C" w:rsidP="00C819AE">
        <w:pPr>
          <w:pStyle w:val="Footer"/>
          <w:pBdr>
            <w:top w:val="single" w:sz="4" w:space="1" w:color="auto"/>
          </w:pBdr>
        </w:pPr>
        <w:r>
          <w:rPr>
            <w:rFonts w:ascii="Arial" w:hAnsi="Arial" w:cs="Arial"/>
            <w:sz w:val="16"/>
            <w:szCs w:val="16"/>
            <w:highlight w:val="yellow"/>
          </w:rPr>
          <w:t>Name, Location</w:t>
        </w:r>
        <w:r w:rsidRPr="00356C08">
          <w:rPr>
            <w:rFonts w:ascii="Arial" w:hAnsi="Arial" w:cs="Arial"/>
            <w:bCs/>
            <w:sz w:val="16"/>
            <w:szCs w:val="16"/>
            <w:highlight w:val="yellow"/>
          </w:rPr>
          <w:tab/>
          <w:t xml:space="preserve">Term: </w:t>
        </w:r>
        <w:r w:rsidR="00B37F36">
          <w:rPr>
            <w:rFonts w:ascii="Arial" w:hAnsi="Arial" w:cs="Arial"/>
            <w:bCs/>
            <w:sz w:val="16"/>
            <w:szCs w:val="16"/>
            <w:highlight w:val="yellow"/>
          </w:rPr>
          <w:t xml:space="preserve"> startdate to enddate</w:t>
        </w:r>
        <w:r>
          <w:rPr>
            <w:rFonts w:ascii="Arial" w:hAnsi="Arial" w:cs="Arial"/>
            <w:bCs/>
            <w:sz w:val="16"/>
            <w:szCs w:val="16"/>
            <w:highlight w:val="yellow"/>
          </w:rPr>
          <w:tab/>
        </w:r>
        <w:r w:rsidRPr="00356C08">
          <w:rPr>
            <w:rFonts w:ascii="Arial" w:hAnsi="Arial" w:cs="Arial"/>
            <w:bCs/>
            <w:sz w:val="16"/>
            <w:szCs w:val="16"/>
            <w:highlight w:val="yellow"/>
          </w:rPr>
          <w:t xml:space="preserve">Page </w:t>
        </w:r>
        <w:r w:rsidRPr="00356C08">
          <w:rPr>
            <w:rFonts w:ascii="Arial" w:hAnsi="Arial" w:cs="Arial"/>
            <w:b/>
            <w:bCs/>
            <w:sz w:val="16"/>
            <w:szCs w:val="16"/>
            <w:highlight w:val="yellow"/>
          </w:rPr>
          <w:fldChar w:fldCharType="begin"/>
        </w:r>
        <w:r w:rsidRPr="00356C08">
          <w:rPr>
            <w:rFonts w:ascii="Arial" w:hAnsi="Arial" w:cs="Arial"/>
            <w:b/>
            <w:bCs/>
            <w:sz w:val="16"/>
            <w:szCs w:val="16"/>
            <w:highlight w:val="yellow"/>
          </w:rPr>
          <w:instrText xml:space="preserve"> PAGE  \* Arabic  \* MERGEFORMAT </w:instrText>
        </w:r>
        <w:r w:rsidRPr="00356C08">
          <w:rPr>
            <w:rFonts w:ascii="Arial" w:hAnsi="Arial" w:cs="Arial"/>
            <w:b/>
            <w:bCs/>
            <w:sz w:val="16"/>
            <w:szCs w:val="16"/>
            <w:highlight w:val="yellow"/>
          </w:rPr>
          <w:fldChar w:fldCharType="separate"/>
        </w:r>
        <w:r w:rsidR="00333221">
          <w:rPr>
            <w:rFonts w:ascii="Arial" w:hAnsi="Arial" w:cs="Arial"/>
            <w:b/>
            <w:bCs/>
            <w:noProof/>
            <w:sz w:val="16"/>
            <w:szCs w:val="16"/>
            <w:highlight w:val="yellow"/>
          </w:rPr>
          <w:t>27</w:t>
        </w:r>
        <w:r w:rsidRPr="00356C08">
          <w:rPr>
            <w:rFonts w:ascii="Arial" w:hAnsi="Arial" w:cs="Arial"/>
            <w:b/>
            <w:bCs/>
            <w:sz w:val="16"/>
            <w:szCs w:val="16"/>
            <w:highlight w:val="yellow"/>
          </w:rPr>
          <w:fldChar w:fldCharType="end"/>
        </w:r>
        <w:r w:rsidRPr="00356C08">
          <w:rPr>
            <w:rFonts w:ascii="Arial" w:hAnsi="Arial" w:cs="Arial"/>
            <w:bCs/>
            <w:sz w:val="16"/>
            <w:szCs w:val="16"/>
            <w:highlight w:val="yellow"/>
          </w:rPr>
          <w:t xml:space="preserve"> of </w:t>
        </w:r>
        <w:r w:rsidRPr="00356C08">
          <w:rPr>
            <w:rFonts w:ascii="Arial" w:hAnsi="Arial" w:cs="Arial"/>
            <w:b/>
            <w:bCs/>
            <w:sz w:val="16"/>
            <w:szCs w:val="16"/>
            <w:highlight w:val="yellow"/>
          </w:rPr>
          <w:fldChar w:fldCharType="begin"/>
        </w:r>
        <w:r w:rsidRPr="00356C08">
          <w:rPr>
            <w:rFonts w:ascii="Arial" w:hAnsi="Arial" w:cs="Arial"/>
            <w:b/>
            <w:bCs/>
            <w:sz w:val="16"/>
            <w:szCs w:val="16"/>
            <w:highlight w:val="yellow"/>
          </w:rPr>
          <w:instrText xml:space="preserve"> NUMPAGES  \* Arabic  \* MERGEFORMAT </w:instrText>
        </w:r>
        <w:r w:rsidRPr="00356C08">
          <w:rPr>
            <w:rFonts w:ascii="Arial" w:hAnsi="Arial" w:cs="Arial"/>
            <w:b/>
            <w:bCs/>
            <w:sz w:val="16"/>
            <w:szCs w:val="16"/>
            <w:highlight w:val="yellow"/>
          </w:rPr>
          <w:fldChar w:fldCharType="separate"/>
        </w:r>
        <w:r w:rsidR="00333221">
          <w:rPr>
            <w:rFonts w:ascii="Arial" w:hAnsi="Arial" w:cs="Arial"/>
            <w:b/>
            <w:bCs/>
            <w:noProof/>
            <w:sz w:val="16"/>
            <w:szCs w:val="16"/>
            <w:highlight w:val="yellow"/>
          </w:rPr>
          <w:t>28</w:t>
        </w:r>
        <w:r w:rsidRPr="00356C08">
          <w:rPr>
            <w:rFonts w:ascii="Arial" w:hAnsi="Arial" w:cs="Arial"/>
            <w:b/>
            <w:bCs/>
            <w:sz w:val="16"/>
            <w:szCs w:val="16"/>
            <w:highlight w:val="yellow"/>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8C25BC" w14:textId="77777777" w:rsidR="005130A0" w:rsidRDefault="005130A0" w:rsidP="00CB768B">
      <w:pPr>
        <w:spacing w:after="0" w:line="240" w:lineRule="auto"/>
      </w:pPr>
      <w:r>
        <w:separator/>
      </w:r>
    </w:p>
  </w:footnote>
  <w:footnote w:type="continuationSeparator" w:id="0">
    <w:p w14:paraId="659F4942" w14:textId="77777777" w:rsidR="005130A0" w:rsidRDefault="005130A0" w:rsidP="00CB76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B"/>
    <w:multiLevelType w:val="hybridMultilevel"/>
    <w:tmpl w:val="726E85BC"/>
    <w:lvl w:ilvl="0" w:tplc="6C5218EE">
      <w:start w:val="1"/>
      <w:numFmt w:val="lowerLetter"/>
      <w:lvlText w:val="(%1)"/>
      <w:lvlJc w:val="left"/>
      <w:pPr>
        <w:ind w:left="930" w:hanging="360"/>
      </w:pPr>
      <w:rPr>
        <w:rFonts w:cs="Times New Roman" w:hint="eastAsia"/>
      </w:rPr>
    </w:lvl>
    <w:lvl w:ilvl="1" w:tplc="10090019">
      <w:start w:val="1"/>
      <w:numFmt w:val="lowerLetter"/>
      <w:lvlText w:val="%2."/>
      <w:lvlJc w:val="left"/>
      <w:pPr>
        <w:ind w:left="1650" w:hanging="360"/>
      </w:pPr>
      <w:rPr>
        <w:rFonts w:cs="Times New Roman"/>
      </w:rPr>
    </w:lvl>
    <w:lvl w:ilvl="2" w:tplc="1009001B">
      <w:start w:val="1"/>
      <w:numFmt w:val="lowerRoman"/>
      <w:lvlText w:val="%3."/>
      <w:lvlJc w:val="right"/>
      <w:pPr>
        <w:ind w:left="2370" w:hanging="180"/>
      </w:pPr>
      <w:rPr>
        <w:rFonts w:cs="Times New Roman"/>
      </w:rPr>
    </w:lvl>
    <w:lvl w:ilvl="3" w:tplc="1009000F">
      <w:start w:val="1"/>
      <w:numFmt w:val="decimal"/>
      <w:lvlText w:val="%4."/>
      <w:lvlJc w:val="left"/>
      <w:pPr>
        <w:ind w:left="3090" w:hanging="360"/>
      </w:pPr>
      <w:rPr>
        <w:rFonts w:cs="Times New Roman"/>
      </w:rPr>
    </w:lvl>
    <w:lvl w:ilvl="4" w:tplc="10090019">
      <w:start w:val="1"/>
      <w:numFmt w:val="lowerLetter"/>
      <w:lvlText w:val="%5."/>
      <w:lvlJc w:val="left"/>
      <w:pPr>
        <w:ind w:left="3810" w:hanging="360"/>
      </w:pPr>
      <w:rPr>
        <w:rFonts w:cs="Times New Roman"/>
      </w:rPr>
    </w:lvl>
    <w:lvl w:ilvl="5" w:tplc="1009001B">
      <w:start w:val="1"/>
      <w:numFmt w:val="lowerRoman"/>
      <w:lvlText w:val="%6."/>
      <w:lvlJc w:val="right"/>
      <w:pPr>
        <w:ind w:left="4530" w:hanging="180"/>
      </w:pPr>
      <w:rPr>
        <w:rFonts w:cs="Times New Roman"/>
      </w:rPr>
    </w:lvl>
    <w:lvl w:ilvl="6" w:tplc="1009000F">
      <w:start w:val="1"/>
      <w:numFmt w:val="decimal"/>
      <w:lvlText w:val="%7."/>
      <w:lvlJc w:val="left"/>
      <w:pPr>
        <w:ind w:left="5250" w:hanging="360"/>
      </w:pPr>
      <w:rPr>
        <w:rFonts w:cs="Times New Roman"/>
      </w:rPr>
    </w:lvl>
    <w:lvl w:ilvl="7" w:tplc="10090019">
      <w:start w:val="1"/>
      <w:numFmt w:val="lowerLetter"/>
      <w:lvlText w:val="%8."/>
      <w:lvlJc w:val="left"/>
      <w:pPr>
        <w:ind w:left="5970" w:hanging="360"/>
      </w:pPr>
      <w:rPr>
        <w:rFonts w:cs="Times New Roman"/>
      </w:rPr>
    </w:lvl>
    <w:lvl w:ilvl="8" w:tplc="1009001B">
      <w:start w:val="1"/>
      <w:numFmt w:val="lowerRoman"/>
      <w:lvlText w:val="%9."/>
      <w:lvlJc w:val="right"/>
      <w:pPr>
        <w:ind w:left="6690" w:hanging="180"/>
      </w:pPr>
      <w:rPr>
        <w:rFonts w:cs="Times New Roman"/>
      </w:rPr>
    </w:lvl>
  </w:abstractNum>
  <w:abstractNum w:abstractNumId="1" w15:restartNumberingAfterBreak="0">
    <w:nsid w:val="05E41E11"/>
    <w:multiLevelType w:val="multilevel"/>
    <w:tmpl w:val="6BECA870"/>
    <w:lvl w:ilvl="0">
      <w:start w:val="10"/>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127131"/>
    <w:multiLevelType w:val="hybridMultilevel"/>
    <w:tmpl w:val="5D2AB182"/>
    <w:lvl w:ilvl="0" w:tplc="46E4111A">
      <w:start w:val="1"/>
      <w:numFmt w:val="decimal"/>
      <w:lvlText w:val="5.1.%1"/>
      <w:lvlJc w:val="left"/>
      <w:pPr>
        <w:ind w:left="2364" w:hanging="360"/>
      </w:pPr>
      <w:rPr>
        <w:rFonts w:hint="default"/>
        <w:b w:val="0"/>
      </w:rPr>
    </w:lvl>
    <w:lvl w:ilvl="1" w:tplc="10090019" w:tentative="1">
      <w:start w:val="1"/>
      <w:numFmt w:val="lowerLetter"/>
      <w:lvlText w:val="%2."/>
      <w:lvlJc w:val="left"/>
      <w:pPr>
        <w:ind w:left="3084" w:hanging="360"/>
      </w:pPr>
    </w:lvl>
    <w:lvl w:ilvl="2" w:tplc="1009001B" w:tentative="1">
      <w:start w:val="1"/>
      <w:numFmt w:val="lowerRoman"/>
      <w:lvlText w:val="%3."/>
      <w:lvlJc w:val="right"/>
      <w:pPr>
        <w:ind w:left="3804" w:hanging="180"/>
      </w:pPr>
    </w:lvl>
    <w:lvl w:ilvl="3" w:tplc="1009000F" w:tentative="1">
      <w:start w:val="1"/>
      <w:numFmt w:val="decimal"/>
      <w:lvlText w:val="%4."/>
      <w:lvlJc w:val="left"/>
      <w:pPr>
        <w:ind w:left="4524" w:hanging="360"/>
      </w:pPr>
    </w:lvl>
    <w:lvl w:ilvl="4" w:tplc="10090019" w:tentative="1">
      <w:start w:val="1"/>
      <w:numFmt w:val="lowerLetter"/>
      <w:lvlText w:val="%5."/>
      <w:lvlJc w:val="left"/>
      <w:pPr>
        <w:ind w:left="5244" w:hanging="360"/>
      </w:pPr>
    </w:lvl>
    <w:lvl w:ilvl="5" w:tplc="1009001B" w:tentative="1">
      <w:start w:val="1"/>
      <w:numFmt w:val="lowerRoman"/>
      <w:lvlText w:val="%6."/>
      <w:lvlJc w:val="right"/>
      <w:pPr>
        <w:ind w:left="5964" w:hanging="180"/>
      </w:pPr>
    </w:lvl>
    <w:lvl w:ilvl="6" w:tplc="1009000F" w:tentative="1">
      <w:start w:val="1"/>
      <w:numFmt w:val="decimal"/>
      <w:lvlText w:val="%7."/>
      <w:lvlJc w:val="left"/>
      <w:pPr>
        <w:ind w:left="6684" w:hanging="360"/>
      </w:pPr>
    </w:lvl>
    <w:lvl w:ilvl="7" w:tplc="10090019" w:tentative="1">
      <w:start w:val="1"/>
      <w:numFmt w:val="lowerLetter"/>
      <w:lvlText w:val="%8."/>
      <w:lvlJc w:val="left"/>
      <w:pPr>
        <w:ind w:left="7404" w:hanging="360"/>
      </w:pPr>
    </w:lvl>
    <w:lvl w:ilvl="8" w:tplc="1009001B" w:tentative="1">
      <w:start w:val="1"/>
      <w:numFmt w:val="lowerRoman"/>
      <w:lvlText w:val="%9."/>
      <w:lvlJc w:val="right"/>
      <w:pPr>
        <w:ind w:left="8124" w:hanging="180"/>
      </w:pPr>
    </w:lvl>
  </w:abstractNum>
  <w:abstractNum w:abstractNumId="3" w15:restartNumberingAfterBreak="0">
    <w:nsid w:val="0FC35F3B"/>
    <w:multiLevelType w:val="multilevel"/>
    <w:tmpl w:val="73AE3FC2"/>
    <w:lvl w:ilvl="0">
      <w:start w:val="1"/>
      <w:numFmt w:val="decimal"/>
      <w:lvlText w:val="%1."/>
      <w:lvlJc w:val="left"/>
      <w:pPr>
        <w:ind w:left="699" w:hanging="360"/>
      </w:pPr>
      <w:rPr>
        <w:rFonts w:ascii="Arial" w:eastAsia="Arial" w:hAnsi="Arial" w:cs="Arial"/>
        <w:spacing w:val="-1"/>
        <w:w w:val="100"/>
        <w:sz w:val="22"/>
        <w:szCs w:val="22"/>
        <w:lang w:val="en-CA" w:eastAsia="en-US" w:bidi="ar-SA"/>
      </w:rPr>
    </w:lvl>
    <w:lvl w:ilvl="1">
      <w:start w:val="1"/>
      <w:numFmt w:val="decimal"/>
      <w:lvlText w:val="%1.%2"/>
      <w:lvlJc w:val="left"/>
      <w:pPr>
        <w:ind w:left="1780" w:hanging="720"/>
      </w:pPr>
      <w:rPr>
        <w:rFonts w:ascii="Arial" w:eastAsia="Arial" w:hAnsi="Arial" w:cs="Arial" w:hint="default"/>
        <w:w w:val="100"/>
        <w:sz w:val="24"/>
        <w:szCs w:val="24"/>
        <w:lang w:val="en-CA" w:eastAsia="en-US" w:bidi="ar-SA"/>
      </w:rPr>
    </w:lvl>
    <w:lvl w:ilvl="2">
      <w:start w:val="1"/>
      <w:numFmt w:val="decimal"/>
      <w:lvlText w:val="%1.%2.%3"/>
      <w:lvlJc w:val="left"/>
      <w:pPr>
        <w:ind w:left="2499" w:hanging="720"/>
      </w:pPr>
      <w:rPr>
        <w:rFonts w:ascii="Arial" w:eastAsia="Arial" w:hAnsi="Arial" w:cs="Arial" w:hint="default"/>
        <w:spacing w:val="-1"/>
        <w:w w:val="100"/>
        <w:sz w:val="22"/>
        <w:szCs w:val="22"/>
        <w:lang w:val="en-CA" w:eastAsia="en-US" w:bidi="ar-SA"/>
      </w:rPr>
    </w:lvl>
    <w:lvl w:ilvl="3">
      <w:numFmt w:val="bullet"/>
      <w:lvlText w:val="•"/>
      <w:lvlJc w:val="left"/>
      <w:pPr>
        <w:ind w:left="3537" w:hanging="720"/>
      </w:pPr>
      <w:rPr>
        <w:rFonts w:hint="default"/>
        <w:lang w:val="en-CA" w:eastAsia="en-US" w:bidi="ar-SA"/>
      </w:rPr>
    </w:lvl>
    <w:lvl w:ilvl="4">
      <w:numFmt w:val="bullet"/>
      <w:lvlText w:val="•"/>
      <w:lvlJc w:val="left"/>
      <w:pPr>
        <w:ind w:left="4575" w:hanging="720"/>
      </w:pPr>
      <w:rPr>
        <w:rFonts w:hint="default"/>
        <w:lang w:val="en-CA" w:eastAsia="en-US" w:bidi="ar-SA"/>
      </w:rPr>
    </w:lvl>
    <w:lvl w:ilvl="5">
      <w:numFmt w:val="bullet"/>
      <w:lvlText w:val="•"/>
      <w:lvlJc w:val="left"/>
      <w:pPr>
        <w:ind w:left="5612" w:hanging="720"/>
      </w:pPr>
      <w:rPr>
        <w:rFonts w:hint="default"/>
        <w:lang w:val="en-CA" w:eastAsia="en-US" w:bidi="ar-SA"/>
      </w:rPr>
    </w:lvl>
    <w:lvl w:ilvl="6">
      <w:numFmt w:val="bullet"/>
      <w:lvlText w:val="•"/>
      <w:lvlJc w:val="left"/>
      <w:pPr>
        <w:ind w:left="6650" w:hanging="720"/>
      </w:pPr>
      <w:rPr>
        <w:rFonts w:hint="default"/>
        <w:lang w:val="en-CA" w:eastAsia="en-US" w:bidi="ar-SA"/>
      </w:rPr>
    </w:lvl>
    <w:lvl w:ilvl="7">
      <w:numFmt w:val="bullet"/>
      <w:lvlText w:val="•"/>
      <w:lvlJc w:val="left"/>
      <w:pPr>
        <w:ind w:left="7687" w:hanging="720"/>
      </w:pPr>
      <w:rPr>
        <w:rFonts w:hint="default"/>
        <w:lang w:val="en-CA" w:eastAsia="en-US" w:bidi="ar-SA"/>
      </w:rPr>
    </w:lvl>
    <w:lvl w:ilvl="8">
      <w:numFmt w:val="bullet"/>
      <w:lvlText w:val="•"/>
      <w:lvlJc w:val="left"/>
      <w:pPr>
        <w:ind w:left="8725" w:hanging="720"/>
      </w:pPr>
      <w:rPr>
        <w:rFonts w:hint="default"/>
        <w:lang w:val="en-CA" w:eastAsia="en-US" w:bidi="ar-SA"/>
      </w:rPr>
    </w:lvl>
  </w:abstractNum>
  <w:abstractNum w:abstractNumId="4" w15:restartNumberingAfterBreak="0">
    <w:nsid w:val="30E91AFE"/>
    <w:multiLevelType w:val="multilevel"/>
    <w:tmpl w:val="77C8B16E"/>
    <w:lvl w:ilvl="0">
      <w:start w:val="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 w15:restartNumberingAfterBreak="0">
    <w:nsid w:val="32720E28"/>
    <w:multiLevelType w:val="multilevel"/>
    <w:tmpl w:val="AC769CA6"/>
    <w:lvl w:ilvl="0">
      <w:start w:val="5"/>
      <w:numFmt w:val="decimal"/>
      <w:lvlText w:val="%1"/>
      <w:lvlJc w:val="left"/>
      <w:pPr>
        <w:ind w:left="480" w:hanging="480"/>
      </w:pPr>
      <w:rPr>
        <w:rFonts w:hint="default"/>
      </w:rPr>
    </w:lvl>
    <w:lvl w:ilvl="1">
      <w:start w:val="2"/>
      <w:numFmt w:val="decimal"/>
      <w:lvlText w:val="%1.%2"/>
      <w:lvlJc w:val="left"/>
      <w:pPr>
        <w:ind w:left="942" w:hanging="480"/>
      </w:pPr>
      <w:rPr>
        <w:rFonts w:hint="default"/>
      </w:rPr>
    </w:lvl>
    <w:lvl w:ilvl="2">
      <w:start w:val="1"/>
      <w:numFmt w:val="decimal"/>
      <w:lvlText w:val="%1.%2.%3"/>
      <w:lvlJc w:val="left"/>
      <w:pPr>
        <w:ind w:left="1644" w:hanging="720"/>
      </w:pPr>
      <w:rPr>
        <w:rFonts w:hint="default"/>
      </w:rPr>
    </w:lvl>
    <w:lvl w:ilvl="3">
      <w:start w:val="1"/>
      <w:numFmt w:val="decimal"/>
      <w:lvlText w:val="%1.%2.%3.%4"/>
      <w:lvlJc w:val="left"/>
      <w:pPr>
        <w:ind w:left="2106" w:hanging="720"/>
      </w:pPr>
      <w:rPr>
        <w:rFonts w:hint="default"/>
      </w:rPr>
    </w:lvl>
    <w:lvl w:ilvl="4">
      <w:start w:val="1"/>
      <w:numFmt w:val="decimal"/>
      <w:lvlText w:val="%1.%2.%3.%4.%5"/>
      <w:lvlJc w:val="left"/>
      <w:pPr>
        <w:ind w:left="2928" w:hanging="1080"/>
      </w:pPr>
      <w:rPr>
        <w:rFonts w:hint="default"/>
      </w:rPr>
    </w:lvl>
    <w:lvl w:ilvl="5">
      <w:start w:val="1"/>
      <w:numFmt w:val="decimal"/>
      <w:lvlText w:val="%1.%2.%3.%4.%5.%6"/>
      <w:lvlJc w:val="left"/>
      <w:pPr>
        <w:ind w:left="3390" w:hanging="1080"/>
      </w:pPr>
      <w:rPr>
        <w:rFonts w:hint="default"/>
      </w:rPr>
    </w:lvl>
    <w:lvl w:ilvl="6">
      <w:start w:val="1"/>
      <w:numFmt w:val="decimal"/>
      <w:lvlText w:val="%1.%2.%3.%4.%5.%6.%7"/>
      <w:lvlJc w:val="left"/>
      <w:pPr>
        <w:ind w:left="4212" w:hanging="1440"/>
      </w:pPr>
      <w:rPr>
        <w:rFonts w:hint="default"/>
      </w:rPr>
    </w:lvl>
    <w:lvl w:ilvl="7">
      <w:start w:val="1"/>
      <w:numFmt w:val="decimal"/>
      <w:lvlText w:val="%1.%2.%3.%4.%5.%6.%7.%8"/>
      <w:lvlJc w:val="left"/>
      <w:pPr>
        <w:ind w:left="4674" w:hanging="1440"/>
      </w:pPr>
      <w:rPr>
        <w:rFonts w:hint="default"/>
      </w:rPr>
    </w:lvl>
    <w:lvl w:ilvl="8">
      <w:start w:val="1"/>
      <w:numFmt w:val="decimal"/>
      <w:lvlText w:val="%1.%2.%3.%4.%5.%6.%7.%8.%9"/>
      <w:lvlJc w:val="left"/>
      <w:pPr>
        <w:ind w:left="5496" w:hanging="1800"/>
      </w:pPr>
      <w:rPr>
        <w:rFonts w:hint="default"/>
      </w:rPr>
    </w:lvl>
  </w:abstractNum>
  <w:abstractNum w:abstractNumId="6" w15:restartNumberingAfterBreak="0">
    <w:nsid w:val="364520E4"/>
    <w:multiLevelType w:val="multilevel"/>
    <w:tmpl w:val="F28C8988"/>
    <w:lvl w:ilvl="0">
      <w:start w:val="15"/>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56A2CC5"/>
    <w:multiLevelType w:val="hybridMultilevel"/>
    <w:tmpl w:val="BD18CDE8"/>
    <w:lvl w:ilvl="0" w:tplc="CF0EDED8">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8" w15:restartNumberingAfterBreak="0">
    <w:nsid w:val="46D057B7"/>
    <w:multiLevelType w:val="hybridMultilevel"/>
    <w:tmpl w:val="23D63AC6"/>
    <w:lvl w:ilvl="0" w:tplc="7316B67C">
      <w:start w:val="1"/>
      <w:numFmt w:val="lowerLetter"/>
      <w:lvlText w:val="(%1)"/>
      <w:lvlJc w:val="left"/>
      <w:pPr>
        <w:ind w:left="1260" w:hanging="54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49477631"/>
    <w:multiLevelType w:val="multilevel"/>
    <w:tmpl w:val="F28C8988"/>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11B42ED"/>
    <w:multiLevelType w:val="hybridMultilevel"/>
    <w:tmpl w:val="7A28B4F2"/>
    <w:lvl w:ilvl="0" w:tplc="1009000F">
      <w:start w:val="1"/>
      <w:numFmt w:val="decimal"/>
      <w:lvlText w:val="%1."/>
      <w:lvlJc w:val="left"/>
      <w:pPr>
        <w:ind w:left="930" w:hanging="360"/>
      </w:pPr>
      <w:rPr>
        <w:rFonts w:hint="eastAsia"/>
      </w:rPr>
    </w:lvl>
    <w:lvl w:ilvl="1" w:tplc="10090019">
      <w:start w:val="1"/>
      <w:numFmt w:val="lowerLetter"/>
      <w:lvlText w:val="%2."/>
      <w:lvlJc w:val="left"/>
      <w:pPr>
        <w:ind w:left="1650" w:hanging="360"/>
      </w:pPr>
      <w:rPr>
        <w:rFonts w:cs="Times New Roman"/>
      </w:rPr>
    </w:lvl>
    <w:lvl w:ilvl="2" w:tplc="1009001B">
      <w:start w:val="1"/>
      <w:numFmt w:val="lowerRoman"/>
      <w:lvlText w:val="%3."/>
      <w:lvlJc w:val="right"/>
      <w:pPr>
        <w:ind w:left="2370" w:hanging="180"/>
      </w:pPr>
      <w:rPr>
        <w:rFonts w:cs="Times New Roman"/>
      </w:rPr>
    </w:lvl>
    <w:lvl w:ilvl="3" w:tplc="1009000F">
      <w:start w:val="1"/>
      <w:numFmt w:val="decimal"/>
      <w:lvlText w:val="%4."/>
      <w:lvlJc w:val="left"/>
      <w:pPr>
        <w:ind w:left="3090" w:hanging="360"/>
      </w:pPr>
      <w:rPr>
        <w:rFonts w:cs="Times New Roman"/>
      </w:rPr>
    </w:lvl>
    <w:lvl w:ilvl="4" w:tplc="10090019">
      <w:start w:val="1"/>
      <w:numFmt w:val="lowerLetter"/>
      <w:lvlText w:val="%5."/>
      <w:lvlJc w:val="left"/>
      <w:pPr>
        <w:ind w:left="3810" w:hanging="360"/>
      </w:pPr>
      <w:rPr>
        <w:rFonts w:cs="Times New Roman"/>
      </w:rPr>
    </w:lvl>
    <w:lvl w:ilvl="5" w:tplc="1009001B">
      <w:start w:val="1"/>
      <w:numFmt w:val="lowerRoman"/>
      <w:lvlText w:val="%6."/>
      <w:lvlJc w:val="right"/>
      <w:pPr>
        <w:ind w:left="4530" w:hanging="180"/>
      </w:pPr>
      <w:rPr>
        <w:rFonts w:cs="Times New Roman"/>
      </w:rPr>
    </w:lvl>
    <w:lvl w:ilvl="6" w:tplc="1009000F">
      <w:start w:val="1"/>
      <w:numFmt w:val="decimal"/>
      <w:lvlText w:val="%7."/>
      <w:lvlJc w:val="left"/>
      <w:pPr>
        <w:ind w:left="5250" w:hanging="360"/>
      </w:pPr>
      <w:rPr>
        <w:rFonts w:cs="Times New Roman"/>
      </w:rPr>
    </w:lvl>
    <w:lvl w:ilvl="7" w:tplc="10090019">
      <w:start w:val="1"/>
      <w:numFmt w:val="lowerLetter"/>
      <w:lvlText w:val="%8."/>
      <w:lvlJc w:val="left"/>
      <w:pPr>
        <w:ind w:left="5970" w:hanging="360"/>
      </w:pPr>
      <w:rPr>
        <w:rFonts w:cs="Times New Roman"/>
      </w:rPr>
    </w:lvl>
    <w:lvl w:ilvl="8" w:tplc="1009001B">
      <w:start w:val="1"/>
      <w:numFmt w:val="lowerRoman"/>
      <w:lvlText w:val="%9."/>
      <w:lvlJc w:val="right"/>
      <w:pPr>
        <w:ind w:left="6690" w:hanging="180"/>
      </w:pPr>
      <w:rPr>
        <w:rFonts w:cs="Times New Roman"/>
      </w:rPr>
    </w:lvl>
  </w:abstractNum>
  <w:abstractNum w:abstractNumId="11" w15:restartNumberingAfterBreak="0">
    <w:nsid w:val="53F475BF"/>
    <w:multiLevelType w:val="multilevel"/>
    <w:tmpl w:val="07942E98"/>
    <w:lvl w:ilvl="0">
      <w:start w:val="3"/>
      <w:numFmt w:val="decimal"/>
      <w:lvlText w:val="%1"/>
      <w:lvlJc w:val="left"/>
      <w:pPr>
        <w:ind w:left="1967" w:hanging="721"/>
      </w:pPr>
      <w:rPr>
        <w:rFonts w:hint="default"/>
      </w:rPr>
    </w:lvl>
    <w:lvl w:ilvl="1">
      <w:start w:val="3"/>
      <w:numFmt w:val="decimal"/>
      <w:lvlText w:val="%1.%2"/>
      <w:lvlJc w:val="left"/>
      <w:pPr>
        <w:ind w:left="1967" w:hanging="721"/>
      </w:pPr>
      <w:rPr>
        <w:rFonts w:hint="default"/>
      </w:rPr>
    </w:lvl>
    <w:lvl w:ilvl="2">
      <w:start w:val="1"/>
      <w:numFmt w:val="decimal"/>
      <w:lvlText w:val="%1.%2.%3"/>
      <w:lvlJc w:val="left"/>
      <w:pPr>
        <w:ind w:left="1967" w:hanging="721"/>
      </w:pPr>
      <w:rPr>
        <w:rFonts w:ascii="Arial" w:eastAsia="Arial" w:hAnsi="Arial" w:cs="Arial" w:hint="default"/>
        <w:b w:val="0"/>
        <w:bCs w:val="0"/>
        <w:i w:val="0"/>
        <w:iCs w:val="0"/>
        <w:w w:val="99"/>
        <w:sz w:val="22"/>
        <w:szCs w:val="22"/>
      </w:rPr>
    </w:lvl>
    <w:lvl w:ilvl="3">
      <w:numFmt w:val="bullet"/>
      <w:lvlText w:val="•"/>
      <w:lvlJc w:val="left"/>
      <w:pPr>
        <w:ind w:left="4480" w:hanging="721"/>
      </w:pPr>
      <w:rPr>
        <w:rFonts w:hint="default"/>
      </w:rPr>
    </w:lvl>
    <w:lvl w:ilvl="4">
      <w:numFmt w:val="bullet"/>
      <w:lvlText w:val="•"/>
      <w:lvlJc w:val="left"/>
      <w:pPr>
        <w:ind w:left="5320" w:hanging="721"/>
      </w:pPr>
      <w:rPr>
        <w:rFonts w:hint="default"/>
      </w:rPr>
    </w:lvl>
    <w:lvl w:ilvl="5">
      <w:numFmt w:val="bullet"/>
      <w:lvlText w:val="•"/>
      <w:lvlJc w:val="left"/>
      <w:pPr>
        <w:ind w:left="6160" w:hanging="721"/>
      </w:pPr>
      <w:rPr>
        <w:rFonts w:hint="default"/>
      </w:rPr>
    </w:lvl>
    <w:lvl w:ilvl="6">
      <w:numFmt w:val="bullet"/>
      <w:lvlText w:val="•"/>
      <w:lvlJc w:val="left"/>
      <w:pPr>
        <w:ind w:left="7000" w:hanging="721"/>
      </w:pPr>
      <w:rPr>
        <w:rFonts w:hint="default"/>
      </w:rPr>
    </w:lvl>
    <w:lvl w:ilvl="7">
      <w:numFmt w:val="bullet"/>
      <w:lvlText w:val="•"/>
      <w:lvlJc w:val="left"/>
      <w:pPr>
        <w:ind w:left="7840" w:hanging="721"/>
      </w:pPr>
      <w:rPr>
        <w:rFonts w:hint="default"/>
      </w:rPr>
    </w:lvl>
    <w:lvl w:ilvl="8">
      <w:numFmt w:val="bullet"/>
      <w:lvlText w:val="•"/>
      <w:lvlJc w:val="left"/>
      <w:pPr>
        <w:ind w:left="8680" w:hanging="721"/>
      </w:pPr>
      <w:rPr>
        <w:rFonts w:hint="default"/>
      </w:rPr>
    </w:lvl>
  </w:abstractNum>
  <w:abstractNum w:abstractNumId="12" w15:restartNumberingAfterBreak="0">
    <w:nsid w:val="55491919"/>
    <w:multiLevelType w:val="multilevel"/>
    <w:tmpl w:val="DAF6A774"/>
    <w:lvl w:ilvl="0">
      <w:start w:val="3"/>
      <w:numFmt w:val="decimal"/>
      <w:lvlText w:val="%1"/>
      <w:lvlJc w:val="left"/>
      <w:pPr>
        <w:ind w:left="1967" w:hanging="721"/>
      </w:pPr>
      <w:rPr>
        <w:rFonts w:hint="default"/>
      </w:rPr>
    </w:lvl>
    <w:lvl w:ilvl="1">
      <w:start w:val="2"/>
      <w:numFmt w:val="decimal"/>
      <w:lvlText w:val="%1.%2"/>
      <w:lvlJc w:val="left"/>
      <w:pPr>
        <w:ind w:left="1967" w:hanging="721"/>
      </w:pPr>
      <w:rPr>
        <w:rFonts w:hint="default"/>
      </w:rPr>
    </w:lvl>
    <w:lvl w:ilvl="2">
      <w:start w:val="1"/>
      <w:numFmt w:val="decimal"/>
      <w:lvlText w:val="%1.%2.%3"/>
      <w:lvlJc w:val="left"/>
      <w:pPr>
        <w:ind w:left="1967" w:hanging="721"/>
      </w:pPr>
      <w:rPr>
        <w:rFonts w:ascii="Arial" w:eastAsia="Arial" w:hAnsi="Arial" w:cs="Arial" w:hint="default"/>
        <w:b w:val="0"/>
        <w:bCs w:val="0"/>
        <w:i w:val="0"/>
        <w:iCs w:val="0"/>
        <w:w w:val="99"/>
        <w:sz w:val="22"/>
        <w:szCs w:val="22"/>
      </w:rPr>
    </w:lvl>
    <w:lvl w:ilvl="3">
      <w:numFmt w:val="bullet"/>
      <w:lvlText w:val="•"/>
      <w:lvlJc w:val="left"/>
      <w:pPr>
        <w:ind w:left="4480" w:hanging="721"/>
      </w:pPr>
      <w:rPr>
        <w:rFonts w:hint="default"/>
      </w:rPr>
    </w:lvl>
    <w:lvl w:ilvl="4">
      <w:numFmt w:val="bullet"/>
      <w:lvlText w:val="•"/>
      <w:lvlJc w:val="left"/>
      <w:pPr>
        <w:ind w:left="5320" w:hanging="721"/>
      </w:pPr>
      <w:rPr>
        <w:rFonts w:hint="default"/>
      </w:rPr>
    </w:lvl>
    <w:lvl w:ilvl="5">
      <w:numFmt w:val="bullet"/>
      <w:lvlText w:val="•"/>
      <w:lvlJc w:val="left"/>
      <w:pPr>
        <w:ind w:left="6160" w:hanging="721"/>
      </w:pPr>
      <w:rPr>
        <w:rFonts w:hint="default"/>
      </w:rPr>
    </w:lvl>
    <w:lvl w:ilvl="6">
      <w:numFmt w:val="bullet"/>
      <w:lvlText w:val="•"/>
      <w:lvlJc w:val="left"/>
      <w:pPr>
        <w:ind w:left="7000" w:hanging="721"/>
      </w:pPr>
      <w:rPr>
        <w:rFonts w:hint="default"/>
      </w:rPr>
    </w:lvl>
    <w:lvl w:ilvl="7">
      <w:numFmt w:val="bullet"/>
      <w:lvlText w:val="•"/>
      <w:lvlJc w:val="left"/>
      <w:pPr>
        <w:ind w:left="7840" w:hanging="721"/>
      </w:pPr>
      <w:rPr>
        <w:rFonts w:hint="default"/>
      </w:rPr>
    </w:lvl>
    <w:lvl w:ilvl="8">
      <w:numFmt w:val="bullet"/>
      <w:lvlText w:val="•"/>
      <w:lvlJc w:val="left"/>
      <w:pPr>
        <w:ind w:left="8680" w:hanging="721"/>
      </w:pPr>
      <w:rPr>
        <w:rFonts w:hint="default"/>
      </w:rPr>
    </w:lvl>
  </w:abstractNum>
  <w:abstractNum w:abstractNumId="13" w15:restartNumberingAfterBreak="0">
    <w:nsid w:val="59352224"/>
    <w:multiLevelType w:val="multilevel"/>
    <w:tmpl w:val="AC769CA6"/>
    <w:lvl w:ilvl="0">
      <w:start w:val="5"/>
      <w:numFmt w:val="decimal"/>
      <w:lvlText w:val="%1"/>
      <w:lvlJc w:val="left"/>
      <w:pPr>
        <w:ind w:left="480" w:hanging="480"/>
      </w:pPr>
      <w:rPr>
        <w:rFonts w:hint="default"/>
      </w:rPr>
    </w:lvl>
    <w:lvl w:ilvl="1">
      <w:start w:val="2"/>
      <w:numFmt w:val="decimal"/>
      <w:lvlText w:val="%1.%2"/>
      <w:lvlJc w:val="left"/>
      <w:pPr>
        <w:ind w:left="942" w:hanging="480"/>
      </w:pPr>
      <w:rPr>
        <w:rFonts w:hint="default"/>
      </w:rPr>
    </w:lvl>
    <w:lvl w:ilvl="2">
      <w:start w:val="1"/>
      <w:numFmt w:val="decimal"/>
      <w:lvlText w:val="%1.%2.%3"/>
      <w:lvlJc w:val="left"/>
      <w:pPr>
        <w:ind w:left="1644" w:hanging="720"/>
      </w:pPr>
      <w:rPr>
        <w:rFonts w:hint="default"/>
      </w:rPr>
    </w:lvl>
    <w:lvl w:ilvl="3">
      <w:start w:val="1"/>
      <w:numFmt w:val="decimal"/>
      <w:lvlText w:val="%1.%2.%3.%4"/>
      <w:lvlJc w:val="left"/>
      <w:pPr>
        <w:ind w:left="2106" w:hanging="720"/>
      </w:pPr>
      <w:rPr>
        <w:rFonts w:hint="default"/>
      </w:rPr>
    </w:lvl>
    <w:lvl w:ilvl="4">
      <w:start w:val="1"/>
      <w:numFmt w:val="decimal"/>
      <w:lvlText w:val="%1.%2.%3.%4.%5"/>
      <w:lvlJc w:val="left"/>
      <w:pPr>
        <w:ind w:left="2928" w:hanging="1080"/>
      </w:pPr>
      <w:rPr>
        <w:rFonts w:hint="default"/>
      </w:rPr>
    </w:lvl>
    <w:lvl w:ilvl="5">
      <w:start w:val="1"/>
      <w:numFmt w:val="decimal"/>
      <w:lvlText w:val="%1.%2.%3.%4.%5.%6"/>
      <w:lvlJc w:val="left"/>
      <w:pPr>
        <w:ind w:left="3390" w:hanging="1080"/>
      </w:pPr>
      <w:rPr>
        <w:rFonts w:hint="default"/>
      </w:rPr>
    </w:lvl>
    <w:lvl w:ilvl="6">
      <w:start w:val="1"/>
      <w:numFmt w:val="decimal"/>
      <w:lvlText w:val="%1.%2.%3.%4.%5.%6.%7"/>
      <w:lvlJc w:val="left"/>
      <w:pPr>
        <w:ind w:left="4212" w:hanging="1440"/>
      </w:pPr>
      <w:rPr>
        <w:rFonts w:hint="default"/>
      </w:rPr>
    </w:lvl>
    <w:lvl w:ilvl="7">
      <w:start w:val="1"/>
      <w:numFmt w:val="decimal"/>
      <w:lvlText w:val="%1.%2.%3.%4.%5.%6.%7.%8"/>
      <w:lvlJc w:val="left"/>
      <w:pPr>
        <w:ind w:left="4674" w:hanging="1440"/>
      </w:pPr>
      <w:rPr>
        <w:rFonts w:hint="default"/>
      </w:rPr>
    </w:lvl>
    <w:lvl w:ilvl="8">
      <w:start w:val="1"/>
      <w:numFmt w:val="decimal"/>
      <w:lvlText w:val="%1.%2.%3.%4.%5.%6.%7.%8.%9"/>
      <w:lvlJc w:val="left"/>
      <w:pPr>
        <w:ind w:left="5496" w:hanging="1800"/>
      </w:pPr>
      <w:rPr>
        <w:rFonts w:hint="default"/>
      </w:rPr>
    </w:lvl>
  </w:abstractNum>
  <w:abstractNum w:abstractNumId="14" w15:restartNumberingAfterBreak="0">
    <w:nsid w:val="60BA77B6"/>
    <w:multiLevelType w:val="multilevel"/>
    <w:tmpl w:val="DA66F89E"/>
    <w:lvl w:ilvl="0">
      <w:start w:val="1"/>
      <w:numFmt w:val="decimal"/>
      <w:lvlText w:val="%1."/>
      <w:lvlJc w:val="left"/>
      <w:pPr>
        <w:ind w:left="1080" w:hanging="360"/>
      </w:pPr>
      <w:rPr>
        <w:rFonts w:hint="default"/>
      </w:rPr>
    </w:lvl>
    <w:lvl w:ilvl="1">
      <w:start w:val="1"/>
      <w:numFmt w:val="decimal"/>
      <w:isLgl/>
      <w:lvlText w:val="%1.%2"/>
      <w:lvlJc w:val="left"/>
      <w:pPr>
        <w:ind w:left="138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960" w:hanging="1800"/>
      </w:pPr>
      <w:rPr>
        <w:rFonts w:hint="default"/>
      </w:rPr>
    </w:lvl>
  </w:abstractNum>
  <w:abstractNum w:abstractNumId="15" w15:restartNumberingAfterBreak="0">
    <w:nsid w:val="652B72AD"/>
    <w:multiLevelType w:val="multilevel"/>
    <w:tmpl w:val="0E2AD580"/>
    <w:lvl w:ilvl="0">
      <w:start w:val="1"/>
      <w:numFmt w:val="decimal"/>
      <w:lvlText w:val="%1."/>
      <w:lvlJc w:val="left"/>
      <w:pPr>
        <w:ind w:left="680" w:hanging="568"/>
      </w:pPr>
      <w:rPr>
        <w:rFonts w:hint="default"/>
        <w:w w:val="99"/>
      </w:rPr>
    </w:lvl>
    <w:lvl w:ilvl="1">
      <w:start w:val="1"/>
      <w:numFmt w:val="decimal"/>
      <w:lvlText w:val="%1.%2"/>
      <w:lvlJc w:val="left"/>
      <w:pPr>
        <w:ind w:left="1247" w:hanging="427"/>
        <w:jc w:val="right"/>
      </w:pPr>
      <w:rPr>
        <w:rFonts w:ascii="Arial" w:eastAsia="Arial" w:hAnsi="Arial" w:cs="Arial" w:hint="default"/>
        <w:b w:val="0"/>
        <w:bCs w:val="0"/>
        <w:i w:val="0"/>
        <w:iCs w:val="0"/>
        <w:w w:val="99"/>
        <w:sz w:val="22"/>
        <w:szCs w:val="22"/>
      </w:rPr>
    </w:lvl>
    <w:lvl w:ilvl="2">
      <w:start w:val="1"/>
      <w:numFmt w:val="lowerLetter"/>
      <w:lvlText w:val="%3."/>
      <w:lvlJc w:val="left"/>
      <w:pPr>
        <w:ind w:left="2120" w:hanging="360"/>
      </w:pPr>
      <w:rPr>
        <w:rFonts w:ascii="Arial" w:eastAsia="Arial" w:hAnsi="Arial" w:cs="Arial" w:hint="default"/>
        <w:b w:val="0"/>
        <w:bCs w:val="0"/>
        <w:i w:val="0"/>
        <w:iCs w:val="0"/>
        <w:w w:val="99"/>
        <w:sz w:val="22"/>
        <w:szCs w:val="22"/>
      </w:rPr>
    </w:lvl>
    <w:lvl w:ilvl="3">
      <w:numFmt w:val="bullet"/>
      <w:lvlText w:val="•"/>
      <w:lvlJc w:val="left"/>
      <w:pPr>
        <w:ind w:left="3150" w:hanging="360"/>
      </w:pPr>
      <w:rPr>
        <w:rFonts w:hint="default"/>
      </w:rPr>
    </w:lvl>
    <w:lvl w:ilvl="4">
      <w:numFmt w:val="bullet"/>
      <w:lvlText w:val="•"/>
      <w:lvlJc w:val="left"/>
      <w:pPr>
        <w:ind w:left="4180" w:hanging="360"/>
      </w:pPr>
      <w:rPr>
        <w:rFonts w:hint="default"/>
      </w:rPr>
    </w:lvl>
    <w:lvl w:ilvl="5">
      <w:numFmt w:val="bullet"/>
      <w:lvlText w:val="•"/>
      <w:lvlJc w:val="left"/>
      <w:pPr>
        <w:ind w:left="5210" w:hanging="360"/>
      </w:pPr>
      <w:rPr>
        <w:rFonts w:hint="default"/>
      </w:rPr>
    </w:lvl>
    <w:lvl w:ilvl="6">
      <w:numFmt w:val="bullet"/>
      <w:lvlText w:val="•"/>
      <w:lvlJc w:val="left"/>
      <w:pPr>
        <w:ind w:left="6240" w:hanging="360"/>
      </w:pPr>
      <w:rPr>
        <w:rFonts w:hint="default"/>
      </w:rPr>
    </w:lvl>
    <w:lvl w:ilvl="7">
      <w:numFmt w:val="bullet"/>
      <w:lvlText w:val="•"/>
      <w:lvlJc w:val="left"/>
      <w:pPr>
        <w:ind w:left="7270" w:hanging="360"/>
      </w:pPr>
      <w:rPr>
        <w:rFonts w:hint="default"/>
      </w:rPr>
    </w:lvl>
    <w:lvl w:ilvl="8">
      <w:numFmt w:val="bullet"/>
      <w:lvlText w:val="•"/>
      <w:lvlJc w:val="left"/>
      <w:pPr>
        <w:ind w:left="8300" w:hanging="360"/>
      </w:pPr>
      <w:rPr>
        <w:rFonts w:hint="default"/>
      </w:rPr>
    </w:lvl>
  </w:abstractNum>
  <w:abstractNum w:abstractNumId="16" w15:restartNumberingAfterBreak="0">
    <w:nsid w:val="693C7215"/>
    <w:multiLevelType w:val="multilevel"/>
    <w:tmpl w:val="2F4268E6"/>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 w15:restartNumberingAfterBreak="0">
    <w:nsid w:val="6B9862AA"/>
    <w:multiLevelType w:val="multilevel"/>
    <w:tmpl w:val="D7824616"/>
    <w:lvl w:ilvl="0">
      <w:start w:val="2"/>
      <w:numFmt w:val="decimal"/>
      <w:lvlText w:val="%1"/>
      <w:lvlJc w:val="left"/>
      <w:pPr>
        <w:ind w:left="480" w:hanging="480"/>
      </w:pPr>
      <w:rPr>
        <w:rFonts w:hint="default"/>
      </w:rPr>
    </w:lvl>
    <w:lvl w:ilvl="1">
      <w:start w:val="4"/>
      <w:numFmt w:val="decimal"/>
      <w:lvlText w:val="%1.%2"/>
      <w:lvlJc w:val="left"/>
      <w:pPr>
        <w:ind w:left="1540" w:hanging="480"/>
      </w:pPr>
      <w:rPr>
        <w:rFonts w:hint="default"/>
      </w:rPr>
    </w:lvl>
    <w:lvl w:ilvl="2">
      <w:start w:val="1"/>
      <w:numFmt w:val="decimal"/>
      <w:lvlText w:val="%1.%2.%3"/>
      <w:lvlJc w:val="left"/>
      <w:pPr>
        <w:ind w:left="2840" w:hanging="720"/>
      </w:pPr>
      <w:rPr>
        <w:rFonts w:hint="default"/>
      </w:rPr>
    </w:lvl>
    <w:lvl w:ilvl="3">
      <w:start w:val="1"/>
      <w:numFmt w:val="decimal"/>
      <w:lvlText w:val="%1.%2.%3.%4"/>
      <w:lvlJc w:val="left"/>
      <w:pPr>
        <w:ind w:left="3900" w:hanging="720"/>
      </w:pPr>
      <w:rPr>
        <w:rFonts w:hint="default"/>
      </w:rPr>
    </w:lvl>
    <w:lvl w:ilvl="4">
      <w:start w:val="1"/>
      <w:numFmt w:val="decimal"/>
      <w:lvlText w:val="%1.%2.%3.%4.%5"/>
      <w:lvlJc w:val="left"/>
      <w:pPr>
        <w:ind w:left="5320" w:hanging="1080"/>
      </w:pPr>
      <w:rPr>
        <w:rFonts w:hint="default"/>
      </w:rPr>
    </w:lvl>
    <w:lvl w:ilvl="5">
      <w:start w:val="1"/>
      <w:numFmt w:val="decimal"/>
      <w:lvlText w:val="%1.%2.%3.%4.%5.%6"/>
      <w:lvlJc w:val="left"/>
      <w:pPr>
        <w:ind w:left="6380" w:hanging="1080"/>
      </w:pPr>
      <w:rPr>
        <w:rFonts w:hint="default"/>
      </w:rPr>
    </w:lvl>
    <w:lvl w:ilvl="6">
      <w:start w:val="1"/>
      <w:numFmt w:val="decimal"/>
      <w:lvlText w:val="%1.%2.%3.%4.%5.%6.%7"/>
      <w:lvlJc w:val="left"/>
      <w:pPr>
        <w:ind w:left="7800" w:hanging="1440"/>
      </w:pPr>
      <w:rPr>
        <w:rFonts w:hint="default"/>
      </w:rPr>
    </w:lvl>
    <w:lvl w:ilvl="7">
      <w:start w:val="1"/>
      <w:numFmt w:val="decimal"/>
      <w:lvlText w:val="%1.%2.%3.%4.%5.%6.%7.%8"/>
      <w:lvlJc w:val="left"/>
      <w:pPr>
        <w:ind w:left="8860" w:hanging="1440"/>
      </w:pPr>
      <w:rPr>
        <w:rFonts w:hint="default"/>
      </w:rPr>
    </w:lvl>
    <w:lvl w:ilvl="8">
      <w:start w:val="1"/>
      <w:numFmt w:val="decimal"/>
      <w:lvlText w:val="%1.%2.%3.%4.%5.%6.%7.%8.%9"/>
      <w:lvlJc w:val="left"/>
      <w:pPr>
        <w:ind w:left="10280" w:hanging="1800"/>
      </w:pPr>
      <w:rPr>
        <w:rFonts w:hint="default"/>
      </w:rPr>
    </w:lvl>
  </w:abstractNum>
  <w:abstractNum w:abstractNumId="18" w15:restartNumberingAfterBreak="0">
    <w:nsid w:val="6BE171FE"/>
    <w:multiLevelType w:val="multilevel"/>
    <w:tmpl w:val="162E291C"/>
    <w:lvl w:ilvl="0">
      <w:start w:val="1"/>
      <w:numFmt w:val="decimal"/>
      <w:lvlText w:val="%1."/>
      <w:lvlJc w:val="left"/>
      <w:pPr>
        <w:ind w:left="1080" w:hanging="72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2F748C"/>
    <w:multiLevelType w:val="hybridMultilevel"/>
    <w:tmpl w:val="45E26516"/>
    <w:lvl w:ilvl="0" w:tplc="64B4D7B4">
      <w:start w:val="1"/>
      <w:numFmt w:val="decimal"/>
      <w:lvlText w:val="%1."/>
      <w:lvlJc w:val="left"/>
      <w:pPr>
        <w:ind w:left="144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18E247C"/>
    <w:multiLevelType w:val="hybridMultilevel"/>
    <w:tmpl w:val="FCECA7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21311A4"/>
    <w:multiLevelType w:val="multilevel"/>
    <w:tmpl w:val="AC769CA6"/>
    <w:lvl w:ilvl="0">
      <w:start w:val="5"/>
      <w:numFmt w:val="decimal"/>
      <w:lvlText w:val="%1"/>
      <w:lvlJc w:val="left"/>
      <w:pPr>
        <w:ind w:left="480" w:hanging="480"/>
      </w:pPr>
      <w:rPr>
        <w:rFonts w:hint="default"/>
      </w:rPr>
    </w:lvl>
    <w:lvl w:ilvl="1">
      <w:start w:val="2"/>
      <w:numFmt w:val="decimal"/>
      <w:lvlText w:val="%1.%2"/>
      <w:lvlJc w:val="left"/>
      <w:pPr>
        <w:ind w:left="942" w:hanging="480"/>
      </w:pPr>
      <w:rPr>
        <w:rFonts w:hint="default"/>
      </w:rPr>
    </w:lvl>
    <w:lvl w:ilvl="2">
      <w:start w:val="1"/>
      <w:numFmt w:val="decimal"/>
      <w:lvlText w:val="%1.%2.%3"/>
      <w:lvlJc w:val="left"/>
      <w:pPr>
        <w:ind w:left="1644" w:hanging="720"/>
      </w:pPr>
      <w:rPr>
        <w:rFonts w:hint="default"/>
      </w:rPr>
    </w:lvl>
    <w:lvl w:ilvl="3">
      <w:start w:val="1"/>
      <w:numFmt w:val="decimal"/>
      <w:lvlText w:val="%1.%2.%3.%4"/>
      <w:lvlJc w:val="left"/>
      <w:pPr>
        <w:ind w:left="2106" w:hanging="720"/>
      </w:pPr>
      <w:rPr>
        <w:rFonts w:hint="default"/>
      </w:rPr>
    </w:lvl>
    <w:lvl w:ilvl="4">
      <w:start w:val="1"/>
      <w:numFmt w:val="decimal"/>
      <w:lvlText w:val="%1.%2.%3.%4.%5"/>
      <w:lvlJc w:val="left"/>
      <w:pPr>
        <w:ind w:left="2928" w:hanging="1080"/>
      </w:pPr>
      <w:rPr>
        <w:rFonts w:hint="default"/>
      </w:rPr>
    </w:lvl>
    <w:lvl w:ilvl="5">
      <w:start w:val="1"/>
      <w:numFmt w:val="decimal"/>
      <w:lvlText w:val="%1.%2.%3.%4.%5.%6"/>
      <w:lvlJc w:val="left"/>
      <w:pPr>
        <w:ind w:left="3390" w:hanging="1080"/>
      </w:pPr>
      <w:rPr>
        <w:rFonts w:hint="default"/>
      </w:rPr>
    </w:lvl>
    <w:lvl w:ilvl="6">
      <w:start w:val="1"/>
      <w:numFmt w:val="decimal"/>
      <w:lvlText w:val="%1.%2.%3.%4.%5.%6.%7"/>
      <w:lvlJc w:val="left"/>
      <w:pPr>
        <w:ind w:left="4212" w:hanging="1440"/>
      </w:pPr>
      <w:rPr>
        <w:rFonts w:hint="default"/>
      </w:rPr>
    </w:lvl>
    <w:lvl w:ilvl="7">
      <w:start w:val="1"/>
      <w:numFmt w:val="decimal"/>
      <w:lvlText w:val="%1.%2.%3.%4.%5.%6.%7.%8"/>
      <w:lvlJc w:val="left"/>
      <w:pPr>
        <w:ind w:left="4674" w:hanging="1440"/>
      </w:pPr>
      <w:rPr>
        <w:rFonts w:hint="default"/>
      </w:rPr>
    </w:lvl>
    <w:lvl w:ilvl="8">
      <w:start w:val="1"/>
      <w:numFmt w:val="decimal"/>
      <w:lvlText w:val="%1.%2.%3.%4.%5.%6.%7.%8.%9"/>
      <w:lvlJc w:val="left"/>
      <w:pPr>
        <w:ind w:left="5496" w:hanging="1800"/>
      </w:pPr>
      <w:rPr>
        <w:rFonts w:hint="default"/>
      </w:rPr>
    </w:lvl>
  </w:abstractNum>
  <w:abstractNum w:abstractNumId="22" w15:restartNumberingAfterBreak="0">
    <w:nsid w:val="75B919B2"/>
    <w:multiLevelType w:val="multilevel"/>
    <w:tmpl w:val="8770767E"/>
    <w:lvl w:ilvl="0">
      <w:start w:val="3"/>
      <w:numFmt w:val="decimal"/>
      <w:lvlText w:val="%1"/>
      <w:lvlJc w:val="left"/>
      <w:pPr>
        <w:ind w:left="1955" w:hanging="708"/>
      </w:pPr>
      <w:rPr>
        <w:rFonts w:hint="default"/>
      </w:rPr>
    </w:lvl>
    <w:lvl w:ilvl="1">
      <w:start w:val="1"/>
      <w:numFmt w:val="decimal"/>
      <w:lvlText w:val="%1.%2"/>
      <w:lvlJc w:val="left"/>
      <w:pPr>
        <w:ind w:left="1955" w:hanging="708"/>
      </w:pPr>
      <w:rPr>
        <w:rFonts w:hint="default"/>
      </w:rPr>
    </w:lvl>
    <w:lvl w:ilvl="2">
      <w:start w:val="1"/>
      <w:numFmt w:val="decimal"/>
      <w:lvlText w:val="%1.%2.%3"/>
      <w:lvlJc w:val="left"/>
      <w:pPr>
        <w:ind w:left="1955" w:hanging="708"/>
      </w:pPr>
      <w:rPr>
        <w:rFonts w:ascii="Arial" w:eastAsia="Arial" w:hAnsi="Arial" w:cs="Arial" w:hint="default"/>
        <w:b w:val="0"/>
        <w:bCs w:val="0"/>
        <w:i w:val="0"/>
        <w:iCs w:val="0"/>
        <w:w w:val="99"/>
        <w:sz w:val="22"/>
        <w:szCs w:val="22"/>
      </w:rPr>
    </w:lvl>
    <w:lvl w:ilvl="3">
      <w:numFmt w:val="bullet"/>
      <w:lvlText w:val="•"/>
      <w:lvlJc w:val="left"/>
      <w:pPr>
        <w:ind w:left="4480" w:hanging="708"/>
      </w:pPr>
      <w:rPr>
        <w:rFonts w:hint="default"/>
      </w:rPr>
    </w:lvl>
    <w:lvl w:ilvl="4">
      <w:numFmt w:val="bullet"/>
      <w:lvlText w:val="•"/>
      <w:lvlJc w:val="left"/>
      <w:pPr>
        <w:ind w:left="5320" w:hanging="708"/>
      </w:pPr>
      <w:rPr>
        <w:rFonts w:hint="default"/>
      </w:rPr>
    </w:lvl>
    <w:lvl w:ilvl="5">
      <w:numFmt w:val="bullet"/>
      <w:lvlText w:val="•"/>
      <w:lvlJc w:val="left"/>
      <w:pPr>
        <w:ind w:left="6160" w:hanging="708"/>
      </w:pPr>
      <w:rPr>
        <w:rFonts w:hint="default"/>
      </w:rPr>
    </w:lvl>
    <w:lvl w:ilvl="6">
      <w:numFmt w:val="bullet"/>
      <w:lvlText w:val="•"/>
      <w:lvlJc w:val="left"/>
      <w:pPr>
        <w:ind w:left="7000" w:hanging="708"/>
      </w:pPr>
      <w:rPr>
        <w:rFonts w:hint="default"/>
      </w:rPr>
    </w:lvl>
    <w:lvl w:ilvl="7">
      <w:numFmt w:val="bullet"/>
      <w:lvlText w:val="•"/>
      <w:lvlJc w:val="left"/>
      <w:pPr>
        <w:ind w:left="7840" w:hanging="708"/>
      </w:pPr>
      <w:rPr>
        <w:rFonts w:hint="default"/>
      </w:rPr>
    </w:lvl>
    <w:lvl w:ilvl="8">
      <w:numFmt w:val="bullet"/>
      <w:lvlText w:val="•"/>
      <w:lvlJc w:val="left"/>
      <w:pPr>
        <w:ind w:left="8680" w:hanging="708"/>
      </w:pPr>
      <w:rPr>
        <w:rFonts w:hint="default"/>
      </w:rPr>
    </w:lvl>
  </w:abstractNum>
  <w:num w:numId="1" w16cid:durableId="472411515">
    <w:abstractNumId w:val="0"/>
  </w:num>
  <w:num w:numId="2" w16cid:durableId="819151121">
    <w:abstractNumId w:val="18"/>
  </w:num>
  <w:num w:numId="3" w16cid:durableId="295334099">
    <w:abstractNumId w:val="8"/>
  </w:num>
  <w:num w:numId="4" w16cid:durableId="1500728561">
    <w:abstractNumId w:val="19"/>
  </w:num>
  <w:num w:numId="5" w16cid:durableId="1510176915">
    <w:abstractNumId w:val="16"/>
  </w:num>
  <w:num w:numId="6" w16cid:durableId="250546717">
    <w:abstractNumId w:val="15"/>
  </w:num>
  <w:num w:numId="7" w16cid:durableId="1804495052">
    <w:abstractNumId w:val="22"/>
  </w:num>
  <w:num w:numId="8" w16cid:durableId="437988917">
    <w:abstractNumId w:val="12"/>
  </w:num>
  <w:num w:numId="9" w16cid:durableId="153567517">
    <w:abstractNumId w:val="11"/>
  </w:num>
  <w:num w:numId="10" w16cid:durableId="1736732576">
    <w:abstractNumId w:val="20"/>
  </w:num>
  <w:num w:numId="11" w16cid:durableId="1071150702">
    <w:abstractNumId w:val="7"/>
  </w:num>
  <w:num w:numId="12" w16cid:durableId="360204769">
    <w:abstractNumId w:val="3"/>
  </w:num>
  <w:num w:numId="13" w16cid:durableId="1800998832">
    <w:abstractNumId w:val="14"/>
  </w:num>
  <w:num w:numId="14" w16cid:durableId="1563325980">
    <w:abstractNumId w:val="4"/>
  </w:num>
  <w:num w:numId="15" w16cid:durableId="110127277">
    <w:abstractNumId w:val="5"/>
  </w:num>
  <w:num w:numId="16" w16cid:durableId="1838571088">
    <w:abstractNumId w:val="13"/>
  </w:num>
  <w:num w:numId="17" w16cid:durableId="55975333">
    <w:abstractNumId w:val="21"/>
  </w:num>
  <w:num w:numId="18" w16cid:durableId="1121144520">
    <w:abstractNumId w:val="1"/>
  </w:num>
  <w:num w:numId="19" w16cid:durableId="530001389">
    <w:abstractNumId w:val="6"/>
  </w:num>
  <w:num w:numId="20" w16cid:durableId="507788186">
    <w:abstractNumId w:val="9"/>
  </w:num>
  <w:num w:numId="21" w16cid:durableId="553737083">
    <w:abstractNumId w:val="17"/>
  </w:num>
  <w:num w:numId="22" w16cid:durableId="990669112">
    <w:abstractNumId w:val="10"/>
  </w:num>
  <w:num w:numId="23" w16cid:durableId="102151877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0578426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68B"/>
    <w:rsid w:val="00010B14"/>
    <w:rsid w:val="00011AF0"/>
    <w:rsid w:val="00022D5B"/>
    <w:rsid w:val="000243E7"/>
    <w:rsid w:val="00025B24"/>
    <w:rsid w:val="0002747B"/>
    <w:rsid w:val="00027974"/>
    <w:rsid w:val="00034DC7"/>
    <w:rsid w:val="00040E61"/>
    <w:rsid w:val="000426F4"/>
    <w:rsid w:val="00043A88"/>
    <w:rsid w:val="0004798B"/>
    <w:rsid w:val="00051639"/>
    <w:rsid w:val="0005584C"/>
    <w:rsid w:val="00060972"/>
    <w:rsid w:val="000648A3"/>
    <w:rsid w:val="00084664"/>
    <w:rsid w:val="00094C26"/>
    <w:rsid w:val="000964A8"/>
    <w:rsid w:val="00096EFF"/>
    <w:rsid w:val="000A2F48"/>
    <w:rsid w:val="000B14F1"/>
    <w:rsid w:val="000B253E"/>
    <w:rsid w:val="000B741B"/>
    <w:rsid w:val="000C307D"/>
    <w:rsid w:val="000C6763"/>
    <w:rsid w:val="000D35E1"/>
    <w:rsid w:val="000E4B13"/>
    <w:rsid w:val="000E73C6"/>
    <w:rsid w:val="000E7B1E"/>
    <w:rsid w:val="000F02D2"/>
    <w:rsid w:val="000F2925"/>
    <w:rsid w:val="000F722C"/>
    <w:rsid w:val="00114C92"/>
    <w:rsid w:val="00135A3D"/>
    <w:rsid w:val="0014054F"/>
    <w:rsid w:val="001438F8"/>
    <w:rsid w:val="00146611"/>
    <w:rsid w:val="001537C4"/>
    <w:rsid w:val="00153DBC"/>
    <w:rsid w:val="0015495C"/>
    <w:rsid w:val="001557F7"/>
    <w:rsid w:val="00157667"/>
    <w:rsid w:val="001628AF"/>
    <w:rsid w:val="00170989"/>
    <w:rsid w:val="00177283"/>
    <w:rsid w:val="00181816"/>
    <w:rsid w:val="001847E2"/>
    <w:rsid w:val="001A708E"/>
    <w:rsid w:val="001B324B"/>
    <w:rsid w:val="001C0723"/>
    <w:rsid w:val="001C7C88"/>
    <w:rsid w:val="001D394A"/>
    <w:rsid w:val="001D44FD"/>
    <w:rsid w:val="001D5D8D"/>
    <w:rsid w:val="001E0804"/>
    <w:rsid w:val="001E5831"/>
    <w:rsid w:val="001E6656"/>
    <w:rsid w:val="00202FB2"/>
    <w:rsid w:val="00204880"/>
    <w:rsid w:val="002069A5"/>
    <w:rsid w:val="002118AE"/>
    <w:rsid w:val="00226695"/>
    <w:rsid w:val="00227609"/>
    <w:rsid w:val="002305AD"/>
    <w:rsid w:val="00247110"/>
    <w:rsid w:val="00251470"/>
    <w:rsid w:val="002521EB"/>
    <w:rsid w:val="00253C82"/>
    <w:rsid w:val="00254E33"/>
    <w:rsid w:val="00256E64"/>
    <w:rsid w:val="002721DA"/>
    <w:rsid w:val="00274368"/>
    <w:rsid w:val="00275B8C"/>
    <w:rsid w:val="00277251"/>
    <w:rsid w:val="0028294E"/>
    <w:rsid w:val="00282C1B"/>
    <w:rsid w:val="0028467B"/>
    <w:rsid w:val="00284837"/>
    <w:rsid w:val="00285333"/>
    <w:rsid w:val="002A0339"/>
    <w:rsid w:val="002A74E7"/>
    <w:rsid w:val="002B032C"/>
    <w:rsid w:val="002B2C1D"/>
    <w:rsid w:val="002C6805"/>
    <w:rsid w:val="002C7E3D"/>
    <w:rsid w:val="002D23FE"/>
    <w:rsid w:val="002D3748"/>
    <w:rsid w:val="002E1A57"/>
    <w:rsid w:val="002F3790"/>
    <w:rsid w:val="002F443D"/>
    <w:rsid w:val="0030354E"/>
    <w:rsid w:val="00324020"/>
    <w:rsid w:val="00333221"/>
    <w:rsid w:val="003341BF"/>
    <w:rsid w:val="003342A1"/>
    <w:rsid w:val="00335995"/>
    <w:rsid w:val="00337677"/>
    <w:rsid w:val="00344667"/>
    <w:rsid w:val="00347039"/>
    <w:rsid w:val="00351ECC"/>
    <w:rsid w:val="00356B8B"/>
    <w:rsid w:val="003572A7"/>
    <w:rsid w:val="00360782"/>
    <w:rsid w:val="00364701"/>
    <w:rsid w:val="00366B14"/>
    <w:rsid w:val="0037010A"/>
    <w:rsid w:val="0037200F"/>
    <w:rsid w:val="003736AF"/>
    <w:rsid w:val="0038382B"/>
    <w:rsid w:val="00384054"/>
    <w:rsid w:val="003944D6"/>
    <w:rsid w:val="00394DEB"/>
    <w:rsid w:val="00395646"/>
    <w:rsid w:val="003A23C9"/>
    <w:rsid w:val="003B0C55"/>
    <w:rsid w:val="003E032E"/>
    <w:rsid w:val="003E0C99"/>
    <w:rsid w:val="003E1AAE"/>
    <w:rsid w:val="003E6F44"/>
    <w:rsid w:val="003F225B"/>
    <w:rsid w:val="00400749"/>
    <w:rsid w:val="00410800"/>
    <w:rsid w:val="004138F4"/>
    <w:rsid w:val="00414DD4"/>
    <w:rsid w:val="00415B97"/>
    <w:rsid w:val="00417F8E"/>
    <w:rsid w:val="00421D6D"/>
    <w:rsid w:val="00422FAD"/>
    <w:rsid w:val="004508D4"/>
    <w:rsid w:val="00453F1E"/>
    <w:rsid w:val="0047018D"/>
    <w:rsid w:val="0047362A"/>
    <w:rsid w:val="00477A5B"/>
    <w:rsid w:val="00477CF1"/>
    <w:rsid w:val="00480732"/>
    <w:rsid w:val="00486DD0"/>
    <w:rsid w:val="0049046E"/>
    <w:rsid w:val="004A7AE2"/>
    <w:rsid w:val="004B24A1"/>
    <w:rsid w:val="004B5495"/>
    <w:rsid w:val="004C0581"/>
    <w:rsid w:val="004C75CB"/>
    <w:rsid w:val="004D47B9"/>
    <w:rsid w:val="004D7295"/>
    <w:rsid w:val="004E0000"/>
    <w:rsid w:val="004E31C9"/>
    <w:rsid w:val="004F6C65"/>
    <w:rsid w:val="004F70EB"/>
    <w:rsid w:val="00502DE0"/>
    <w:rsid w:val="00502E2B"/>
    <w:rsid w:val="00503C0B"/>
    <w:rsid w:val="0050431B"/>
    <w:rsid w:val="005130A0"/>
    <w:rsid w:val="00545517"/>
    <w:rsid w:val="00551A98"/>
    <w:rsid w:val="00553893"/>
    <w:rsid w:val="0056663C"/>
    <w:rsid w:val="0057172B"/>
    <w:rsid w:val="0057189C"/>
    <w:rsid w:val="00572216"/>
    <w:rsid w:val="00581EA0"/>
    <w:rsid w:val="00584608"/>
    <w:rsid w:val="00590C43"/>
    <w:rsid w:val="00590DA6"/>
    <w:rsid w:val="00592828"/>
    <w:rsid w:val="00593A4E"/>
    <w:rsid w:val="00597D8E"/>
    <w:rsid w:val="005A30E3"/>
    <w:rsid w:val="005B0792"/>
    <w:rsid w:val="005B2EF9"/>
    <w:rsid w:val="005B3CB0"/>
    <w:rsid w:val="005B5283"/>
    <w:rsid w:val="005C543B"/>
    <w:rsid w:val="005D2A49"/>
    <w:rsid w:val="005D6FB3"/>
    <w:rsid w:val="005E16F6"/>
    <w:rsid w:val="005E1933"/>
    <w:rsid w:val="005E7AE4"/>
    <w:rsid w:val="005F212C"/>
    <w:rsid w:val="00614938"/>
    <w:rsid w:val="00620BA6"/>
    <w:rsid w:val="006214BC"/>
    <w:rsid w:val="00626952"/>
    <w:rsid w:val="00626E26"/>
    <w:rsid w:val="006310F9"/>
    <w:rsid w:val="006361E6"/>
    <w:rsid w:val="0063706C"/>
    <w:rsid w:val="00643081"/>
    <w:rsid w:val="00646816"/>
    <w:rsid w:val="00652016"/>
    <w:rsid w:val="00652046"/>
    <w:rsid w:val="00655C96"/>
    <w:rsid w:val="006612AD"/>
    <w:rsid w:val="00670964"/>
    <w:rsid w:val="0067545D"/>
    <w:rsid w:val="0067723C"/>
    <w:rsid w:val="00683F85"/>
    <w:rsid w:val="0068531F"/>
    <w:rsid w:val="00686166"/>
    <w:rsid w:val="006906AA"/>
    <w:rsid w:val="00695737"/>
    <w:rsid w:val="006A3114"/>
    <w:rsid w:val="006B2AC2"/>
    <w:rsid w:val="006B3657"/>
    <w:rsid w:val="006C119F"/>
    <w:rsid w:val="006C1E3C"/>
    <w:rsid w:val="006C65E4"/>
    <w:rsid w:val="006D4A98"/>
    <w:rsid w:val="006F1196"/>
    <w:rsid w:val="006F1406"/>
    <w:rsid w:val="006F1FA4"/>
    <w:rsid w:val="006F44C4"/>
    <w:rsid w:val="007009B2"/>
    <w:rsid w:val="00701F20"/>
    <w:rsid w:val="007148D7"/>
    <w:rsid w:val="00735530"/>
    <w:rsid w:val="00743B13"/>
    <w:rsid w:val="00745256"/>
    <w:rsid w:val="007518FC"/>
    <w:rsid w:val="00771B68"/>
    <w:rsid w:val="00780DBF"/>
    <w:rsid w:val="007866C1"/>
    <w:rsid w:val="00787BA2"/>
    <w:rsid w:val="00793934"/>
    <w:rsid w:val="00793BD2"/>
    <w:rsid w:val="007B5B6E"/>
    <w:rsid w:val="007B6ED1"/>
    <w:rsid w:val="007C1F95"/>
    <w:rsid w:val="007C5C45"/>
    <w:rsid w:val="007E0635"/>
    <w:rsid w:val="007E0D32"/>
    <w:rsid w:val="007E1373"/>
    <w:rsid w:val="007E5F4A"/>
    <w:rsid w:val="007F0CD9"/>
    <w:rsid w:val="007F5978"/>
    <w:rsid w:val="00802042"/>
    <w:rsid w:val="00805EDA"/>
    <w:rsid w:val="00806656"/>
    <w:rsid w:val="00827680"/>
    <w:rsid w:val="008314F5"/>
    <w:rsid w:val="00847215"/>
    <w:rsid w:val="00857905"/>
    <w:rsid w:val="00861E1B"/>
    <w:rsid w:val="00863A17"/>
    <w:rsid w:val="008745A6"/>
    <w:rsid w:val="008758AE"/>
    <w:rsid w:val="00875EB0"/>
    <w:rsid w:val="008869EE"/>
    <w:rsid w:val="00890142"/>
    <w:rsid w:val="00895700"/>
    <w:rsid w:val="008B0674"/>
    <w:rsid w:val="008B3F0D"/>
    <w:rsid w:val="008C33F1"/>
    <w:rsid w:val="008C782A"/>
    <w:rsid w:val="008D3420"/>
    <w:rsid w:val="008D35EC"/>
    <w:rsid w:val="008D54B0"/>
    <w:rsid w:val="008D574C"/>
    <w:rsid w:val="008E1799"/>
    <w:rsid w:val="008F168E"/>
    <w:rsid w:val="008F1842"/>
    <w:rsid w:val="008F27A1"/>
    <w:rsid w:val="008F51E0"/>
    <w:rsid w:val="008F5C53"/>
    <w:rsid w:val="008F62F4"/>
    <w:rsid w:val="0090388C"/>
    <w:rsid w:val="00903A9B"/>
    <w:rsid w:val="0090705D"/>
    <w:rsid w:val="00920F2D"/>
    <w:rsid w:val="00922B54"/>
    <w:rsid w:val="0092788D"/>
    <w:rsid w:val="00934FE1"/>
    <w:rsid w:val="00936D6C"/>
    <w:rsid w:val="00944D7A"/>
    <w:rsid w:val="0094741A"/>
    <w:rsid w:val="00951D81"/>
    <w:rsid w:val="009575BF"/>
    <w:rsid w:val="0096120C"/>
    <w:rsid w:val="00961DB3"/>
    <w:rsid w:val="00963C9B"/>
    <w:rsid w:val="00963D15"/>
    <w:rsid w:val="00964BB9"/>
    <w:rsid w:val="00965968"/>
    <w:rsid w:val="0097209D"/>
    <w:rsid w:val="00972241"/>
    <w:rsid w:val="00980528"/>
    <w:rsid w:val="00987BDE"/>
    <w:rsid w:val="009914CE"/>
    <w:rsid w:val="009A1863"/>
    <w:rsid w:val="009A452A"/>
    <w:rsid w:val="009A5E23"/>
    <w:rsid w:val="009B170B"/>
    <w:rsid w:val="009B17C1"/>
    <w:rsid w:val="009C4D5E"/>
    <w:rsid w:val="009D3749"/>
    <w:rsid w:val="009E0EC0"/>
    <w:rsid w:val="00A00D93"/>
    <w:rsid w:val="00A140EC"/>
    <w:rsid w:val="00A142EA"/>
    <w:rsid w:val="00A24F77"/>
    <w:rsid w:val="00A35FA7"/>
    <w:rsid w:val="00A54F25"/>
    <w:rsid w:val="00A65510"/>
    <w:rsid w:val="00A70A73"/>
    <w:rsid w:val="00A728F2"/>
    <w:rsid w:val="00A76A46"/>
    <w:rsid w:val="00A818BF"/>
    <w:rsid w:val="00A8784B"/>
    <w:rsid w:val="00A95E98"/>
    <w:rsid w:val="00AB2E97"/>
    <w:rsid w:val="00AB6F68"/>
    <w:rsid w:val="00AC0323"/>
    <w:rsid w:val="00AC0435"/>
    <w:rsid w:val="00AC260D"/>
    <w:rsid w:val="00AC4F84"/>
    <w:rsid w:val="00AC6C53"/>
    <w:rsid w:val="00AD0F07"/>
    <w:rsid w:val="00AE4EA3"/>
    <w:rsid w:val="00AF23B5"/>
    <w:rsid w:val="00B00BF6"/>
    <w:rsid w:val="00B013D8"/>
    <w:rsid w:val="00B03DA4"/>
    <w:rsid w:val="00B06CD4"/>
    <w:rsid w:val="00B166D9"/>
    <w:rsid w:val="00B268BF"/>
    <w:rsid w:val="00B3061F"/>
    <w:rsid w:val="00B34BD4"/>
    <w:rsid w:val="00B3611F"/>
    <w:rsid w:val="00B37F36"/>
    <w:rsid w:val="00B43015"/>
    <w:rsid w:val="00B45F10"/>
    <w:rsid w:val="00B54C04"/>
    <w:rsid w:val="00B576A5"/>
    <w:rsid w:val="00B671E3"/>
    <w:rsid w:val="00B72424"/>
    <w:rsid w:val="00B73288"/>
    <w:rsid w:val="00B7655B"/>
    <w:rsid w:val="00B8416D"/>
    <w:rsid w:val="00B85B08"/>
    <w:rsid w:val="00B912B7"/>
    <w:rsid w:val="00BA0F22"/>
    <w:rsid w:val="00BA6866"/>
    <w:rsid w:val="00BB08FE"/>
    <w:rsid w:val="00BB2A19"/>
    <w:rsid w:val="00BB43F7"/>
    <w:rsid w:val="00BB72E8"/>
    <w:rsid w:val="00BC1BFE"/>
    <w:rsid w:val="00BD6E0B"/>
    <w:rsid w:val="00BF230C"/>
    <w:rsid w:val="00BF51D9"/>
    <w:rsid w:val="00BF7465"/>
    <w:rsid w:val="00C065A7"/>
    <w:rsid w:val="00C13A23"/>
    <w:rsid w:val="00C20B64"/>
    <w:rsid w:val="00C20C84"/>
    <w:rsid w:val="00C33535"/>
    <w:rsid w:val="00C37FF6"/>
    <w:rsid w:val="00C50970"/>
    <w:rsid w:val="00C50CC6"/>
    <w:rsid w:val="00C54AA0"/>
    <w:rsid w:val="00C55DE1"/>
    <w:rsid w:val="00C6138F"/>
    <w:rsid w:val="00C64C7C"/>
    <w:rsid w:val="00C67B4C"/>
    <w:rsid w:val="00C70F68"/>
    <w:rsid w:val="00C819AE"/>
    <w:rsid w:val="00C82DDD"/>
    <w:rsid w:val="00C83A6F"/>
    <w:rsid w:val="00C843DA"/>
    <w:rsid w:val="00CA335E"/>
    <w:rsid w:val="00CA6097"/>
    <w:rsid w:val="00CB09E6"/>
    <w:rsid w:val="00CB1486"/>
    <w:rsid w:val="00CB768B"/>
    <w:rsid w:val="00CB7781"/>
    <w:rsid w:val="00CC38DE"/>
    <w:rsid w:val="00CD591F"/>
    <w:rsid w:val="00CD5FEC"/>
    <w:rsid w:val="00CE05DD"/>
    <w:rsid w:val="00CE23E9"/>
    <w:rsid w:val="00CE4020"/>
    <w:rsid w:val="00CF0CEC"/>
    <w:rsid w:val="00D06092"/>
    <w:rsid w:val="00D06D47"/>
    <w:rsid w:val="00D11139"/>
    <w:rsid w:val="00D13D65"/>
    <w:rsid w:val="00D15EB7"/>
    <w:rsid w:val="00D1691B"/>
    <w:rsid w:val="00D24BD5"/>
    <w:rsid w:val="00D25B39"/>
    <w:rsid w:val="00D308A5"/>
    <w:rsid w:val="00D32572"/>
    <w:rsid w:val="00D35B6F"/>
    <w:rsid w:val="00D47D1D"/>
    <w:rsid w:val="00D50D48"/>
    <w:rsid w:val="00D54759"/>
    <w:rsid w:val="00D564B6"/>
    <w:rsid w:val="00D57280"/>
    <w:rsid w:val="00D612F1"/>
    <w:rsid w:val="00D6523E"/>
    <w:rsid w:val="00D6563E"/>
    <w:rsid w:val="00D72D59"/>
    <w:rsid w:val="00D72DC1"/>
    <w:rsid w:val="00D82278"/>
    <w:rsid w:val="00D85286"/>
    <w:rsid w:val="00D85DE2"/>
    <w:rsid w:val="00D92C28"/>
    <w:rsid w:val="00DA5A73"/>
    <w:rsid w:val="00DA64E2"/>
    <w:rsid w:val="00DC0AF6"/>
    <w:rsid w:val="00DC7E5F"/>
    <w:rsid w:val="00DD364E"/>
    <w:rsid w:val="00DE25FA"/>
    <w:rsid w:val="00DE72E0"/>
    <w:rsid w:val="00DF0446"/>
    <w:rsid w:val="00E04A14"/>
    <w:rsid w:val="00E16C6D"/>
    <w:rsid w:val="00E22357"/>
    <w:rsid w:val="00E2528C"/>
    <w:rsid w:val="00E30753"/>
    <w:rsid w:val="00E313F5"/>
    <w:rsid w:val="00E53853"/>
    <w:rsid w:val="00E54DC9"/>
    <w:rsid w:val="00E55F99"/>
    <w:rsid w:val="00E56636"/>
    <w:rsid w:val="00E64A29"/>
    <w:rsid w:val="00E74F7A"/>
    <w:rsid w:val="00E84928"/>
    <w:rsid w:val="00E86EED"/>
    <w:rsid w:val="00E8758B"/>
    <w:rsid w:val="00E90F98"/>
    <w:rsid w:val="00EA04FC"/>
    <w:rsid w:val="00EA2408"/>
    <w:rsid w:val="00EB182C"/>
    <w:rsid w:val="00EB1F33"/>
    <w:rsid w:val="00EB7E02"/>
    <w:rsid w:val="00EC12F2"/>
    <w:rsid w:val="00EC7689"/>
    <w:rsid w:val="00EC7A11"/>
    <w:rsid w:val="00ED1448"/>
    <w:rsid w:val="00ED590E"/>
    <w:rsid w:val="00ED79B8"/>
    <w:rsid w:val="00EE0D89"/>
    <w:rsid w:val="00EE3793"/>
    <w:rsid w:val="00EF21EB"/>
    <w:rsid w:val="00EF5ACB"/>
    <w:rsid w:val="00F028E9"/>
    <w:rsid w:val="00F063F6"/>
    <w:rsid w:val="00F073E2"/>
    <w:rsid w:val="00F1275B"/>
    <w:rsid w:val="00F206A3"/>
    <w:rsid w:val="00F26F2C"/>
    <w:rsid w:val="00F32652"/>
    <w:rsid w:val="00F32B9B"/>
    <w:rsid w:val="00F32C02"/>
    <w:rsid w:val="00F337D3"/>
    <w:rsid w:val="00F439ED"/>
    <w:rsid w:val="00F515F0"/>
    <w:rsid w:val="00F53721"/>
    <w:rsid w:val="00F64D9C"/>
    <w:rsid w:val="00F66E25"/>
    <w:rsid w:val="00F931B5"/>
    <w:rsid w:val="00F94691"/>
    <w:rsid w:val="00F94775"/>
    <w:rsid w:val="00F97470"/>
    <w:rsid w:val="00FB2AAA"/>
    <w:rsid w:val="00FC051F"/>
    <w:rsid w:val="00FC16FF"/>
    <w:rsid w:val="00FD35AC"/>
    <w:rsid w:val="00FE3BE4"/>
    <w:rsid w:val="00FE648D"/>
    <w:rsid w:val="00FF1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6FE48"/>
  <w15:docId w15:val="{1F596A9A-064D-473A-B891-CA54ED21C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CB09E6"/>
    <w:pPr>
      <w:widowControl w:val="0"/>
      <w:autoSpaceDE w:val="0"/>
      <w:autoSpaceDN w:val="0"/>
      <w:spacing w:after="0" w:line="240" w:lineRule="auto"/>
      <w:ind w:left="798"/>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6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68B"/>
  </w:style>
  <w:style w:type="paragraph" w:styleId="Footer">
    <w:name w:val="footer"/>
    <w:basedOn w:val="Normal"/>
    <w:link w:val="FooterChar"/>
    <w:uiPriority w:val="99"/>
    <w:unhideWhenUsed/>
    <w:rsid w:val="00CB76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68B"/>
  </w:style>
  <w:style w:type="paragraph" w:styleId="BalloonText">
    <w:name w:val="Balloon Text"/>
    <w:basedOn w:val="Normal"/>
    <w:link w:val="BalloonTextChar"/>
    <w:uiPriority w:val="99"/>
    <w:semiHidden/>
    <w:unhideWhenUsed/>
    <w:rsid w:val="00D30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8A5"/>
    <w:rPr>
      <w:rFonts w:ascii="Tahoma" w:hAnsi="Tahoma" w:cs="Tahoma"/>
      <w:sz w:val="16"/>
      <w:szCs w:val="16"/>
    </w:rPr>
  </w:style>
  <w:style w:type="character" w:styleId="CommentReference">
    <w:name w:val="annotation reference"/>
    <w:basedOn w:val="DefaultParagraphFont"/>
    <w:uiPriority w:val="99"/>
    <w:unhideWhenUsed/>
    <w:rsid w:val="00BB2A19"/>
    <w:rPr>
      <w:sz w:val="16"/>
      <w:szCs w:val="16"/>
    </w:rPr>
  </w:style>
  <w:style w:type="paragraph" w:styleId="CommentText">
    <w:name w:val="annotation text"/>
    <w:basedOn w:val="Normal"/>
    <w:link w:val="CommentTextChar"/>
    <w:uiPriority w:val="99"/>
    <w:unhideWhenUsed/>
    <w:rsid w:val="00BB2A19"/>
    <w:pPr>
      <w:spacing w:line="240" w:lineRule="auto"/>
    </w:pPr>
    <w:rPr>
      <w:sz w:val="20"/>
      <w:szCs w:val="20"/>
    </w:rPr>
  </w:style>
  <w:style w:type="character" w:customStyle="1" w:styleId="CommentTextChar">
    <w:name w:val="Comment Text Char"/>
    <w:basedOn w:val="DefaultParagraphFont"/>
    <w:link w:val="CommentText"/>
    <w:uiPriority w:val="99"/>
    <w:rsid w:val="00BB2A19"/>
    <w:rPr>
      <w:sz w:val="20"/>
      <w:szCs w:val="20"/>
    </w:rPr>
  </w:style>
  <w:style w:type="paragraph" w:styleId="CommentSubject">
    <w:name w:val="annotation subject"/>
    <w:basedOn w:val="CommentText"/>
    <w:next w:val="CommentText"/>
    <w:link w:val="CommentSubjectChar"/>
    <w:uiPriority w:val="99"/>
    <w:semiHidden/>
    <w:unhideWhenUsed/>
    <w:rsid w:val="00BB2A19"/>
    <w:rPr>
      <w:b/>
      <w:bCs/>
    </w:rPr>
  </w:style>
  <w:style w:type="character" w:customStyle="1" w:styleId="CommentSubjectChar">
    <w:name w:val="Comment Subject Char"/>
    <w:basedOn w:val="CommentTextChar"/>
    <w:link w:val="CommentSubject"/>
    <w:uiPriority w:val="99"/>
    <w:semiHidden/>
    <w:rsid w:val="00BB2A19"/>
    <w:rPr>
      <w:b/>
      <w:bCs/>
      <w:sz w:val="20"/>
      <w:szCs w:val="20"/>
    </w:rPr>
  </w:style>
  <w:style w:type="paragraph" w:styleId="ListParagraph">
    <w:name w:val="List Paragraph"/>
    <w:aliases w:val="table bullets,Bullet List,FooterText,List Paragraph1,numbered,Paragraphe de liste1,列出段落,列出段落1,Bulletr List Paragraph,List Paragraph2,List Paragraph21,Párrafo de lista1,Parágrafo da Lista1,リスト段落1,Listeafsnit1,Plan,Colorful List - Accent 11"/>
    <w:basedOn w:val="Normal"/>
    <w:link w:val="ListParagraphChar"/>
    <w:uiPriority w:val="34"/>
    <w:qFormat/>
    <w:rsid w:val="003944D6"/>
    <w:pPr>
      <w:ind w:left="720"/>
      <w:contextualSpacing/>
    </w:pPr>
  </w:style>
  <w:style w:type="paragraph" w:styleId="Revision">
    <w:name w:val="Revision"/>
    <w:hidden/>
    <w:uiPriority w:val="99"/>
    <w:semiHidden/>
    <w:rsid w:val="00FE3BE4"/>
    <w:pPr>
      <w:spacing w:after="0" w:line="240" w:lineRule="auto"/>
    </w:pPr>
  </w:style>
  <w:style w:type="paragraph" w:styleId="BodyText">
    <w:name w:val="Body Text"/>
    <w:basedOn w:val="Normal"/>
    <w:link w:val="BodyTextChar"/>
    <w:uiPriority w:val="99"/>
    <w:unhideWhenUsed/>
    <w:rsid w:val="000F02D2"/>
    <w:pPr>
      <w:spacing w:after="120"/>
    </w:pPr>
  </w:style>
  <w:style w:type="character" w:customStyle="1" w:styleId="BodyTextChar">
    <w:name w:val="Body Text Char"/>
    <w:basedOn w:val="DefaultParagraphFont"/>
    <w:link w:val="BodyText"/>
    <w:uiPriority w:val="99"/>
    <w:rsid w:val="000F02D2"/>
  </w:style>
  <w:style w:type="character" w:customStyle="1" w:styleId="ListParagraphChar">
    <w:name w:val="List Paragraph Char"/>
    <w:aliases w:val="table bullets Char,Bullet List Char,FooterText Char,List Paragraph1 Char,numbered Char,Paragraphe de liste1 Char,列出段落 Char,列出段落1 Char,Bulletr List Paragraph Char,List Paragraph2 Char,List Paragraph21 Char,Párrafo de lista1 Char"/>
    <w:basedOn w:val="DefaultParagraphFont"/>
    <w:link w:val="ListParagraph"/>
    <w:uiPriority w:val="34"/>
    <w:qFormat/>
    <w:locked/>
    <w:rsid w:val="00961DB3"/>
  </w:style>
  <w:style w:type="character" w:customStyle="1" w:styleId="Heading1Char">
    <w:name w:val="Heading 1 Char"/>
    <w:basedOn w:val="DefaultParagraphFont"/>
    <w:link w:val="Heading1"/>
    <w:uiPriority w:val="1"/>
    <w:rsid w:val="00CB09E6"/>
    <w:rPr>
      <w:rFonts w:ascii="Arial" w:eastAsia="Arial" w:hAnsi="Arial" w:cs="Arial"/>
      <w:b/>
      <w:bCs/>
    </w:rPr>
  </w:style>
  <w:style w:type="paragraph" w:customStyle="1" w:styleId="TableParagraph">
    <w:name w:val="Table Paragraph"/>
    <w:basedOn w:val="Normal"/>
    <w:uiPriority w:val="1"/>
    <w:qFormat/>
    <w:rsid w:val="00D85DE2"/>
    <w:pPr>
      <w:widowControl w:val="0"/>
      <w:autoSpaceDE w:val="0"/>
      <w:autoSpaceDN w:val="0"/>
      <w:spacing w:after="0" w:line="233" w:lineRule="exact"/>
      <w:ind w:left="107"/>
    </w:pPr>
    <w:rPr>
      <w:rFonts w:ascii="Arial" w:eastAsia="Arial" w:hAnsi="Arial" w:cs="Arial"/>
    </w:rPr>
  </w:style>
  <w:style w:type="table" w:styleId="TableGrid">
    <w:name w:val="Table Grid"/>
    <w:basedOn w:val="TableNormal"/>
    <w:uiPriority w:val="59"/>
    <w:rsid w:val="00D85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378014">
      <w:bodyDiv w:val="1"/>
      <w:marLeft w:val="0"/>
      <w:marRight w:val="0"/>
      <w:marTop w:val="0"/>
      <w:marBottom w:val="0"/>
      <w:divBdr>
        <w:top w:val="none" w:sz="0" w:space="0" w:color="auto"/>
        <w:left w:val="none" w:sz="0" w:space="0" w:color="auto"/>
        <w:bottom w:val="none" w:sz="0" w:space="0" w:color="auto"/>
        <w:right w:val="none" w:sz="0" w:space="0" w:color="auto"/>
      </w:divBdr>
    </w:div>
    <w:div w:id="817501085">
      <w:bodyDiv w:val="1"/>
      <w:marLeft w:val="0"/>
      <w:marRight w:val="0"/>
      <w:marTop w:val="0"/>
      <w:marBottom w:val="0"/>
      <w:divBdr>
        <w:top w:val="none" w:sz="0" w:space="0" w:color="auto"/>
        <w:left w:val="none" w:sz="0" w:space="0" w:color="auto"/>
        <w:bottom w:val="none" w:sz="0" w:space="0" w:color="auto"/>
        <w:right w:val="none" w:sz="0" w:space="0" w:color="auto"/>
      </w:divBdr>
    </w:div>
    <w:div w:id="978803292">
      <w:bodyDiv w:val="1"/>
      <w:marLeft w:val="0"/>
      <w:marRight w:val="0"/>
      <w:marTop w:val="0"/>
      <w:marBottom w:val="0"/>
      <w:divBdr>
        <w:top w:val="none" w:sz="0" w:space="0" w:color="auto"/>
        <w:left w:val="none" w:sz="0" w:space="0" w:color="auto"/>
        <w:bottom w:val="none" w:sz="0" w:space="0" w:color="auto"/>
        <w:right w:val="none" w:sz="0" w:space="0" w:color="auto"/>
      </w:divBdr>
    </w:div>
    <w:div w:id="1203401960">
      <w:bodyDiv w:val="1"/>
      <w:marLeft w:val="0"/>
      <w:marRight w:val="0"/>
      <w:marTop w:val="0"/>
      <w:marBottom w:val="0"/>
      <w:divBdr>
        <w:top w:val="none" w:sz="0" w:space="0" w:color="auto"/>
        <w:left w:val="none" w:sz="0" w:space="0" w:color="auto"/>
        <w:bottom w:val="none" w:sz="0" w:space="0" w:color="auto"/>
        <w:right w:val="none" w:sz="0" w:space="0" w:color="auto"/>
      </w:divBdr>
    </w:div>
    <w:div w:id="1265580284">
      <w:bodyDiv w:val="1"/>
      <w:marLeft w:val="0"/>
      <w:marRight w:val="0"/>
      <w:marTop w:val="0"/>
      <w:marBottom w:val="0"/>
      <w:divBdr>
        <w:top w:val="none" w:sz="0" w:space="0" w:color="auto"/>
        <w:left w:val="none" w:sz="0" w:space="0" w:color="auto"/>
        <w:bottom w:val="none" w:sz="0" w:space="0" w:color="auto"/>
        <w:right w:val="none" w:sz="0" w:space="0" w:color="auto"/>
      </w:divBdr>
    </w:div>
    <w:div w:id="1942057950">
      <w:bodyDiv w:val="1"/>
      <w:marLeft w:val="0"/>
      <w:marRight w:val="0"/>
      <w:marTop w:val="0"/>
      <w:marBottom w:val="0"/>
      <w:divBdr>
        <w:top w:val="none" w:sz="0" w:space="0" w:color="auto"/>
        <w:left w:val="none" w:sz="0" w:space="0" w:color="auto"/>
        <w:bottom w:val="none" w:sz="0" w:space="0" w:color="auto"/>
        <w:right w:val="none" w:sz="0" w:space="0" w:color="auto"/>
      </w:divBdr>
    </w:div>
    <w:div w:id="1983776514">
      <w:bodyDiv w:val="1"/>
      <w:marLeft w:val="0"/>
      <w:marRight w:val="0"/>
      <w:marTop w:val="0"/>
      <w:marBottom w:val="0"/>
      <w:divBdr>
        <w:top w:val="none" w:sz="0" w:space="0" w:color="auto"/>
        <w:left w:val="none" w:sz="0" w:space="0" w:color="auto"/>
        <w:bottom w:val="none" w:sz="0" w:space="0" w:color="auto"/>
        <w:right w:val="none" w:sz="0" w:space="0" w:color="auto"/>
      </w:divBdr>
    </w:div>
    <w:div w:id="210773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mailto:PhysicianContracts@islandhealth.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53D3C-013C-4498-8811-41262265A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8583</Words>
  <Characters>48927</Characters>
  <Application>Microsoft Office Word</Application>
  <DocSecurity>2</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Frank</cp:lastModifiedBy>
  <cp:revision>2</cp:revision>
  <dcterms:created xsi:type="dcterms:W3CDTF">2023-11-30T16:20:00Z</dcterms:created>
  <dcterms:modified xsi:type="dcterms:W3CDTF">2023-11-30T16:20:00Z</dcterms:modified>
  <cp:contentStatus>PXXXXXX</cp:contentStatus>
</cp:coreProperties>
</file>